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9E1" w:rsidRPr="007949E1" w:rsidRDefault="007949E1" w:rsidP="007949E1">
      <w:pPr>
        <w:jc w:val="center"/>
        <w:rPr>
          <w:rFonts w:ascii="Verdana" w:hAnsi="Verdana"/>
          <w:b/>
          <w:bCs/>
          <w:color w:val="0070C0"/>
          <w:sz w:val="24"/>
        </w:rPr>
      </w:pPr>
      <w:r w:rsidRPr="007949E1">
        <w:rPr>
          <w:rFonts w:ascii="Verdana" w:hAnsi="Verdana"/>
          <w:b/>
          <w:bCs/>
          <w:color w:val="0070C0"/>
          <w:sz w:val="24"/>
        </w:rPr>
        <w:t>Acuerdo ACDO.AS2.HCT.290818/208.P.DPES dictado por el H. Consejo Técnico del Instituto Mexicano del Seguro Social en sesión ordinaria celebrada el 29 de agosto de 2018, mediante el que aprueban las Disposiciones para la Prestación del Servicio de Guardería</w:t>
      </w:r>
      <w:r>
        <w:rPr>
          <w:rFonts w:ascii="Verdana" w:hAnsi="Verdana"/>
          <w:b/>
          <w:bCs/>
          <w:color w:val="0070C0"/>
          <w:sz w:val="24"/>
        </w:rPr>
        <w:t xml:space="preserve"> </w:t>
      </w:r>
      <w:r w:rsidRPr="007949E1">
        <w:rPr>
          <w:rFonts w:ascii="Verdana" w:hAnsi="Verdana"/>
          <w:b/>
          <w:bCs/>
          <w:color w:val="0070C0"/>
          <w:sz w:val="24"/>
        </w:rPr>
        <w:t>del Instituto M</w:t>
      </w:r>
      <w:r>
        <w:rPr>
          <w:rFonts w:ascii="Verdana" w:hAnsi="Verdana"/>
          <w:b/>
          <w:bCs/>
          <w:color w:val="0070C0"/>
          <w:sz w:val="24"/>
        </w:rPr>
        <w:t>exicano del Seguro Social</w:t>
      </w:r>
    </w:p>
    <w:p w:rsidR="0028274D" w:rsidRDefault="005F213F" w:rsidP="005F213F">
      <w:pPr>
        <w:jc w:val="center"/>
        <w:rPr>
          <w:rFonts w:ascii="Verdana" w:hAnsi="Verdana"/>
          <w:b/>
          <w:bCs/>
          <w:color w:val="0070C0"/>
          <w:sz w:val="24"/>
        </w:rPr>
      </w:pPr>
      <w:r w:rsidRPr="005F213F">
        <w:rPr>
          <w:rFonts w:ascii="Verdana" w:hAnsi="Verdana"/>
          <w:b/>
          <w:bCs/>
          <w:color w:val="0070C0"/>
          <w:sz w:val="24"/>
        </w:rPr>
        <w:t xml:space="preserve"> </w:t>
      </w:r>
      <w:r w:rsidR="0028274D">
        <w:rPr>
          <w:rFonts w:ascii="Verdana" w:hAnsi="Verdana"/>
          <w:b/>
          <w:bCs/>
          <w:color w:val="0070C0"/>
          <w:sz w:val="24"/>
        </w:rPr>
        <w:t>(DOF del 11 de diciembre de 2018)</w:t>
      </w:r>
    </w:p>
    <w:p w:rsidR="007949E1" w:rsidRPr="007949E1" w:rsidRDefault="007949E1" w:rsidP="007949E1">
      <w:pPr>
        <w:jc w:val="both"/>
        <w:rPr>
          <w:rFonts w:ascii="Verdana" w:hAnsi="Verdana"/>
          <w:b/>
          <w:bCs/>
          <w:sz w:val="20"/>
        </w:rPr>
      </w:pPr>
      <w:r w:rsidRPr="007949E1">
        <w:rPr>
          <w:rFonts w:ascii="Verdana" w:hAnsi="Verdana"/>
          <w:b/>
          <w:bCs/>
          <w:sz w:val="20"/>
        </w:rPr>
        <w:t>Al margen un sello con el Escudo Nacional, que dice: Estados Unidos Mexicanos.- México.- Gobierno de la República.- Instituto Mexicano del Seguro Social.- Secretaría General.</w:t>
      </w:r>
    </w:p>
    <w:p w:rsidR="007949E1" w:rsidRPr="007949E1" w:rsidRDefault="007949E1" w:rsidP="007949E1">
      <w:pPr>
        <w:jc w:val="both"/>
        <w:rPr>
          <w:rFonts w:ascii="Verdana" w:hAnsi="Verdana"/>
          <w:bCs/>
          <w:sz w:val="20"/>
        </w:rPr>
      </w:pPr>
      <w:r w:rsidRPr="007949E1">
        <w:rPr>
          <w:rFonts w:ascii="Verdana" w:hAnsi="Verdana"/>
          <w:bCs/>
          <w:sz w:val="20"/>
        </w:rPr>
        <w:t>El H. Consejo Técnico, en la sesión ordinaria celebrada el día 29 de agosto del presente año, dictó el Acuerdo ACDO.AS2.HCT.290818/208.P.DPES, en los siguientes términos:</w:t>
      </w:r>
    </w:p>
    <w:p w:rsidR="007949E1" w:rsidRPr="007949E1" w:rsidRDefault="007949E1" w:rsidP="007949E1">
      <w:pPr>
        <w:jc w:val="both"/>
        <w:rPr>
          <w:rFonts w:ascii="Verdana" w:hAnsi="Verdana"/>
          <w:bCs/>
          <w:sz w:val="20"/>
        </w:rPr>
      </w:pPr>
      <w:r w:rsidRPr="007949E1">
        <w:rPr>
          <w:rFonts w:ascii="Verdana" w:hAnsi="Verdana"/>
          <w:bCs/>
          <w:sz w:val="20"/>
        </w:rPr>
        <w:t>"Este Consejo Técnico, con fundamento en lo dispuesto por los artículos 203, 251, fracciones I, II, IV, VIII y XXXVII, 263 y 264, fracciones III, XIV y XVII, de la Ley del Seguro Social; 31, fracciones II, IV y XX, del Reglamento Interior del Instituto Mexicano del Seguro Social; y de conformidad con el planteamiento presentado por el Director General, por conducto de la persona Titular de la Dirección de Prestaciones Económicas y Sociales, mediante oficio 183 del 17 de agosto de 2018, así como el dictamen del Comité del mismo nombre del propio Órgano de Gobierno, emitido en reunión celebrada el día 15 del mes y año citados, </w:t>
      </w:r>
      <w:r w:rsidRPr="007949E1">
        <w:rPr>
          <w:rFonts w:ascii="Verdana" w:hAnsi="Verdana"/>
          <w:b/>
          <w:bCs/>
          <w:sz w:val="20"/>
        </w:rPr>
        <w:t>Acuerda: Primero.-</w:t>
      </w:r>
      <w:r w:rsidRPr="007949E1">
        <w:rPr>
          <w:rFonts w:ascii="Verdana" w:hAnsi="Verdana"/>
          <w:bCs/>
          <w:sz w:val="20"/>
        </w:rPr>
        <w:t> Aprobar las Disposiciones para la Prestación del Servicio de Guardería del Instituto Mexicano del Seguro Social' que se agregan como Anexo Único del presente Acuerdo. </w:t>
      </w:r>
      <w:r w:rsidRPr="007949E1">
        <w:rPr>
          <w:rFonts w:ascii="Verdana" w:hAnsi="Verdana"/>
          <w:b/>
          <w:bCs/>
          <w:sz w:val="20"/>
        </w:rPr>
        <w:t>Segundo.-</w:t>
      </w:r>
      <w:r w:rsidRPr="007949E1">
        <w:rPr>
          <w:rFonts w:ascii="Verdana" w:hAnsi="Verdana"/>
          <w:bCs/>
          <w:sz w:val="20"/>
        </w:rPr>
        <w:t> Instruir a la Dirección de Prestaciones Económicas y Sociales para que, de manera directa o por conducto de sus unidades administrativas competentes, dicte las instrucciones y criterios que considere convenientes para la debida aplicación por parte de las Delegaciones, de las disposiciones contenidas en el presente Acuerdo y resuelvan las dudas o aclaraciones que con ese motivo se presenten. </w:t>
      </w:r>
      <w:r w:rsidRPr="007949E1">
        <w:rPr>
          <w:rFonts w:ascii="Verdana" w:hAnsi="Verdana"/>
          <w:b/>
          <w:bCs/>
          <w:sz w:val="20"/>
        </w:rPr>
        <w:t>Tercero.-</w:t>
      </w:r>
      <w:r w:rsidRPr="007949E1">
        <w:rPr>
          <w:rFonts w:ascii="Verdana" w:hAnsi="Verdana"/>
          <w:bCs/>
          <w:sz w:val="20"/>
        </w:rPr>
        <w:t> Instruir a la Dirección Jurídica y a la Dirección de Administración respectivamente, a llevar a cabo las gestiones conducentes en el ámbito de su competencia para la publicación de este Acuerdo y su Anexo Único, en el Diario Oficial de la Federación. </w:t>
      </w:r>
      <w:r w:rsidRPr="007949E1">
        <w:rPr>
          <w:rFonts w:ascii="Verdana" w:hAnsi="Verdana"/>
          <w:b/>
          <w:bCs/>
          <w:sz w:val="20"/>
        </w:rPr>
        <w:t>Cuarto.-</w:t>
      </w:r>
      <w:r w:rsidRPr="007949E1">
        <w:rPr>
          <w:rFonts w:ascii="Verdana" w:hAnsi="Verdana"/>
          <w:bCs/>
          <w:sz w:val="20"/>
        </w:rPr>
        <w:t xml:space="preserve"> Las Disposiciones a que se refiere el numeral Primero del presente Acuerdo, entrarán en vigor el día hábil siguiente al de su publicación en el Diario Oficial de la Federación y, en consecuencia, a partir de esa fecha se abroga el Reglamento para la Prestación de los Servicios </w:t>
      </w:r>
      <w:proofErr w:type="spellStart"/>
      <w:r w:rsidRPr="007949E1">
        <w:rPr>
          <w:rFonts w:ascii="Verdana" w:hAnsi="Verdana"/>
          <w:bCs/>
          <w:sz w:val="20"/>
        </w:rPr>
        <w:t>deGuardería</w:t>
      </w:r>
      <w:proofErr w:type="spellEnd"/>
      <w:r w:rsidRPr="007949E1">
        <w:rPr>
          <w:rFonts w:ascii="Verdana" w:hAnsi="Verdana"/>
          <w:bCs/>
          <w:sz w:val="20"/>
        </w:rPr>
        <w:t>', aprobado por este Órgano de Gobierno mediante Acuerdo 401/96 del 23 de octubre de 1996, así como sus modificaciones y cualquier otra disposición emanadas de este Consejo Técnico o de cualquier órgano normativo de este Instituto que se opongan a las mismas".</w:t>
      </w:r>
    </w:p>
    <w:p w:rsidR="007949E1" w:rsidRPr="007949E1" w:rsidRDefault="007949E1" w:rsidP="007949E1">
      <w:pPr>
        <w:jc w:val="both"/>
        <w:rPr>
          <w:rFonts w:ascii="Verdana" w:hAnsi="Verdana"/>
          <w:bCs/>
          <w:sz w:val="20"/>
        </w:rPr>
      </w:pPr>
      <w:r w:rsidRPr="007949E1">
        <w:rPr>
          <w:rFonts w:ascii="Verdana" w:hAnsi="Verdana"/>
          <w:bCs/>
          <w:sz w:val="20"/>
        </w:rPr>
        <w:t>Atentamente</w:t>
      </w:r>
    </w:p>
    <w:p w:rsidR="007949E1" w:rsidRPr="007949E1" w:rsidRDefault="007949E1" w:rsidP="007949E1">
      <w:pPr>
        <w:jc w:val="both"/>
        <w:rPr>
          <w:rFonts w:ascii="Verdana" w:hAnsi="Verdana"/>
          <w:bCs/>
          <w:sz w:val="20"/>
        </w:rPr>
      </w:pPr>
      <w:r w:rsidRPr="007949E1">
        <w:rPr>
          <w:rFonts w:ascii="Verdana" w:hAnsi="Verdana"/>
          <w:bCs/>
          <w:sz w:val="20"/>
        </w:rPr>
        <w:t>Ciudad de México, a 29 de agosto de 2018.- El Secretario General, </w:t>
      </w:r>
      <w:r w:rsidRPr="007949E1">
        <w:rPr>
          <w:rFonts w:ascii="Verdana" w:hAnsi="Verdana"/>
          <w:b/>
          <w:bCs/>
          <w:sz w:val="20"/>
        </w:rPr>
        <w:t>Juan Carlos Velasco Pérez</w:t>
      </w:r>
      <w:r w:rsidRPr="007949E1">
        <w:rPr>
          <w:rFonts w:ascii="Verdana" w:hAnsi="Verdana"/>
          <w:bCs/>
          <w:sz w:val="20"/>
        </w:rPr>
        <w:t>.- Rúbrica.</w:t>
      </w:r>
    </w:p>
    <w:p w:rsidR="007949E1" w:rsidRPr="007949E1" w:rsidRDefault="007949E1" w:rsidP="007949E1">
      <w:pPr>
        <w:jc w:val="both"/>
        <w:rPr>
          <w:rFonts w:ascii="Verdana" w:hAnsi="Verdana"/>
          <w:b/>
          <w:bCs/>
          <w:sz w:val="20"/>
        </w:rPr>
      </w:pPr>
      <w:r w:rsidRPr="007949E1">
        <w:rPr>
          <w:rFonts w:ascii="Verdana" w:hAnsi="Verdana"/>
          <w:b/>
          <w:bCs/>
          <w:sz w:val="20"/>
        </w:rPr>
        <w:t>ANEXO ÚNICO</w:t>
      </w:r>
    </w:p>
    <w:p w:rsidR="007949E1" w:rsidRPr="007949E1" w:rsidRDefault="007949E1" w:rsidP="007949E1">
      <w:pPr>
        <w:jc w:val="both"/>
        <w:rPr>
          <w:rFonts w:ascii="Verdana" w:hAnsi="Verdana"/>
          <w:bCs/>
          <w:sz w:val="20"/>
        </w:rPr>
      </w:pPr>
      <w:r w:rsidRPr="007949E1">
        <w:rPr>
          <w:rFonts w:ascii="Verdana" w:hAnsi="Verdana"/>
          <w:b/>
          <w:bCs/>
          <w:sz w:val="20"/>
        </w:rPr>
        <w:lastRenderedPageBreak/>
        <w:t>DISPOSICIONES PARA LA PRESTACIÓN DEL SERVICIO DE GUARDERÍA DEL INSTITUTO MEXICANO</w:t>
      </w:r>
      <w:r w:rsidRPr="007949E1">
        <w:rPr>
          <w:rFonts w:ascii="Verdana" w:hAnsi="Verdana"/>
          <w:bCs/>
          <w:sz w:val="20"/>
        </w:rPr>
        <w:br/>
      </w:r>
      <w:r w:rsidRPr="007949E1">
        <w:rPr>
          <w:rFonts w:ascii="Verdana" w:hAnsi="Verdana"/>
          <w:b/>
          <w:bCs/>
          <w:sz w:val="20"/>
        </w:rPr>
        <w:t>DEL SEGURO SOCIAL</w:t>
      </w:r>
    </w:p>
    <w:p w:rsidR="007949E1" w:rsidRPr="007949E1" w:rsidRDefault="007949E1" w:rsidP="007949E1">
      <w:pPr>
        <w:jc w:val="both"/>
        <w:rPr>
          <w:rFonts w:ascii="Verdana" w:hAnsi="Verdana"/>
          <w:bCs/>
          <w:sz w:val="20"/>
        </w:rPr>
      </w:pPr>
      <w:r w:rsidRPr="007949E1">
        <w:rPr>
          <w:rFonts w:ascii="Verdana" w:hAnsi="Verdana"/>
          <w:b/>
          <w:bCs/>
          <w:sz w:val="20"/>
        </w:rPr>
        <w:t>CAPÍTULO I</w:t>
      </w:r>
    </w:p>
    <w:p w:rsidR="007949E1" w:rsidRPr="007949E1" w:rsidRDefault="007949E1" w:rsidP="007949E1">
      <w:pPr>
        <w:jc w:val="both"/>
        <w:rPr>
          <w:rFonts w:ascii="Verdana" w:hAnsi="Verdana"/>
          <w:bCs/>
          <w:sz w:val="20"/>
        </w:rPr>
      </w:pPr>
      <w:r w:rsidRPr="007949E1">
        <w:rPr>
          <w:rFonts w:ascii="Verdana" w:hAnsi="Verdana"/>
          <w:b/>
          <w:bCs/>
          <w:sz w:val="20"/>
        </w:rPr>
        <w:t>Generalidades</w:t>
      </w:r>
    </w:p>
    <w:p w:rsidR="007949E1" w:rsidRPr="007949E1" w:rsidRDefault="007949E1" w:rsidP="007949E1">
      <w:pPr>
        <w:jc w:val="both"/>
        <w:rPr>
          <w:rFonts w:ascii="Verdana" w:hAnsi="Verdana"/>
          <w:bCs/>
          <w:sz w:val="20"/>
        </w:rPr>
      </w:pPr>
      <w:r w:rsidRPr="007949E1">
        <w:rPr>
          <w:rFonts w:ascii="Verdana" w:hAnsi="Verdana"/>
          <w:b/>
          <w:bCs/>
          <w:sz w:val="20"/>
        </w:rPr>
        <w:t>Artículo 1.-</w:t>
      </w:r>
      <w:r w:rsidRPr="007949E1">
        <w:rPr>
          <w:rFonts w:ascii="Verdana" w:hAnsi="Verdana"/>
          <w:bCs/>
          <w:sz w:val="20"/>
        </w:rPr>
        <w:t> Estas Disposiciones se refieren al servicio de guardería, establecido en el Título Segundo, Sección Primera del Capítulo VII de la Ley del Seguro Social.</w:t>
      </w:r>
    </w:p>
    <w:p w:rsidR="007949E1" w:rsidRPr="007949E1" w:rsidRDefault="007949E1" w:rsidP="007949E1">
      <w:pPr>
        <w:jc w:val="both"/>
        <w:rPr>
          <w:rFonts w:ascii="Verdana" w:hAnsi="Verdana"/>
          <w:bCs/>
          <w:sz w:val="20"/>
        </w:rPr>
      </w:pPr>
      <w:r w:rsidRPr="007949E1">
        <w:rPr>
          <w:rFonts w:ascii="Verdana" w:hAnsi="Verdana"/>
          <w:bCs/>
          <w:sz w:val="20"/>
        </w:rPr>
        <w:t>Además, el servicio de guardería se rige por lo dispuesto en la Ley General de Prestación de Servicios para la Atención, Cuidado y Desarrollo Integral Infantil y su Reglamento, la normatividad que dicte el Instituto Mexicano del Seguro Social y las disposiciones jurídicas o administrativas aplicables.</w:t>
      </w:r>
    </w:p>
    <w:p w:rsidR="007949E1" w:rsidRPr="007949E1" w:rsidRDefault="007949E1" w:rsidP="007949E1">
      <w:pPr>
        <w:jc w:val="both"/>
        <w:rPr>
          <w:rFonts w:ascii="Verdana" w:hAnsi="Verdana"/>
          <w:bCs/>
          <w:sz w:val="20"/>
        </w:rPr>
      </w:pPr>
      <w:r w:rsidRPr="007949E1">
        <w:rPr>
          <w:rFonts w:ascii="Verdana" w:hAnsi="Verdana"/>
          <w:b/>
          <w:bCs/>
          <w:sz w:val="20"/>
        </w:rPr>
        <w:t>Artículo 2.-</w:t>
      </w:r>
      <w:r w:rsidRPr="007949E1">
        <w:rPr>
          <w:rFonts w:ascii="Verdana" w:hAnsi="Verdana"/>
          <w:bCs/>
          <w:sz w:val="20"/>
        </w:rPr>
        <w:t> Para la aplicación de estas Disposiciones se entenderá por:</w:t>
      </w:r>
    </w:p>
    <w:p w:rsidR="007949E1" w:rsidRPr="007949E1" w:rsidRDefault="007949E1" w:rsidP="007949E1">
      <w:pPr>
        <w:jc w:val="both"/>
        <w:rPr>
          <w:rFonts w:ascii="Verdana" w:hAnsi="Verdana"/>
          <w:bCs/>
          <w:sz w:val="20"/>
        </w:rPr>
      </w:pPr>
      <w:r w:rsidRPr="007949E1">
        <w:rPr>
          <w:rFonts w:ascii="Verdana" w:hAnsi="Verdana"/>
          <w:b/>
          <w:bCs/>
          <w:sz w:val="20"/>
        </w:rPr>
        <w:t>I.</w:t>
      </w:r>
      <w:r w:rsidRPr="007949E1">
        <w:rPr>
          <w:rFonts w:ascii="Verdana" w:hAnsi="Verdana"/>
          <w:bCs/>
          <w:sz w:val="20"/>
        </w:rPr>
        <w:t>      </w:t>
      </w:r>
      <w:r w:rsidRPr="007949E1">
        <w:rPr>
          <w:rFonts w:ascii="Verdana" w:hAnsi="Verdana"/>
          <w:b/>
          <w:bCs/>
          <w:sz w:val="20"/>
        </w:rPr>
        <w:t>Ley</w:t>
      </w:r>
      <w:r w:rsidRPr="007949E1">
        <w:rPr>
          <w:rFonts w:ascii="Verdana" w:hAnsi="Verdana"/>
          <w:bCs/>
          <w:sz w:val="20"/>
        </w:rPr>
        <w:t>.- La Ley del Seguro Social.</w:t>
      </w:r>
    </w:p>
    <w:p w:rsidR="007949E1" w:rsidRPr="007949E1" w:rsidRDefault="007949E1" w:rsidP="007949E1">
      <w:pPr>
        <w:jc w:val="both"/>
        <w:rPr>
          <w:rFonts w:ascii="Verdana" w:hAnsi="Verdana"/>
          <w:bCs/>
          <w:sz w:val="20"/>
        </w:rPr>
      </w:pPr>
      <w:r w:rsidRPr="007949E1">
        <w:rPr>
          <w:rFonts w:ascii="Verdana" w:hAnsi="Verdana"/>
          <w:b/>
          <w:bCs/>
          <w:sz w:val="20"/>
        </w:rPr>
        <w:t>II.</w:t>
      </w:r>
      <w:r w:rsidRPr="007949E1">
        <w:rPr>
          <w:rFonts w:ascii="Verdana" w:hAnsi="Verdana"/>
          <w:bCs/>
          <w:sz w:val="20"/>
        </w:rPr>
        <w:t>     </w:t>
      </w:r>
      <w:r w:rsidRPr="007949E1">
        <w:rPr>
          <w:rFonts w:ascii="Verdana" w:hAnsi="Verdana"/>
          <w:b/>
          <w:bCs/>
          <w:sz w:val="20"/>
        </w:rPr>
        <w:t>Instituto</w:t>
      </w:r>
      <w:r w:rsidRPr="007949E1">
        <w:rPr>
          <w:rFonts w:ascii="Verdana" w:hAnsi="Verdana"/>
          <w:bCs/>
          <w:sz w:val="20"/>
        </w:rPr>
        <w:t>.- El Instituto Mexicano del Seguro Social.</w:t>
      </w:r>
    </w:p>
    <w:p w:rsidR="007949E1" w:rsidRPr="007949E1" w:rsidRDefault="007949E1" w:rsidP="007949E1">
      <w:pPr>
        <w:jc w:val="both"/>
        <w:rPr>
          <w:rFonts w:ascii="Verdana" w:hAnsi="Verdana"/>
          <w:bCs/>
          <w:sz w:val="20"/>
        </w:rPr>
      </w:pPr>
      <w:r w:rsidRPr="007949E1">
        <w:rPr>
          <w:rFonts w:ascii="Verdana" w:hAnsi="Verdana"/>
          <w:b/>
          <w:bCs/>
          <w:sz w:val="20"/>
        </w:rPr>
        <w:t>III.</w:t>
      </w:r>
      <w:r w:rsidRPr="007949E1">
        <w:rPr>
          <w:rFonts w:ascii="Verdana" w:hAnsi="Verdana"/>
          <w:bCs/>
          <w:sz w:val="20"/>
        </w:rPr>
        <w:t>    </w:t>
      </w:r>
      <w:r w:rsidRPr="007949E1">
        <w:rPr>
          <w:rFonts w:ascii="Verdana" w:hAnsi="Verdana"/>
          <w:b/>
          <w:bCs/>
          <w:sz w:val="20"/>
        </w:rPr>
        <w:t>Disposiciones</w:t>
      </w:r>
      <w:r w:rsidRPr="007949E1">
        <w:rPr>
          <w:rFonts w:ascii="Verdana" w:hAnsi="Verdana"/>
          <w:bCs/>
          <w:sz w:val="20"/>
        </w:rPr>
        <w:t>.- Las presentes Disposiciones para la Prestación del Servicio de Guardería del Instituto Mexicano del Seguro Social.</w:t>
      </w:r>
    </w:p>
    <w:p w:rsidR="007949E1" w:rsidRPr="007949E1" w:rsidRDefault="007949E1" w:rsidP="007949E1">
      <w:pPr>
        <w:jc w:val="both"/>
        <w:rPr>
          <w:rFonts w:ascii="Verdana" w:hAnsi="Verdana"/>
          <w:bCs/>
          <w:sz w:val="20"/>
        </w:rPr>
      </w:pPr>
      <w:r w:rsidRPr="007949E1">
        <w:rPr>
          <w:rFonts w:ascii="Verdana" w:hAnsi="Verdana"/>
          <w:b/>
          <w:bCs/>
          <w:sz w:val="20"/>
        </w:rPr>
        <w:t>IV.</w:t>
      </w:r>
      <w:r w:rsidRPr="007949E1">
        <w:rPr>
          <w:rFonts w:ascii="Verdana" w:hAnsi="Verdana"/>
          <w:bCs/>
          <w:sz w:val="20"/>
        </w:rPr>
        <w:t>    </w:t>
      </w:r>
      <w:r w:rsidRPr="007949E1">
        <w:rPr>
          <w:rFonts w:ascii="Verdana" w:hAnsi="Verdana"/>
          <w:b/>
          <w:bCs/>
          <w:sz w:val="20"/>
        </w:rPr>
        <w:t>Trabajador</w:t>
      </w:r>
      <w:r w:rsidRPr="007949E1">
        <w:rPr>
          <w:rFonts w:ascii="Verdana" w:hAnsi="Verdana"/>
          <w:bCs/>
          <w:sz w:val="20"/>
        </w:rPr>
        <w:t>.- Las personas comprendidas en los artículos 201 y 205, de la Ley, que se encuentren vigentes en sus derechos ante el Instituto, bajo el Régimen Obligatorio.</w:t>
      </w:r>
    </w:p>
    <w:p w:rsidR="007949E1" w:rsidRPr="007949E1" w:rsidRDefault="007949E1" w:rsidP="007949E1">
      <w:pPr>
        <w:jc w:val="both"/>
        <w:rPr>
          <w:rFonts w:ascii="Verdana" w:hAnsi="Verdana"/>
          <w:bCs/>
          <w:sz w:val="20"/>
        </w:rPr>
      </w:pPr>
      <w:r w:rsidRPr="007949E1">
        <w:rPr>
          <w:rFonts w:ascii="Verdana" w:hAnsi="Verdana"/>
          <w:b/>
          <w:bCs/>
          <w:sz w:val="20"/>
        </w:rPr>
        <w:t>V. </w:t>
      </w:r>
      <w:r w:rsidRPr="007949E1">
        <w:rPr>
          <w:rFonts w:ascii="Verdana" w:hAnsi="Verdana"/>
          <w:bCs/>
          <w:sz w:val="20"/>
        </w:rPr>
        <w:t>   </w:t>
      </w:r>
      <w:r w:rsidRPr="007949E1">
        <w:rPr>
          <w:rFonts w:ascii="Verdana" w:hAnsi="Verdana"/>
          <w:b/>
          <w:bCs/>
          <w:sz w:val="20"/>
        </w:rPr>
        <w:t>Niño</w:t>
      </w:r>
      <w:r w:rsidRPr="007949E1">
        <w:rPr>
          <w:rFonts w:ascii="Verdana" w:hAnsi="Verdana"/>
          <w:bCs/>
          <w:sz w:val="20"/>
        </w:rPr>
        <w:t>.-</w:t>
      </w:r>
      <w:r w:rsidRPr="007949E1">
        <w:rPr>
          <w:rFonts w:ascii="Verdana" w:hAnsi="Verdana"/>
          <w:b/>
          <w:bCs/>
          <w:sz w:val="20"/>
        </w:rPr>
        <w:t> </w:t>
      </w:r>
      <w:r w:rsidRPr="007949E1">
        <w:rPr>
          <w:rFonts w:ascii="Verdana" w:hAnsi="Verdana"/>
          <w:bCs/>
          <w:sz w:val="20"/>
        </w:rPr>
        <w:t>Niña o Niño con edad comprendida entre los 43 días de nacidos y hasta que cumplan 4 años, en términos de lo establecido en el artículo 201, de la Ley.</w:t>
      </w:r>
    </w:p>
    <w:p w:rsidR="007949E1" w:rsidRPr="007949E1" w:rsidRDefault="007949E1" w:rsidP="007949E1">
      <w:pPr>
        <w:jc w:val="both"/>
        <w:rPr>
          <w:rFonts w:ascii="Verdana" w:hAnsi="Verdana"/>
          <w:bCs/>
          <w:sz w:val="20"/>
        </w:rPr>
      </w:pPr>
      <w:r w:rsidRPr="007949E1">
        <w:rPr>
          <w:rFonts w:ascii="Verdana" w:hAnsi="Verdana"/>
          <w:b/>
          <w:bCs/>
          <w:sz w:val="20"/>
        </w:rPr>
        <w:t>VI. </w:t>
      </w:r>
      <w:r w:rsidRPr="007949E1">
        <w:rPr>
          <w:rFonts w:ascii="Verdana" w:hAnsi="Verdana"/>
          <w:bCs/>
          <w:sz w:val="20"/>
        </w:rPr>
        <w:t>   </w:t>
      </w:r>
      <w:r w:rsidRPr="007949E1">
        <w:rPr>
          <w:rFonts w:ascii="Verdana" w:hAnsi="Verdana"/>
          <w:b/>
          <w:bCs/>
          <w:sz w:val="20"/>
        </w:rPr>
        <w:t>Guardería</w:t>
      </w:r>
      <w:r w:rsidRPr="007949E1">
        <w:rPr>
          <w:rFonts w:ascii="Verdana" w:hAnsi="Verdana"/>
          <w:bCs/>
          <w:sz w:val="20"/>
        </w:rPr>
        <w:t>.-</w:t>
      </w:r>
      <w:r w:rsidRPr="007949E1">
        <w:rPr>
          <w:rFonts w:ascii="Verdana" w:hAnsi="Verdana"/>
          <w:b/>
          <w:bCs/>
          <w:sz w:val="20"/>
        </w:rPr>
        <w:t> </w:t>
      </w:r>
      <w:r w:rsidRPr="007949E1">
        <w:rPr>
          <w:rFonts w:ascii="Verdana" w:hAnsi="Verdana"/>
          <w:bCs/>
          <w:sz w:val="20"/>
        </w:rPr>
        <w:t>Unidad de servicio no médica que funge como centro de atención, cuidado y desarrollo integral para los hijos de los trabajadores, en términos de lo dispuesto en los artículos 201 al 207 de la Ley, donde se proporciona aseo, alimentación, cuidado de la salud, educación y recreación, en apego al principio del interés superior de la niñez y en condiciones de igualdad, respeto y ejercicio pleno de sus derechos.</w:t>
      </w:r>
    </w:p>
    <w:p w:rsidR="007949E1" w:rsidRPr="007949E1" w:rsidRDefault="007949E1" w:rsidP="007949E1">
      <w:pPr>
        <w:jc w:val="both"/>
        <w:rPr>
          <w:rFonts w:ascii="Verdana" w:hAnsi="Verdana"/>
          <w:bCs/>
          <w:sz w:val="20"/>
        </w:rPr>
      </w:pPr>
      <w:r w:rsidRPr="007949E1">
        <w:rPr>
          <w:rFonts w:ascii="Verdana" w:hAnsi="Verdana"/>
          <w:bCs/>
          <w:sz w:val="20"/>
        </w:rPr>
        <w:t> </w:t>
      </w:r>
    </w:p>
    <w:p w:rsidR="007949E1" w:rsidRPr="007949E1" w:rsidRDefault="007949E1" w:rsidP="007949E1">
      <w:pPr>
        <w:jc w:val="both"/>
        <w:rPr>
          <w:rFonts w:ascii="Verdana" w:hAnsi="Verdana"/>
          <w:bCs/>
          <w:sz w:val="20"/>
        </w:rPr>
      </w:pPr>
      <w:r w:rsidRPr="007949E1">
        <w:rPr>
          <w:rFonts w:ascii="Verdana" w:hAnsi="Verdana"/>
          <w:b/>
          <w:bCs/>
          <w:sz w:val="20"/>
        </w:rPr>
        <w:t>VII. </w:t>
      </w:r>
      <w:r w:rsidRPr="007949E1">
        <w:rPr>
          <w:rFonts w:ascii="Verdana" w:hAnsi="Verdana"/>
          <w:bCs/>
          <w:sz w:val="20"/>
        </w:rPr>
        <w:t>  </w:t>
      </w:r>
      <w:r w:rsidRPr="007949E1">
        <w:rPr>
          <w:rFonts w:ascii="Verdana" w:hAnsi="Verdana"/>
          <w:b/>
          <w:bCs/>
          <w:sz w:val="20"/>
        </w:rPr>
        <w:t>Persona autorizada</w:t>
      </w:r>
      <w:r w:rsidRPr="007949E1">
        <w:rPr>
          <w:rFonts w:ascii="Verdana" w:hAnsi="Verdana"/>
          <w:bCs/>
          <w:sz w:val="20"/>
        </w:rPr>
        <w:t>.- Se refiere al individuo que el trabajador designe para entregar o recoger al niño de la guardería conforme a las disposiciones que establezca el Instituto.</w:t>
      </w:r>
    </w:p>
    <w:p w:rsidR="007949E1" w:rsidRPr="007949E1" w:rsidRDefault="007949E1" w:rsidP="007949E1">
      <w:pPr>
        <w:jc w:val="both"/>
        <w:rPr>
          <w:rFonts w:ascii="Verdana" w:hAnsi="Verdana"/>
          <w:bCs/>
          <w:sz w:val="20"/>
        </w:rPr>
      </w:pPr>
      <w:r w:rsidRPr="007949E1">
        <w:rPr>
          <w:rFonts w:ascii="Verdana" w:hAnsi="Verdana"/>
          <w:b/>
          <w:bCs/>
          <w:sz w:val="20"/>
        </w:rPr>
        <w:t>Artículo 3.-</w:t>
      </w:r>
      <w:r w:rsidRPr="007949E1">
        <w:rPr>
          <w:rFonts w:ascii="Verdana" w:hAnsi="Verdana"/>
          <w:bCs/>
          <w:sz w:val="20"/>
        </w:rPr>
        <w:t> El servicio de guardería se proporcionará a los niños desde los 43 días de nacidos hasta los 4 años de edad.</w:t>
      </w:r>
    </w:p>
    <w:p w:rsidR="007949E1" w:rsidRPr="007949E1" w:rsidRDefault="007949E1" w:rsidP="007949E1">
      <w:pPr>
        <w:jc w:val="both"/>
        <w:rPr>
          <w:rFonts w:ascii="Verdana" w:hAnsi="Verdana"/>
          <w:bCs/>
          <w:sz w:val="20"/>
        </w:rPr>
      </w:pPr>
      <w:r w:rsidRPr="007949E1">
        <w:rPr>
          <w:rFonts w:ascii="Verdana" w:hAnsi="Verdana"/>
          <w:b/>
          <w:bCs/>
          <w:sz w:val="20"/>
        </w:rPr>
        <w:t>Artículo 4.- </w:t>
      </w:r>
      <w:r w:rsidRPr="007949E1">
        <w:rPr>
          <w:rFonts w:ascii="Verdana" w:hAnsi="Verdana"/>
          <w:bCs/>
          <w:sz w:val="20"/>
        </w:rPr>
        <w:t>El Instituto comprobará la vigencia de derechos del trabajador para disfrutar del servicio de guardería en los términos que para el efecto señale.</w:t>
      </w:r>
    </w:p>
    <w:p w:rsidR="007949E1" w:rsidRPr="007949E1" w:rsidRDefault="007949E1" w:rsidP="007949E1">
      <w:pPr>
        <w:jc w:val="both"/>
        <w:rPr>
          <w:rFonts w:ascii="Verdana" w:hAnsi="Verdana"/>
          <w:bCs/>
          <w:sz w:val="20"/>
        </w:rPr>
      </w:pPr>
      <w:r w:rsidRPr="007949E1">
        <w:rPr>
          <w:rFonts w:ascii="Verdana" w:hAnsi="Verdana"/>
          <w:b/>
          <w:bCs/>
          <w:sz w:val="20"/>
        </w:rPr>
        <w:lastRenderedPageBreak/>
        <w:t>CAPÍTULO II</w:t>
      </w:r>
    </w:p>
    <w:p w:rsidR="007949E1" w:rsidRPr="007949E1" w:rsidRDefault="007949E1" w:rsidP="007949E1">
      <w:pPr>
        <w:jc w:val="both"/>
        <w:rPr>
          <w:rFonts w:ascii="Verdana" w:hAnsi="Verdana"/>
          <w:bCs/>
          <w:sz w:val="20"/>
        </w:rPr>
      </w:pPr>
      <w:r w:rsidRPr="007949E1">
        <w:rPr>
          <w:rFonts w:ascii="Verdana" w:hAnsi="Verdana"/>
          <w:b/>
          <w:bCs/>
          <w:sz w:val="20"/>
        </w:rPr>
        <w:t>Del servicio de guardería</w:t>
      </w:r>
    </w:p>
    <w:p w:rsidR="007949E1" w:rsidRPr="007949E1" w:rsidRDefault="007949E1" w:rsidP="007949E1">
      <w:pPr>
        <w:jc w:val="both"/>
        <w:rPr>
          <w:rFonts w:ascii="Verdana" w:hAnsi="Verdana"/>
          <w:bCs/>
          <w:sz w:val="20"/>
        </w:rPr>
      </w:pPr>
      <w:r w:rsidRPr="007949E1">
        <w:rPr>
          <w:rFonts w:ascii="Verdana" w:hAnsi="Verdana"/>
          <w:b/>
          <w:bCs/>
          <w:sz w:val="20"/>
        </w:rPr>
        <w:t>Artículo 5.-</w:t>
      </w:r>
      <w:r w:rsidRPr="007949E1">
        <w:rPr>
          <w:rFonts w:ascii="Verdana" w:hAnsi="Verdana"/>
          <w:bCs/>
          <w:sz w:val="20"/>
        </w:rPr>
        <w:t> Para obtener el servicio de guardería, el trabajador debe realizar el trámite de Solicitud de Inscripción a Guardería del IMSS, conforme a los requisitos autorizados por el H. Consejo Técnico y publicados en el Diario Oficial de la Federación.</w:t>
      </w:r>
    </w:p>
    <w:p w:rsidR="007949E1" w:rsidRPr="007949E1" w:rsidRDefault="007949E1" w:rsidP="007949E1">
      <w:pPr>
        <w:jc w:val="both"/>
        <w:rPr>
          <w:rFonts w:ascii="Verdana" w:hAnsi="Verdana"/>
          <w:bCs/>
          <w:sz w:val="20"/>
        </w:rPr>
      </w:pPr>
      <w:r w:rsidRPr="007949E1">
        <w:rPr>
          <w:rFonts w:ascii="Verdana" w:hAnsi="Verdana"/>
          <w:b/>
          <w:bCs/>
          <w:sz w:val="20"/>
        </w:rPr>
        <w:t>Artículo 6.- </w:t>
      </w:r>
      <w:r w:rsidRPr="007949E1">
        <w:rPr>
          <w:rFonts w:ascii="Verdana" w:hAnsi="Verdana"/>
          <w:bCs/>
          <w:sz w:val="20"/>
        </w:rPr>
        <w:t>Cada guardería proporcionará</w:t>
      </w:r>
      <w:r w:rsidRPr="007949E1">
        <w:rPr>
          <w:rFonts w:ascii="Verdana" w:hAnsi="Verdana"/>
          <w:b/>
          <w:bCs/>
          <w:sz w:val="20"/>
        </w:rPr>
        <w:t> </w:t>
      </w:r>
      <w:r w:rsidRPr="007949E1">
        <w:rPr>
          <w:rFonts w:ascii="Verdana" w:hAnsi="Verdana"/>
          <w:bCs/>
          <w:sz w:val="20"/>
        </w:rPr>
        <w:t>el servicio conforme a los días y horario que autorice el Instituto.</w:t>
      </w:r>
    </w:p>
    <w:p w:rsidR="007949E1" w:rsidRPr="007949E1" w:rsidRDefault="007949E1" w:rsidP="007949E1">
      <w:pPr>
        <w:jc w:val="both"/>
        <w:rPr>
          <w:rFonts w:ascii="Verdana" w:hAnsi="Verdana"/>
          <w:bCs/>
          <w:sz w:val="20"/>
        </w:rPr>
      </w:pPr>
      <w:r w:rsidRPr="007949E1">
        <w:rPr>
          <w:rFonts w:ascii="Verdana" w:hAnsi="Verdana"/>
          <w:b/>
          <w:bCs/>
          <w:sz w:val="20"/>
        </w:rPr>
        <w:t>Artículo 7.-</w:t>
      </w:r>
      <w:r w:rsidRPr="007949E1">
        <w:rPr>
          <w:rFonts w:ascii="Verdana" w:hAnsi="Verdana"/>
          <w:bCs/>
          <w:sz w:val="20"/>
        </w:rPr>
        <w:t> Las actividades que se realicen con los niños se llevarán a cabo dentro de las instalaciones de la guardería, con excepción de aquellas que, conforme al programa establecido por la autoridad educativa correspondiente, sea necesario realizar fuera de las mismas. En tal supuesto, la guardería debe avisar previamente al trabajador quien podrá, en su caso, autorizar o negar por escrito la salida del niño.</w:t>
      </w:r>
    </w:p>
    <w:p w:rsidR="007949E1" w:rsidRPr="007949E1" w:rsidRDefault="007949E1" w:rsidP="007949E1">
      <w:pPr>
        <w:jc w:val="both"/>
        <w:rPr>
          <w:rFonts w:ascii="Verdana" w:hAnsi="Verdana"/>
          <w:bCs/>
          <w:sz w:val="20"/>
        </w:rPr>
      </w:pPr>
      <w:r w:rsidRPr="007949E1">
        <w:rPr>
          <w:rFonts w:ascii="Verdana" w:hAnsi="Verdana"/>
          <w:bCs/>
          <w:sz w:val="20"/>
        </w:rPr>
        <w:t>Cuando el trabajador se abstenga de autorizar la salida del niño, la guardería le proporcionará el servicio durante el horario en el que habitualmente asiste.</w:t>
      </w:r>
    </w:p>
    <w:p w:rsidR="007949E1" w:rsidRPr="007949E1" w:rsidRDefault="007949E1" w:rsidP="007949E1">
      <w:pPr>
        <w:jc w:val="both"/>
        <w:rPr>
          <w:rFonts w:ascii="Verdana" w:hAnsi="Verdana"/>
          <w:bCs/>
          <w:sz w:val="20"/>
        </w:rPr>
      </w:pPr>
      <w:r w:rsidRPr="007949E1">
        <w:rPr>
          <w:rFonts w:ascii="Verdana" w:hAnsi="Verdana"/>
          <w:bCs/>
          <w:sz w:val="20"/>
        </w:rPr>
        <w:t>En aquellas actividades que por disposición de las autoridades en materia de seguridad y protección civil deban realizarse fuera de la guardería, será necesaria la autorización del trabajador.</w:t>
      </w:r>
    </w:p>
    <w:p w:rsidR="007949E1" w:rsidRPr="007949E1" w:rsidRDefault="007949E1" w:rsidP="007949E1">
      <w:pPr>
        <w:jc w:val="both"/>
        <w:rPr>
          <w:rFonts w:ascii="Verdana" w:hAnsi="Verdana"/>
          <w:bCs/>
          <w:sz w:val="20"/>
        </w:rPr>
      </w:pPr>
      <w:r w:rsidRPr="007949E1">
        <w:rPr>
          <w:rFonts w:ascii="Verdana" w:hAnsi="Verdana"/>
          <w:b/>
          <w:bCs/>
          <w:sz w:val="20"/>
        </w:rPr>
        <w:t>Artículo 8.-</w:t>
      </w:r>
      <w:r w:rsidRPr="007949E1">
        <w:rPr>
          <w:rFonts w:ascii="Verdana" w:hAnsi="Verdana"/>
          <w:bCs/>
          <w:sz w:val="20"/>
        </w:rPr>
        <w:t> El niño debe ser recogido dentro del horario de la guardería. Si después de los sesenta minutos posteriores al cierre, agotadas las acciones de localización del trabajador o persona autorizada por parte de la guardería, el niño permanece en la misma, se considerará que ha sido abandonado, por lo que la directora de la guardería procederá a presentar al niño ante el Ministerio Público para los efectos legales procedentes, previa notificación a las autoridades delegacionales del Instituto. Estas últimas solicitarán el apoyo y asesoría de sus servicios jurídicos, con el fin de salvaguardar la integridad del niño.</w:t>
      </w:r>
    </w:p>
    <w:p w:rsidR="007949E1" w:rsidRPr="007949E1" w:rsidRDefault="007949E1" w:rsidP="007949E1">
      <w:pPr>
        <w:jc w:val="both"/>
        <w:rPr>
          <w:rFonts w:ascii="Verdana" w:hAnsi="Verdana"/>
          <w:bCs/>
          <w:sz w:val="20"/>
        </w:rPr>
      </w:pPr>
      <w:r w:rsidRPr="007949E1">
        <w:rPr>
          <w:rFonts w:ascii="Verdana" w:hAnsi="Verdana"/>
          <w:b/>
          <w:bCs/>
          <w:sz w:val="20"/>
        </w:rPr>
        <w:t>Artículo 9.-</w:t>
      </w:r>
      <w:r w:rsidRPr="007949E1">
        <w:rPr>
          <w:rFonts w:ascii="Verdana" w:hAnsi="Verdana"/>
          <w:bCs/>
          <w:sz w:val="20"/>
        </w:rPr>
        <w:t> El servicio de guardería a cargo del Instituto no implica costo alguno para el trabajador. El trabajador y la persona autorizada se abstendrán de dar gratificaciones, contraprestaciones o remuneración económica a la guardería o a su personal por el servicio de guardería a cargo del Instituto.</w:t>
      </w:r>
    </w:p>
    <w:p w:rsidR="007949E1" w:rsidRPr="007949E1" w:rsidRDefault="007949E1" w:rsidP="007949E1">
      <w:pPr>
        <w:jc w:val="both"/>
        <w:rPr>
          <w:rFonts w:ascii="Verdana" w:hAnsi="Verdana"/>
          <w:bCs/>
          <w:sz w:val="20"/>
        </w:rPr>
      </w:pPr>
      <w:r w:rsidRPr="007949E1">
        <w:rPr>
          <w:rFonts w:ascii="Verdana" w:hAnsi="Verdana"/>
          <w:b/>
          <w:bCs/>
          <w:sz w:val="20"/>
        </w:rPr>
        <w:t>Artículo 10.-</w:t>
      </w:r>
      <w:r w:rsidRPr="007949E1">
        <w:rPr>
          <w:rFonts w:ascii="Verdana" w:hAnsi="Verdana"/>
          <w:bCs/>
          <w:sz w:val="20"/>
        </w:rPr>
        <w:t> La guardería es responsable del cumplimiento de las presentes Disposiciones, la normatividad del Instituto, así como de los demás ordenamientos legales o administrativos aplicables.</w:t>
      </w:r>
    </w:p>
    <w:p w:rsidR="007949E1" w:rsidRPr="007949E1" w:rsidRDefault="007949E1" w:rsidP="007949E1">
      <w:pPr>
        <w:jc w:val="both"/>
        <w:rPr>
          <w:rFonts w:ascii="Verdana" w:hAnsi="Verdana"/>
          <w:bCs/>
          <w:sz w:val="20"/>
        </w:rPr>
      </w:pPr>
      <w:r w:rsidRPr="007949E1">
        <w:rPr>
          <w:rFonts w:ascii="Verdana" w:hAnsi="Verdana"/>
          <w:bCs/>
          <w:sz w:val="20"/>
        </w:rPr>
        <w:t>La Delegación del Instituto dentro de su circunscripción territorial y conforme a las atribuciones que establezcan las disposiciones legales, reglamentarias y normativas respectivas, supervisará que las guarderías cumplan con lo establecido en las presentes Disposiciones.</w:t>
      </w:r>
    </w:p>
    <w:p w:rsidR="007949E1" w:rsidRPr="007949E1" w:rsidRDefault="007949E1" w:rsidP="007949E1">
      <w:pPr>
        <w:jc w:val="both"/>
        <w:rPr>
          <w:rFonts w:ascii="Verdana" w:hAnsi="Verdana"/>
          <w:bCs/>
          <w:sz w:val="20"/>
        </w:rPr>
      </w:pPr>
      <w:r w:rsidRPr="007949E1">
        <w:rPr>
          <w:rFonts w:ascii="Verdana" w:hAnsi="Verdana"/>
          <w:b/>
          <w:bCs/>
          <w:sz w:val="20"/>
        </w:rPr>
        <w:t>Artículo 11.- </w:t>
      </w:r>
      <w:r w:rsidRPr="007949E1">
        <w:rPr>
          <w:rFonts w:ascii="Verdana" w:hAnsi="Verdana"/>
          <w:bCs/>
          <w:sz w:val="20"/>
        </w:rPr>
        <w:t>La guardería no permitirá el ingreso al niño, cuando el trabajador o persona autorizada:</w:t>
      </w:r>
    </w:p>
    <w:p w:rsidR="007949E1" w:rsidRPr="007949E1" w:rsidRDefault="007949E1" w:rsidP="007949E1">
      <w:pPr>
        <w:jc w:val="both"/>
        <w:rPr>
          <w:rFonts w:ascii="Verdana" w:hAnsi="Verdana"/>
          <w:bCs/>
          <w:sz w:val="20"/>
        </w:rPr>
      </w:pPr>
      <w:r w:rsidRPr="007949E1">
        <w:rPr>
          <w:rFonts w:ascii="Verdana" w:hAnsi="Verdana"/>
          <w:b/>
          <w:bCs/>
          <w:sz w:val="20"/>
        </w:rPr>
        <w:lastRenderedPageBreak/>
        <w:t>a)</w:t>
      </w:r>
      <w:r w:rsidRPr="007949E1">
        <w:rPr>
          <w:rFonts w:ascii="Verdana" w:hAnsi="Verdana"/>
          <w:bCs/>
          <w:sz w:val="20"/>
        </w:rPr>
        <w:t>    Omita presentar la valoración médica que se haya emitido por condiciones de salud del niño, incumplimiento en el programa de aplicación de vacunas del niño o enfermedad transmisible bajo vigilancia epidemiológica, debidamente llenada.</w:t>
      </w:r>
    </w:p>
    <w:p w:rsidR="007949E1" w:rsidRPr="007949E1" w:rsidRDefault="007949E1" w:rsidP="007949E1">
      <w:pPr>
        <w:jc w:val="both"/>
        <w:rPr>
          <w:rFonts w:ascii="Verdana" w:hAnsi="Verdana"/>
          <w:bCs/>
          <w:sz w:val="20"/>
        </w:rPr>
      </w:pPr>
      <w:r w:rsidRPr="007949E1">
        <w:rPr>
          <w:rFonts w:ascii="Verdana" w:hAnsi="Verdana"/>
          <w:b/>
          <w:bCs/>
          <w:sz w:val="20"/>
        </w:rPr>
        <w:t>b)</w:t>
      </w:r>
      <w:r w:rsidRPr="007949E1">
        <w:rPr>
          <w:rFonts w:ascii="Verdana" w:hAnsi="Verdana"/>
          <w:bCs/>
          <w:sz w:val="20"/>
        </w:rPr>
        <w:t xml:space="preserve">    Presente receta médica que prescriba la aplicación de inyecciones, gotas </w:t>
      </w:r>
      <w:proofErr w:type="spellStart"/>
      <w:r w:rsidRPr="007949E1">
        <w:rPr>
          <w:rFonts w:ascii="Verdana" w:hAnsi="Verdana"/>
          <w:bCs/>
          <w:sz w:val="20"/>
        </w:rPr>
        <w:t>óticas</w:t>
      </w:r>
      <w:proofErr w:type="spellEnd"/>
      <w:r w:rsidRPr="007949E1">
        <w:rPr>
          <w:rFonts w:ascii="Verdana" w:hAnsi="Verdana"/>
          <w:bCs/>
          <w:sz w:val="20"/>
        </w:rPr>
        <w:t xml:space="preserve"> u oftálmicas, las cuales tengan que administrarse al niño durante su estancia en la guardería.</w:t>
      </w:r>
    </w:p>
    <w:p w:rsidR="007949E1" w:rsidRPr="007949E1" w:rsidRDefault="007949E1" w:rsidP="007949E1">
      <w:pPr>
        <w:jc w:val="both"/>
        <w:rPr>
          <w:rFonts w:ascii="Verdana" w:hAnsi="Verdana"/>
          <w:bCs/>
          <w:sz w:val="20"/>
        </w:rPr>
      </w:pPr>
      <w:r w:rsidRPr="007949E1">
        <w:rPr>
          <w:rFonts w:ascii="Verdana" w:hAnsi="Verdana"/>
          <w:b/>
          <w:bCs/>
          <w:sz w:val="20"/>
        </w:rPr>
        <w:t>Artículo 12.- </w:t>
      </w:r>
      <w:r w:rsidRPr="007949E1">
        <w:rPr>
          <w:rFonts w:ascii="Verdana" w:hAnsi="Verdana"/>
          <w:bCs/>
          <w:sz w:val="20"/>
        </w:rPr>
        <w:t>Cuando el niño durante su estancia en la guardería requiera atención médica de urgencia, será trasladado por el personal de la guardería a la unidad médica correspondiente.</w:t>
      </w:r>
    </w:p>
    <w:p w:rsidR="007949E1" w:rsidRPr="007949E1" w:rsidRDefault="007949E1" w:rsidP="007949E1">
      <w:pPr>
        <w:jc w:val="both"/>
        <w:rPr>
          <w:rFonts w:ascii="Verdana" w:hAnsi="Verdana"/>
          <w:bCs/>
          <w:sz w:val="20"/>
        </w:rPr>
      </w:pPr>
      <w:r w:rsidRPr="007949E1">
        <w:rPr>
          <w:rFonts w:ascii="Verdana" w:hAnsi="Verdana"/>
          <w:bCs/>
          <w:sz w:val="20"/>
        </w:rPr>
        <w:t>En este caso la guardería informará de inmediato al trabajador o persona autorizada, quienes tendrán la obligación de presentarse e identificarse plenamente en la unidad médica respectiva lo antes posible.</w:t>
      </w:r>
    </w:p>
    <w:p w:rsidR="007949E1" w:rsidRPr="007949E1" w:rsidRDefault="007949E1" w:rsidP="007949E1">
      <w:pPr>
        <w:jc w:val="both"/>
        <w:rPr>
          <w:rFonts w:ascii="Verdana" w:hAnsi="Verdana"/>
          <w:bCs/>
          <w:sz w:val="20"/>
        </w:rPr>
      </w:pPr>
      <w:r w:rsidRPr="007949E1">
        <w:rPr>
          <w:rFonts w:ascii="Verdana" w:hAnsi="Verdana"/>
          <w:bCs/>
          <w:sz w:val="20"/>
        </w:rPr>
        <w:t>El personal de la guardería que acompañe al niño a la unidad médica permanecerá con él hasta en tanto llegue el trabajador o persona autorizada, de conformidad con lo establecido en la normatividad del Instituto.</w:t>
      </w:r>
    </w:p>
    <w:p w:rsidR="007949E1" w:rsidRPr="007949E1" w:rsidRDefault="007949E1" w:rsidP="007949E1">
      <w:pPr>
        <w:jc w:val="both"/>
        <w:rPr>
          <w:rFonts w:ascii="Verdana" w:hAnsi="Verdana"/>
          <w:bCs/>
          <w:sz w:val="20"/>
        </w:rPr>
      </w:pPr>
      <w:r w:rsidRPr="007949E1">
        <w:rPr>
          <w:rFonts w:ascii="Verdana" w:hAnsi="Verdana"/>
          <w:bCs/>
          <w:sz w:val="20"/>
        </w:rPr>
        <w:t>Podrá suspenderse la prestación del servicio de guardería que reciba el trabajador cuando en términos de la normatividad que establezca el Instituto se determine que el niño no reúna las condiciones de salud por enfermedad.</w:t>
      </w:r>
    </w:p>
    <w:p w:rsidR="007949E1" w:rsidRPr="007949E1" w:rsidRDefault="007949E1" w:rsidP="007949E1">
      <w:pPr>
        <w:jc w:val="both"/>
        <w:rPr>
          <w:rFonts w:ascii="Verdana" w:hAnsi="Verdana"/>
          <w:bCs/>
          <w:sz w:val="20"/>
        </w:rPr>
      </w:pPr>
      <w:r w:rsidRPr="007949E1">
        <w:rPr>
          <w:rFonts w:ascii="Verdana" w:hAnsi="Verdana"/>
          <w:b/>
          <w:bCs/>
          <w:sz w:val="20"/>
        </w:rPr>
        <w:t>Artículo 13.-</w:t>
      </w:r>
      <w:r w:rsidRPr="007949E1">
        <w:rPr>
          <w:rFonts w:ascii="Verdana" w:hAnsi="Verdana"/>
          <w:bCs/>
          <w:sz w:val="20"/>
        </w:rPr>
        <w:t> El niño sólo será entregado al trabajador o persona autorizada, previo cumplimiento de los requisitos electrónicos o documentales que disponga el Instituto para la plena identificación y el adecuado registro de salida. Asimismo, la guardería deberá entregar al niño despierto, aseado y con la cabeza descubierta, de conformidad con lo establecido por el Instituto.</w:t>
      </w:r>
    </w:p>
    <w:p w:rsidR="007949E1" w:rsidRPr="007949E1" w:rsidRDefault="007949E1" w:rsidP="007949E1">
      <w:pPr>
        <w:jc w:val="both"/>
        <w:rPr>
          <w:rFonts w:ascii="Verdana" w:hAnsi="Verdana"/>
          <w:bCs/>
          <w:sz w:val="20"/>
        </w:rPr>
      </w:pPr>
      <w:r w:rsidRPr="007949E1">
        <w:rPr>
          <w:rFonts w:ascii="Verdana" w:hAnsi="Verdana"/>
          <w:b/>
          <w:bCs/>
          <w:sz w:val="20"/>
        </w:rPr>
        <w:t>Artículo 14.- </w:t>
      </w:r>
      <w:r w:rsidRPr="007949E1">
        <w:rPr>
          <w:rFonts w:ascii="Verdana" w:hAnsi="Verdana"/>
          <w:bCs/>
          <w:sz w:val="20"/>
        </w:rPr>
        <w:t>El trabajador y persona autorizada, así como el personal de la guardería, se conducirán en todo momento con respeto y cortesía a fin de mantener y estrechar la mutua relación en beneficio del niño.</w:t>
      </w:r>
    </w:p>
    <w:p w:rsidR="007949E1" w:rsidRPr="007949E1" w:rsidRDefault="007949E1" w:rsidP="007949E1">
      <w:pPr>
        <w:jc w:val="both"/>
        <w:rPr>
          <w:rFonts w:ascii="Verdana" w:hAnsi="Verdana"/>
          <w:bCs/>
          <w:sz w:val="20"/>
        </w:rPr>
      </w:pPr>
      <w:r w:rsidRPr="007949E1">
        <w:rPr>
          <w:rFonts w:ascii="Verdana" w:hAnsi="Verdana"/>
          <w:b/>
          <w:bCs/>
          <w:sz w:val="20"/>
        </w:rPr>
        <w:t>CAPÍTULO III</w:t>
      </w:r>
    </w:p>
    <w:p w:rsidR="007949E1" w:rsidRPr="007949E1" w:rsidRDefault="007949E1" w:rsidP="007949E1">
      <w:pPr>
        <w:jc w:val="both"/>
        <w:rPr>
          <w:rFonts w:ascii="Verdana" w:hAnsi="Verdana"/>
          <w:bCs/>
          <w:sz w:val="20"/>
        </w:rPr>
      </w:pPr>
      <w:r w:rsidRPr="007949E1">
        <w:rPr>
          <w:rFonts w:ascii="Verdana" w:hAnsi="Verdana"/>
          <w:b/>
          <w:bCs/>
          <w:sz w:val="20"/>
        </w:rPr>
        <w:t>De las Obligaciones de los Trabajadores</w:t>
      </w:r>
    </w:p>
    <w:p w:rsidR="007949E1" w:rsidRPr="007949E1" w:rsidRDefault="007949E1" w:rsidP="007949E1">
      <w:pPr>
        <w:jc w:val="both"/>
        <w:rPr>
          <w:rFonts w:ascii="Verdana" w:hAnsi="Verdana"/>
          <w:bCs/>
          <w:sz w:val="20"/>
        </w:rPr>
      </w:pPr>
      <w:r w:rsidRPr="007949E1">
        <w:rPr>
          <w:rFonts w:ascii="Verdana" w:hAnsi="Verdana"/>
          <w:b/>
          <w:bCs/>
          <w:sz w:val="20"/>
        </w:rPr>
        <w:t>Artículo 15.- </w:t>
      </w:r>
      <w:r w:rsidRPr="007949E1">
        <w:rPr>
          <w:rFonts w:ascii="Verdana" w:hAnsi="Verdana"/>
          <w:bCs/>
          <w:sz w:val="20"/>
        </w:rPr>
        <w:t>El otorgamiento del servicio de guardería queda sujeto a que el trabajador cumpla con las presentes Disposiciones, la normatividad, así como las demás disposiciones jurídicas o administrativas aplicables.</w:t>
      </w:r>
    </w:p>
    <w:p w:rsidR="007949E1" w:rsidRPr="007949E1" w:rsidRDefault="007949E1" w:rsidP="007949E1">
      <w:pPr>
        <w:jc w:val="both"/>
        <w:rPr>
          <w:rFonts w:ascii="Verdana" w:hAnsi="Verdana"/>
          <w:bCs/>
          <w:sz w:val="20"/>
        </w:rPr>
      </w:pPr>
      <w:r w:rsidRPr="007949E1">
        <w:rPr>
          <w:rFonts w:ascii="Verdana" w:hAnsi="Verdana"/>
          <w:b/>
          <w:bCs/>
          <w:sz w:val="20"/>
        </w:rPr>
        <w:t>Artículo 16.- </w:t>
      </w:r>
      <w:r w:rsidRPr="007949E1">
        <w:rPr>
          <w:rFonts w:ascii="Verdana" w:hAnsi="Verdana"/>
          <w:bCs/>
          <w:sz w:val="20"/>
        </w:rPr>
        <w:t>El trabajador debe mantener actualizados en la guardería los siguientes datos, de conformidad con lo establecido en la normatividad del Instituto:</w:t>
      </w:r>
    </w:p>
    <w:p w:rsidR="007949E1" w:rsidRPr="007949E1" w:rsidRDefault="007949E1" w:rsidP="007949E1">
      <w:pPr>
        <w:jc w:val="both"/>
        <w:rPr>
          <w:rFonts w:ascii="Verdana" w:hAnsi="Verdana"/>
          <w:bCs/>
          <w:sz w:val="20"/>
        </w:rPr>
      </w:pPr>
      <w:r w:rsidRPr="007949E1">
        <w:rPr>
          <w:rFonts w:ascii="Verdana" w:hAnsi="Verdana"/>
          <w:b/>
          <w:bCs/>
          <w:sz w:val="20"/>
        </w:rPr>
        <w:t>a)</w:t>
      </w:r>
      <w:r w:rsidRPr="007949E1">
        <w:rPr>
          <w:rFonts w:ascii="Verdana" w:hAnsi="Verdana"/>
          <w:bCs/>
          <w:sz w:val="20"/>
        </w:rPr>
        <w:t>    Del trabajador: laborales y personales.</w:t>
      </w:r>
    </w:p>
    <w:p w:rsidR="007949E1" w:rsidRPr="007949E1" w:rsidRDefault="007949E1" w:rsidP="007949E1">
      <w:pPr>
        <w:jc w:val="both"/>
        <w:rPr>
          <w:rFonts w:ascii="Verdana" w:hAnsi="Verdana"/>
          <w:bCs/>
          <w:sz w:val="20"/>
        </w:rPr>
      </w:pPr>
      <w:r w:rsidRPr="007949E1">
        <w:rPr>
          <w:rFonts w:ascii="Verdana" w:hAnsi="Verdana"/>
          <w:b/>
          <w:bCs/>
          <w:sz w:val="20"/>
        </w:rPr>
        <w:t>b)</w:t>
      </w:r>
      <w:r w:rsidRPr="007949E1">
        <w:rPr>
          <w:rFonts w:ascii="Verdana" w:hAnsi="Verdana"/>
          <w:bCs/>
          <w:sz w:val="20"/>
        </w:rPr>
        <w:t>    Del niño y la persona autorizada: personales.</w:t>
      </w:r>
    </w:p>
    <w:p w:rsidR="007949E1" w:rsidRPr="007949E1" w:rsidRDefault="007949E1" w:rsidP="007949E1">
      <w:pPr>
        <w:jc w:val="both"/>
        <w:rPr>
          <w:rFonts w:ascii="Verdana" w:hAnsi="Verdana"/>
          <w:bCs/>
          <w:sz w:val="20"/>
        </w:rPr>
      </w:pPr>
      <w:r w:rsidRPr="007949E1">
        <w:rPr>
          <w:rFonts w:ascii="Verdana" w:hAnsi="Verdana"/>
          <w:bCs/>
          <w:sz w:val="20"/>
        </w:rPr>
        <w:t>El trabajador está obligado a que la documentación e información sea veraz.</w:t>
      </w:r>
    </w:p>
    <w:p w:rsidR="007949E1" w:rsidRPr="007949E1" w:rsidRDefault="007949E1" w:rsidP="007949E1">
      <w:pPr>
        <w:jc w:val="both"/>
        <w:rPr>
          <w:rFonts w:ascii="Verdana" w:hAnsi="Verdana"/>
          <w:bCs/>
          <w:sz w:val="20"/>
        </w:rPr>
      </w:pPr>
      <w:r w:rsidRPr="007949E1">
        <w:rPr>
          <w:rFonts w:ascii="Verdana" w:hAnsi="Verdana"/>
          <w:bCs/>
          <w:sz w:val="20"/>
        </w:rPr>
        <w:lastRenderedPageBreak/>
        <w:t>La información correspondiente a los datos personales del niño, de los trabajadores o de la persona autorizada, se considerarán como información clasificada en términos de las disposiciones jurídicas aplicables en materia de protección de datos personales.</w:t>
      </w:r>
    </w:p>
    <w:p w:rsidR="007949E1" w:rsidRPr="007949E1" w:rsidRDefault="007949E1" w:rsidP="007949E1">
      <w:pPr>
        <w:jc w:val="both"/>
        <w:rPr>
          <w:rFonts w:ascii="Verdana" w:hAnsi="Verdana"/>
          <w:bCs/>
          <w:sz w:val="20"/>
        </w:rPr>
      </w:pPr>
      <w:r w:rsidRPr="007949E1">
        <w:rPr>
          <w:rFonts w:ascii="Verdana" w:hAnsi="Verdana"/>
          <w:b/>
          <w:bCs/>
          <w:sz w:val="20"/>
        </w:rPr>
        <w:t>Artículo 17.- </w:t>
      </w:r>
      <w:r w:rsidRPr="007949E1">
        <w:rPr>
          <w:rFonts w:ascii="Verdana" w:hAnsi="Verdana"/>
          <w:bCs/>
          <w:sz w:val="20"/>
        </w:rPr>
        <w:t>El trabajador está obligado a llevar al niño a valoración médica conforme lo solicite la guardería, en la forma y en los plazos que establezca el Instituto.</w:t>
      </w:r>
    </w:p>
    <w:p w:rsidR="007949E1" w:rsidRPr="007949E1" w:rsidRDefault="007949E1" w:rsidP="007949E1">
      <w:pPr>
        <w:jc w:val="both"/>
        <w:rPr>
          <w:rFonts w:ascii="Verdana" w:hAnsi="Verdana"/>
          <w:bCs/>
          <w:sz w:val="20"/>
        </w:rPr>
      </w:pPr>
      <w:r w:rsidRPr="007949E1">
        <w:rPr>
          <w:rFonts w:ascii="Verdana" w:hAnsi="Verdana"/>
          <w:b/>
          <w:bCs/>
          <w:sz w:val="20"/>
        </w:rPr>
        <w:t>Artículo 18.- </w:t>
      </w:r>
      <w:r w:rsidRPr="007949E1">
        <w:rPr>
          <w:rFonts w:ascii="Verdana" w:hAnsi="Verdana"/>
          <w:bCs/>
          <w:sz w:val="20"/>
        </w:rPr>
        <w:t>El trabajador o persona autorizada debe entregar al niño en la guardería conforme a lo siguiente:</w:t>
      </w:r>
    </w:p>
    <w:p w:rsidR="007949E1" w:rsidRPr="007949E1" w:rsidRDefault="007949E1" w:rsidP="007949E1">
      <w:pPr>
        <w:jc w:val="both"/>
        <w:rPr>
          <w:rFonts w:ascii="Verdana" w:hAnsi="Verdana"/>
          <w:bCs/>
          <w:sz w:val="20"/>
        </w:rPr>
      </w:pPr>
      <w:r w:rsidRPr="007949E1">
        <w:rPr>
          <w:rFonts w:ascii="Verdana" w:hAnsi="Verdana"/>
          <w:b/>
          <w:bCs/>
          <w:sz w:val="20"/>
        </w:rPr>
        <w:t>I.</w:t>
      </w:r>
      <w:r w:rsidRPr="007949E1">
        <w:rPr>
          <w:rFonts w:ascii="Verdana" w:hAnsi="Verdana"/>
          <w:bCs/>
          <w:sz w:val="20"/>
        </w:rPr>
        <w:t>      Presentar al niño con los artículos de uso personal, en la cantidad requerida para su estancia y con las características determinadas por el Instituto.</w:t>
      </w:r>
    </w:p>
    <w:p w:rsidR="007949E1" w:rsidRPr="007949E1" w:rsidRDefault="007949E1" w:rsidP="007949E1">
      <w:pPr>
        <w:jc w:val="both"/>
        <w:rPr>
          <w:rFonts w:ascii="Verdana" w:hAnsi="Verdana"/>
          <w:bCs/>
          <w:sz w:val="20"/>
        </w:rPr>
      </w:pPr>
      <w:r w:rsidRPr="007949E1">
        <w:rPr>
          <w:rFonts w:ascii="Verdana" w:hAnsi="Verdana"/>
          <w:b/>
          <w:bCs/>
          <w:sz w:val="20"/>
        </w:rPr>
        <w:t>II.</w:t>
      </w:r>
      <w:r w:rsidRPr="007949E1">
        <w:rPr>
          <w:rFonts w:ascii="Verdana" w:hAnsi="Verdana"/>
          <w:bCs/>
          <w:sz w:val="20"/>
        </w:rPr>
        <w:t>     Presentar al niño sin prendas de adorno, alhajas, alimentos u objetos que puedan causar daño a su persona o a otros niños. En caso de incumplimiento, los objetos serán retenidos en resguardo de la directora de la guardería para ser entregados al trabajador o persona autorizada al momento en que se recoja al niño. La guardería no se hará responsable de la pérdida de los objetos no detectados a su ingreso.</w:t>
      </w:r>
    </w:p>
    <w:p w:rsidR="007949E1" w:rsidRPr="007949E1" w:rsidRDefault="007949E1" w:rsidP="007949E1">
      <w:pPr>
        <w:jc w:val="both"/>
        <w:rPr>
          <w:rFonts w:ascii="Verdana" w:hAnsi="Verdana"/>
          <w:bCs/>
          <w:sz w:val="20"/>
        </w:rPr>
      </w:pPr>
      <w:r w:rsidRPr="007949E1">
        <w:rPr>
          <w:rFonts w:ascii="Verdana" w:hAnsi="Verdana"/>
          <w:b/>
          <w:bCs/>
          <w:sz w:val="20"/>
        </w:rPr>
        <w:t>III.</w:t>
      </w:r>
      <w:r w:rsidRPr="007949E1">
        <w:rPr>
          <w:rFonts w:ascii="Verdana" w:hAnsi="Verdana"/>
          <w:bCs/>
          <w:sz w:val="20"/>
        </w:rPr>
        <w:t>    Informar al personal autorizado de la guardería cualquier accidente o alteración en el estado de salud que haya presentado el niño en las doce horas anteriores a su presentación en la guardería y permitir la revisión del niño, a fin de descartar la presencia de signos o síntomas que presuman la existencia de alguna enfermedad o algún tipo de lesión física, que constituyan riesgo para su salud o de la población de la guardería.</w:t>
      </w:r>
    </w:p>
    <w:p w:rsidR="007949E1" w:rsidRPr="007949E1" w:rsidRDefault="007949E1" w:rsidP="007949E1">
      <w:pPr>
        <w:jc w:val="both"/>
        <w:rPr>
          <w:rFonts w:ascii="Verdana" w:hAnsi="Verdana"/>
          <w:bCs/>
          <w:sz w:val="20"/>
        </w:rPr>
      </w:pPr>
      <w:r w:rsidRPr="007949E1">
        <w:rPr>
          <w:rFonts w:ascii="Verdana" w:hAnsi="Verdana"/>
          <w:bCs/>
          <w:sz w:val="20"/>
        </w:rPr>
        <w:t xml:space="preserve">       En caso de que el niño durante ese lapso sufra algún accidente o presente alteraciones en su estado de salud físico o psicológico, el trabajador o la persona autorizada debe esperar el resultado del filtro sanitario para saber si se permite su ingreso a la guardería. En caso de que se niegue el ingreso, el niño no podrá permanecer en la guardería y el trabajador o la persona autorizada </w:t>
      </w:r>
      <w:proofErr w:type="gramStart"/>
      <w:r w:rsidRPr="007949E1">
        <w:rPr>
          <w:rFonts w:ascii="Verdana" w:hAnsi="Verdana"/>
          <w:bCs/>
          <w:sz w:val="20"/>
        </w:rPr>
        <w:t>deberá</w:t>
      </w:r>
      <w:proofErr w:type="gramEnd"/>
      <w:r w:rsidRPr="007949E1">
        <w:rPr>
          <w:rFonts w:ascii="Verdana" w:hAnsi="Verdana"/>
          <w:bCs/>
          <w:sz w:val="20"/>
        </w:rPr>
        <w:t xml:space="preserve"> trasladarlo para su valoración médica.</w:t>
      </w:r>
    </w:p>
    <w:p w:rsidR="007949E1" w:rsidRPr="007949E1" w:rsidRDefault="007949E1" w:rsidP="007949E1">
      <w:pPr>
        <w:jc w:val="both"/>
        <w:rPr>
          <w:rFonts w:ascii="Verdana" w:hAnsi="Verdana"/>
          <w:bCs/>
          <w:sz w:val="20"/>
        </w:rPr>
      </w:pPr>
      <w:r w:rsidRPr="007949E1">
        <w:rPr>
          <w:rFonts w:ascii="Verdana" w:hAnsi="Verdana"/>
          <w:b/>
          <w:bCs/>
          <w:sz w:val="20"/>
        </w:rPr>
        <w:t>IV.</w:t>
      </w:r>
      <w:r w:rsidRPr="007949E1">
        <w:rPr>
          <w:rFonts w:ascii="Verdana" w:hAnsi="Verdana"/>
          <w:bCs/>
          <w:sz w:val="20"/>
        </w:rPr>
        <w:t>    Presentar al niño despierto, aseado y con la cabeza descubierta.</w:t>
      </w:r>
    </w:p>
    <w:p w:rsidR="007949E1" w:rsidRPr="007949E1" w:rsidRDefault="007949E1" w:rsidP="007949E1">
      <w:pPr>
        <w:jc w:val="both"/>
        <w:rPr>
          <w:rFonts w:ascii="Verdana" w:hAnsi="Verdana"/>
          <w:bCs/>
          <w:sz w:val="20"/>
        </w:rPr>
      </w:pPr>
      <w:r w:rsidRPr="007949E1">
        <w:rPr>
          <w:rFonts w:ascii="Verdana" w:hAnsi="Verdana"/>
          <w:b/>
          <w:bCs/>
          <w:sz w:val="20"/>
        </w:rPr>
        <w:t>V.</w:t>
      </w:r>
      <w:r w:rsidRPr="007949E1">
        <w:rPr>
          <w:rFonts w:ascii="Verdana" w:hAnsi="Verdana"/>
          <w:bCs/>
          <w:sz w:val="20"/>
        </w:rPr>
        <w:t>    Respetar los horarios de servicio y actividades de la guardería establecidos por el Instituto conforme a su normatividad.</w:t>
      </w:r>
    </w:p>
    <w:p w:rsidR="007949E1" w:rsidRPr="007949E1" w:rsidRDefault="007949E1" w:rsidP="007949E1">
      <w:pPr>
        <w:jc w:val="both"/>
        <w:rPr>
          <w:rFonts w:ascii="Verdana" w:hAnsi="Verdana"/>
          <w:bCs/>
          <w:sz w:val="20"/>
        </w:rPr>
      </w:pPr>
      <w:r w:rsidRPr="007949E1">
        <w:rPr>
          <w:rFonts w:ascii="Verdana" w:hAnsi="Verdana"/>
          <w:b/>
          <w:bCs/>
          <w:sz w:val="20"/>
        </w:rPr>
        <w:t>Artículo 19.- </w:t>
      </w:r>
      <w:r w:rsidRPr="007949E1">
        <w:rPr>
          <w:rFonts w:ascii="Verdana" w:hAnsi="Verdana"/>
          <w:bCs/>
          <w:sz w:val="20"/>
        </w:rPr>
        <w:t>El trabajador debe informar al personal de la guardería las causas que hayan originado las lesiones físicas que presente el niño y que hubieren sido detectadas por el personal de la misma en su recepción o durante su estancia. Dependiendo de la gravedad de las lesiones, y en caso de que éstas se apreciaran reiteradamente en el cuerpo del niño, la guardería tomará las medidas médicas, administrativas o legales que correspondan. Asimismo, el Instituto podrá llevar a cabo las acciones que considere convenientes.</w:t>
      </w:r>
    </w:p>
    <w:p w:rsidR="007949E1" w:rsidRPr="007949E1" w:rsidRDefault="007949E1" w:rsidP="007949E1">
      <w:pPr>
        <w:jc w:val="both"/>
        <w:rPr>
          <w:rFonts w:ascii="Verdana" w:hAnsi="Verdana"/>
          <w:bCs/>
          <w:sz w:val="20"/>
        </w:rPr>
      </w:pPr>
      <w:r w:rsidRPr="007949E1">
        <w:rPr>
          <w:rFonts w:ascii="Verdana" w:hAnsi="Verdana"/>
          <w:b/>
          <w:bCs/>
          <w:sz w:val="20"/>
        </w:rPr>
        <w:lastRenderedPageBreak/>
        <w:t>Artículo 20.- </w:t>
      </w:r>
      <w:r w:rsidRPr="007949E1">
        <w:rPr>
          <w:rFonts w:ascii="Verdana" w:hAnsi="Verdana"/>
          <w:bCs/>
          <w:sz w:val="20"/>
        </w:rPr>
        <w:t>El trabajador o persona autorizada está obligado a acudir a la guardería cuando sea requerida su presencia por motivos de salud del niño o trámites administrativos.</w:t>
      </w:r>
    </w:p>
    <w:p w:rsidR="007949E1" w:rsidRPr="007949E1" w:rsidRDefault="007949E1" w:rsidP="007949E1">
      <w:pPr>
        <w:jc w:val="both"/>
        <w:rPr>
          <w:rFonts w:ascii="Verdana" w:hAnsi="Verdana"/>
          <w:bCs/>
          <w:sz w:val="20"/>
        </w:rPr>
      </w:pPr>
      <w:r w:rsidRPr="007949E1">
        <w:rPr>
          <w:rFonts w:ascii="Verdana" w:hAnsi="Verdana"/>
          <w:bCs/>
          <w:sz w:val="20"/>
        </w:rPr>
        <w:t>De igual forma debe participar activamente en los programas educativos y de integración familiar del niño, así como dar continuidad en el hogar a las actividades de la guardería.</w:t>
      </w:r>
    </w:p>
    <w:p w:rsidR="007949E1" w:rsidRPr="007949E1" w:rsidRDefault="007949E1" w:rsidP="007949E1">
      <w:pPr>
        <w:jc w:val="both"/>
        <w:rPr>
          <w:rFonts w:ascii="Verdana" w:hAnsi="Verdana"/>
          <w:bCs/>
          <w:sz w:val="20"/>
        </w:rPr>
      </w:pPr>
      <w:r w:rsidRPr="007949E1">
        <w:rPr>
          <w:rFonts w:ascii="Verdana" w:hAnsi="Verdana"/>
          <w:b/>
          <w:bCs/>
          <w:sz w:val="20"/>
        </w:rPr>
        <w:t>Artículo 21.- </w:t>
      </w:r>
      <w:r w:rsidRPr="007949E1">
        <w:rPr>
          <w:rFonts w:ascii="Verdana" w:hAnsi="Verdana"/>
          <w:bCs/>
          <w:sz w:val="20"/>
        </w:rPr>
        <w:t>El trabajador debe informar al personal de la guardería la inasistencia del niño y presentar la documentación que la justifique, de conformidad con lo establecido en la normatividad del Instituto.</w:t>
      </w:r>
    </w:p>
    <w:p w:rsidR="007949E1" w:rsidRPr="007949E1" w:rsidRDefault="007949E1" w:rsidP="007949E1">
      <w:pPr>
        <w:jc w:val="both"/>
        <w:rPr>
          <w:rFonts w:ascii="Verdana" w:hAnsi="Verdana"/>
          <w:bCs/>
          <w:sz w:val="20"/>
        </w:rPr>
      </w:pPr>
      <w:r w:rsidRPr="007949E1">
        <w:rPr>
          <w:rFonts w:ascii="Verdana" w:hAnsi="Verdana"/>
          <w:bCs/>
          <w:sz w:val="20"/>
        </w:rPr>
        <w:t>El trabajador causará baja en la prestación del servicio de guardería, cuando omita justificar las inasistencias del niño por ocho días continuos, de conformidad con lo establecido en la normatividad del Instituto.</w:t>
      </w:r>
    </w:p>
    <w:p w:rsidR="007949E1" w:rsidRPr="007949E1" w:rsidRDefault="007949E1" w:rsidP="007949E1">
      <w:pPr>
        <w:jc w:val="both"/>
        <w:rPr>
          <w:rFonts w:ascii="Verdana" w:hAnsi="Verdana"/>
          <w:bCs/>
          <w:sz w:val="20"/>
        </w:rPr>
      </w:pPr>
      <w:r w:rsidRPr="007949E1">
        <w:rPr>
          <w:rFonts w:ascii="Verdana" w:hAnsi="Verdana"/>
          <w:b/>
          <w:bCs/>
          <w:sz w:val="20"/>
        </w:rPr>
        <w:t>Artículo 22.- </w:t>
      </w:r>
      <w:r w:rsidRPr="007949E1">
        <w:rPr>
          <w:rFonts w:ascii="Verdana" w:hAnsi="Verdana"/>
          <w:bCs/>
          <w:sz w:val="20"/>
        </w:rPr>
        <w:t>El trabajador y la persona autorizada se abstendrán de presentarse a recoger al niño a la guardería, bajo el influjo de sustancias tóxicas que alteren su estado de conciencia.</w:t>
      </w:r>
    </w:p>
    <w:p w:rsidR="007949E1" w:rsidRPr="007949E1" w:rsidRDefault="007949E1" w:rsidP="007949E1">
      <w:pPr>
        <w:jc w:val="both"/>
        <w:rPr>
          <w:rFonts w:ascii="Verdana" w:hAnsi="Verdana"/>
          <w:bCs/>
          <w:sz w:val="20"/>
        </w:rPr>
      </w:pPr>
      <w:r w:rsidRPr="007949E1">
        <w:rPr>
          <w:rFonts w:ascii="Verdana" w:hAnsi="Verdana"/>
          <w:bCs/>
          <w:sz w:val="20"/>
        </w:rPr>
        <w:t>Si se incumple el supuesto anterior, la dirección de la guardería tendrá la facultad de retener al niño, realizando las acciones señaladas en el artículo 8 de las presentes Disposiciones.</w:t>
      </w:r>
    </w:p>
    <w:p w:rsidR="007949E1" w:rsidRPr="007949E1" w:rsidRDefault="007949E1" w:rsidP="007949E1">
      <w:pPr>
        <w:jc w:val="both"/>
        <w:rPr>
          <w:rFonts w:ascii="Verdana" w:hAnsi="Verdana"/>
          <w:bCs/>
          <w:sz w:val="20"/>
        </w:rPr>
      </w:pPr>
      <w:r w:rsidRPr="007949E1">
        <w:rPr>
          <w:rFonts w:ascii="Verdana" w:hAnsi="Verdana"/>
          <w:b/>
          <w:bCs/>
          <w:sz w:val="20"/>
        </w:rPr>
        <w:t>CAPÍTULO IV</w:t>
      </w:r>
    </w:p>
    <w:p w:rsidR="007949E1" w:rsidRPr="007949E1" w:rsidRDefault="007949E1" w:rsidP="007949E1">
      <w:pPr>
        <w:jc w:val="both"/>
        <w:rPr>
          <w:rFonts w:ascii="Verdana" w:hAnsi="Verdana"/>
          <w:bCs/>
          <w:sz w:val="20"/>
        </w:rPr>
      </w:pPr>
      <w:r w:rsidRPr="007949E1">
        <w:rPr>
          <w:rFonts w:ascii="Verdana" w:hAnsi="Verdana"/>
          <w:b/>
          <w:bCs/>
          <w:sz w:val="20"/>
        </w:rPr>
        <w:t>De la Suspensión de los Servicios en las Guarderías</w:t>
      </w:r>
    </w:p>
    <w:p w:rsidR="007949E1" w:rsidRPr="007949E1" w:rsidRDefault="007949E1" w:rsidP="007949E1">
      <w:pPr>
        <w:jc w:val="both"/>
        <w:rPr>
          <w:rFonts w:ascii="Verdana" w:hAnsi="Verdana"/>
          <w:bCs/>
          <w:sz w:val="20"/>
        </w:rPr>
      </w:pPr>
      <w:r w:rsidRPr="007949E1">
        <w:rPr>
          <w:rFonts w:ascii="Verdana" w:hAnsi="Verdana"/>
          <w:b/>
          <w:bCs/>
          <w:sz w:val="20"/>
        </w:rPr>
        <w:t>Artículo 23.- </w:t>
      </w:r>
      <w:r w:rsidRPr="007949E1">
        <w:rPr>
          <w:rFonts w:ascii="Verdana" w:hAnsi="Verdana"/>
          <w:bCs/>
          <w:sz w:val="20"/>
        </w:rPr>
        <w:t>Las Delegaciones del Instituto, dentro de su circunscripción territorial, podrán ordenar la suspensión temporal o indefinida de los servicios que presta una guardería, cuando se den las causas que se mencionan a continuación:</w:t>
      </w:r>
    </w:p>
    <w:p w:rsidR="007949E1" w:rsidRPr="007949E1" w:rsidRDefault="007949E1" w:rsidP="007949E1">
      <w:pPr>
        <w:jc w:val="both"/>
        <w:rPr>
          <w:rFonts w:ascii="Verdana" w:hAnsi="Verdana"/>
          <w:bCs/>
          <w:sz w:val="20"/>
        </w:rPr>
      </w:pPr>
      <w:r w:rsidRPr="007949E1">
        <w:rPr>
          <w:rFonts w:ascii="Verdana" w:hAnsi="Verdana"/>
          <w:b/>
          <w:bCs/>
          <w:sz w:val="20"/>
        </w:rPr>
        <w:t>I</w:t>
      </w:r>
      <w:r w:rsidRPr="007949E1">
        <w:rPr>
          <w:rFonts w:ascii="Verdana" w:hAnsi="Verdana"/>
          <w:bCs/>
          <w:sz w:val="20"/>
        </w:rPr>
        <w:t>.      Cuando se detecte la existencia o la posibilidad de un brote epidémico entre los niños, de tal manera que se haga indispensable aislar el área que ocupa la guardería por el tiempo que los servicios médicos institucionales consideren necesario.</w:t>
      </w:r>
    </w:p>
    <w:p w:rsidR="007949E1" w:rsidRPr="007949E1" w:rsidRDefault="007949E1" w:rsidP="007949E1">
      <w:pPr>
        <w:jc w:val="both"/>
        <w:rPr>
          <w:rFonts w:ascii="Verdana" w:hAnsi="Verdana"/>
          <w:bCs/>
          <w:sz w:val="20"/>
        </w:rPr>
      </w:pPr>
      <w:r w:rsidRPr="007949E1">
        <w:rPr>
          <w:rFonts w:ascii="Verdana" w:hAnsi="Verdana"/>
          <w:b/>
          <w:bCs/>
          <w:sz w:val="20"/>
        </w:rPr>
        <w:t>II</w:t>
      </w:r>
      <w:r w:rsidRPr="007949E1">
        <w:rPr>
          <w:rFonts w:ascii="Verdana" w:hAnsi="Verdana"/>
          <w:bCs/>
          <w:sz w:val="20"/>
        </w:rPr>
        <w:t xml:space="preserve">.     Cuando a juicio del Instituto sea necesario ejecutar obras de reparación, ampliación, remodelación </w:t>
      </w:r>
      <w:proofErr w:type="spellStart"/>
      <w:r w:rsidRPr="007949E1">
        <w:rPr>
          <w:rFonts w:ascii="Verdana" w:hAnsi="Verdana"/>
          <w:bCs/>
          <w:sz w:val="20"/>
        </w:rPr>
        <w:t>oreacondicionamiento</w:t>
      </w:r>
      <w:proofErr w:type="spellEnd"/>
      <w:r w:rsidRPr="007949E1">
        <w:rPr>
          <w:rFonts w:ascii="Verdana" w:hAnsi="Verdana"/>
          <w:bCs/>
          <w:sz w:val="20"/>
        </w:rPr>
        <w:t xml:space="preserve"> del inmueble que ocupa la guardería, durante las cuales sea imposible la prestación del servicio en condiciones normales para los niños, conforme a lo establecido por la normatividad vigente emitida por el Instituto, o se ponga en riesgo la seguridad de éstos.</w:t>
      </w:r>
    </w:p>
    <w:p w:rsidR="007949E1" w:rsidRPr="007949E1" w:rsidRDefault="007949E1" w:rsidP="007949E1">
      <w:pPr>
        <w:jc w:val="both"/>
        <w:rPr>
          <w:rFonts w:ascii="Verdana" w:hAnsi="Verdana"/>
          <w:bCs/>
          <w:sz w:val="20"/>
        </w:rPr>
      </w:pPr>
      <w:r w:rsidRPr="007949E1">
        <w:rPr>
          <w:rFonts w:ascii="Verdana" w:hAnsi="Verdana"/>
          <w:b/>
          <w:bCs/>
          <w:sz w:val="20"/>
        </w:rPr>
        <w:t>III</w:t>
      </w:r>
      <w:r w:rsidRPr="007949E1">
        <w:rPr>
          <w:rFonts w:ascii="Verdana" w:hAnsi="Verdana"/>
          <w:bCs/>
          <w:sz w:val="20"/>
        </w:rPr>
        <w:t>.    Cuando se presente caso fortuito, fuerza mayor o causa operativa que impida la prestación del servicio.</w:t>
      </w:r>
    </w:p>
    <w:p w:rsidR="007949E1" w:rsidRPr="007949E1" w:rsidRDefault="007949E1" w:rsidP="007949E1">
      <w:pPr>
        <w:jc w:val="both"/>
        <w:rPr>
          <w:rFonts w:ascii="Verdana" w:hAnsi="Verdana"/>
          <w:bCs/>
          <w:sz w:val="20"/>
        </w:rPr>
      </w:pPr>
      <w:r w:rsidRPr="007949E1">
        <w:rPr>
          <w:rFonts w:ascii="Verdana" w:hAnsi="Verdana"/>
          <w:bCs/>
          <w:sz w:val="20"/>
        </w:rPr>
        <w:t>En los casos a que se refiere la fracción III de este artículo, el Instituto, previo acuerdo del H. Consejo Técnico, otorgará a los trabajadores una ayuda en efectivo conforme a los lineamientos que para tal efecto se emitan, a fin de que se proporcionen a sus hijos los cuidados necesarios durante su jornada de trabajo.</w:t>
      </w:r>
    </w:p>
    <w:p w:rsidR="007949E1" w:rsidRPr="007949E1" w:rsidRDefault="007949E1" w:rsidP="007949E1">
      <w:pPr>
        <w:jc w:val="both"/>
        <w:rPr>
          <w:rFonts w:ascii="Verdana" w:hAnsi="Verdana"/>
          <w:bCs/>
          <w:sz w:val="20"/>
        </w:rPr>
      </w:pPr>
      <w:r w:rsidRPr="007949E1">
        <w:rPr>
          <w:rFonts w:ascii="Verdana" w:hAnsi="Verdana"/>
          <w:b/>
          <w:bCs/>
          <w:sz w:val="20"/>
        </w:rPr>
        <w:lastRenderedPageBreak/>
        <w:t>CAPÍTULO V</w:t>
      </w:r>
    </w:p>
    <w:p w:rsidR="007949E1" w:rsidRPr="007949E1" w:rsidRDefault="007949E1" w:rsidP="007949E1">
      <w:pPr>
        <w:jc w:val="both"/>
        <w:rPr>
          <w:rFonts w:ascii="Verdana" w:hAnsi="Verdana"/>
          <w:bCs/>
          <w:sz w:val="20"/>
        </w:rPr>
      </w:pPr>
      <w:r w:rsidRPr="007949E1">
        <w:rPr>
          <w:rFonts w:ascii="Verdana" w:hAnsi="Verdana"/>
          <w:b/>
          <w:bCs/>
          <w:sz w:val="20"/>
        </w:rPr>
        <w:t>De las Sanciones</w:t>
      </w:r>
    </w:p>
    <w:p w:rsidR="007949E1" w:rsidRPr="007949E1" w:rsidRDefault="007949E1" w:rsidP="007949E1">
      <w:pPr>
        <w:jc w:val="both"/>
        <w:rPr>
          <w:rFonts w:ascii="Verdana" w:hAnsi="Verdana"/>
          <w:bCs/>
          <w:sz w:val="20"/>
        </w:rPr>
      </w:pPr>
      <w:r w:rsidRPr="007949E1">
        <w:rPr>
          <w:rFonts w:ascii="Verdana" w:hAnsi="Verdana"/>
          <w:b/>
          <w:bCs/>
          <w:sz w:val="20"/>
        </w:rPr>
        <w:t>Artículo 24.- </w:t>
      </w:r>
      <w:r w:rsidRPr="007949E1">
        <w:rPr>
          <w:rFonts w:ascii="Verdana" w:hAnsi="Verdana"/>
          <w:bCs/>
          <w:sz w:val="20"/>
        </w:rPr>
        <w:t>En caso de incumplimiento a lo establecido en las presentes Disposiciones por parte del trabajador o de la persona autorizada, la guardería dará aviso a la instancia responsable de la operación del servicio en cada delegación del Instituto. En su caso, la persona titular de la Delegación del Instituto o quien ésta designe, aplicará las sanciones siguientes:</w:t>
      </w:r>
    </w:p>
    <w:p w:rsidR="007949E1" w:rsidRPr="007949E1" w:rsidRDefault="007949E1" w:rsidP="007949E1">
      <w:pPr>
        <w:jc w:val="both"/>
        <w:rPr>
          <w:rFonts w:ascii="Verdana" w:hAnsi="Verdana"/>
          <w:bCs/>
          <w:sz w:val="20"/>
        </w:rPr>
      </w:pPr>
      <w:r w:rsidRPr="007949E1">
        <w:rPr>
          <w:rFonts w:ascii="Verdana" w:hAnsi="Verdana"/>
          <w:b/>
          <w:bCs/>
          <w:sz w:val="20"/>
        </w:rPr>
        <w:t>I. </w:t>
      </w:r>
      <w:r w:rsidRPr="007949E1">
        <w:rPr>
          <w:rFonts w:ascii="Verdana" w:hAnsi="Verdana"/>
          <w:bCs/>
          <w:sz w:val="20"/>
        </w:rPr>
        <w:t>     Amonestación escrita al trabajador, cuando el incumplimiento sea por violación a los artículos 9, 13 y 18.</w:t>
      </w:r>
    </w:p>
    <w:p w:rsidR="007949E1" w:rsidRPr="007949E1" w:rsidRDefault="007949E1" w:rsidP="007949E1">
      <w:pPr>
        <w:jc w:val="both"/>
        <w:rPr>
          <w:rFonts w:ascii="Verdana" w:hAnsi="Verdana"/>
          <w:bCs/>
          <w:sz w:val="20"/>
        </w:rPr>
      </w:pPr>
      <w:r w:rsidRPr="007949E1">
        <w:rPr>
          <w:rFonts w:ascii="Verdana" w:hAnsi="Verdana"/>
          <w:b/>
          <w:bCs/>
          <w:sz w:val="20"/>
        </w:rPr>
        <w:t>II.</w:t>
      </w:r>
      <w:r w:rsidRPr="007949E1">
        <w:rPr>
          <w:rFonts w:ascii="Verdana" w:hAnsi="Verdana"/>
          <w:bCs/>
          <w:sz w:val="20"/>
        </w:rPr>
        <w:t>     Suspensión del servicio al trabajador:</w:t>
      </w:r>
    </w:p>
    <w:p w:rsidR="007949E1" w:rsidRPr="007949E1" w:rsidRDefault="007949E1" w:rsidP="007949E1">
      <w:pPr>
        <w:jc w:val="both"/>
        <w:rPr>
          <w:rFonts w:ascii="Verdana" w:hAnsi="Verdana"/>
          <w:bCs/>
          <w:sz w:val="20"/>
        </w:rPr>
      </w:pPr>
      <w:r w:rsidRPr="007949E1">
        <w:rPr>
          <w:rFonts w:ascii="Verdana" w:hAnsi="Verdana"/>
          <w:b/>
          <w:bCs/>
          <w:sz w:val="20"/>
        </w:rPr>
        <w:t>a)</w:t>
      </w:r>
      <w:r w:rsidRPr="007949E1">
        <w:rPr>
          <w:rFonts w:ascii="Verdana" w:hAnsi="Verdana"/>
          <w:bCs/>
          <w:sz w:val="20"/>
        </w:rPr>
        <w:t>   Un día cuando incurra en tres amonestaciones por escrito por el mismo motivo en un periodo de tres meses o bien, cuando el incumplimiento se refiera a los artículos 14, 16 párrafo primero, inciso a) y b), y 20, párrafo primero.</w:t>
      </w:r>
    </w:p>
    <w:p w:rsidR="007949E1" w:rsidRPr="007949E1" w:rsidRDefault="007949E1" w:rsidP="007949E1">
      <w:pPr>
        <w:jc w:val="both"/>
        <w:rPr>
          <w:rFonts w:ascii="Verdana" w:hAnsi="Verdana"/>
          <w:bCs/>
          <w:sz w:val="20"/>
        </w:rPr>
      </w:pPr>
      <w:r w:rsidRPr="007949E1">
        <w:rPr>
          <w:rFonts w:ascii="Verdana" w:hAnsi="Verdana"/>
          <w:b/>
          <w:bCs/>
          <w:sz w:val="20"/>
        </w:rPr>
        <w:t>b)</w:t>
      </w:r>
      <w:r w:rsidRPr="007949E1">
        <w:rPr>
          <w:rFonts w:ascii="Verdana" w:hAnsi="Verdana"/>
          <w:bCs/>
          <w:sz w:val="20"/>
        </w:rPr>
        <w:t>   Tres días cuando infrinja por segunda ocasión lo dispuesto en los artículos 13 y 14, en un periodo de tres meses.</w:t>
      </w:r>
    </w:p>
    <w:p w:rsidR="007949E1" w:rsidRPr="007949E1" w:rsidRDefault="007949E1" w:rsidP="007949E1">
      <w:pPr>
        <w:jc w:val="both"/>
        <w:rPr>
          <w:rFonts w:ascii="Verdana" w:hAnsi="Verdana"/>
          <w:bCs/>
          <w:sz w:val="20"/>
        </w:rPr>
      </w:pPr>
      <w:r w:rsidRPr="007949E1">
        <w:rPr>
          <w:rFonts w:ascii="Verdana" w:hAnsi="Verdana"/>
          <w:b/>
          <w:bCs/>
          <w:sz w:val="20"/>
        </w:rPr>
        <w:t>c)</w:t>
      </w:r>
      <w:r w:rsidRPr="007949E1">
        <w:rPr>
          <w:rFonts w:ascii="Verdana" w:hAnsi="Verdana"/>
          <w:bCs/>
          <w:sz w:val="20"/>
        </w:rPr>
        <w:t>   Diez días cuando el incumplimiento se refiera a los artículos 8, 16 párrafo segundo, y 22.</w:t>
      </w:r>
    </w:p>
    <w:p w:rsidR="007949E1" w:rsidRPr="007949E1" w:rsidRDefault="007949E1" w:rsidP="007949E1">
      <w:pPr>
        <w:jc w:val="both"/>
        <w:rPr>
          <w:rFonts w:ascii="Verdana" w:hAnsi="Verdana"/>
          <w:bCs/>
          <w:sz w:val="20"/>
        </w:rPr>
      </w:pPr>
      <w:r w:rsidRPr="007949E1">
        <w:rPr>
          <w:rFonts w:ascii="Verdana" w:hAnsi="Verdana"/>
          <w:b/>
          <w:bCs/>
          <w:sz w:val="20"/>
        </w:rPr>
        <w:t>III. </w:t>
      </w:r>
      <w:r w:rsidRPr="007949E1">
        <w:rPr>
          <w:rFonts w:ascii="Verdana" w:hAnsi="Verdana"/>
          <w:bCs/>
          <w:sz w:val="20"/>
        </w:rPr>
        <w:t>   Cambio de guardería en la que el trabajador recibe el servicio, cuando incumpla por tercera ocasión el contenido del artículo 14 de las presentes Disposiciones, previa investigación que realice la Delegación del Instituto que corresponda</w:t>
      </w:r>
      <w:r w:rsidRPr="007949E1">
        <w:rPr>
          <w:rFonts w:ascii="Verdana" w:hAnsi="Verdana"/>
          <w:bCs/>
          <w:i/>
          <w:iCs/>
          <w:sz w:val="20"/>
        </w:rPr>
        <w:t>.</w:t>
      </w:r>
    </w:p>
    <w:p w:rsidR="007949E1" w:rsidRPr="007949E1" w:rsidRDefault="007949E1" w:rsidP="007949E1">
      <w:pPr>
        <w:jc w:val="both"/>
        <w:rPr>
          <w:rFonts w:ascii="Verdana" w:hAnsi="Verdana"/>
          <w:bCs/>
          <w:sz w:val="20"/>
        </w:rPr>
      </w:pPr>
      <w:r w:rsidRPr="007949E1">
        <w:rPr>
          <w:rFonts w:ascii="Verdana" w:hAnsi="Verdana"/>
          <w:b/>
          <w:bCs/>
          <w:sz w:val="20"/>
        </w:rPr>
        <w:t>IV. </w:t>
      </w:r>
      <w:r w:rsidRPr="007949E1">
        <w:rPr>
          <w:rFonts w:ascii="Verdana" w:hAnsi="Verdana"/>
          <w:bCs/>
          <w:sz w:val="20"/>
        </w:rPr>
        <w:t>   Baja en la prestación del servicio que reciba el trabajador, cuando reincida en cualquiera de los incumplimientos señalados en la fracción II, inciso c) del presente artículo.</w:t>
      </w:r>
    </w:p>
    <w:p w:rsidR="007949E1" w:rsidRPr="007949E1" w:rsidRDefault="007949E1" w:rsidP="007949E1">
      <w:pPr>
        <w:jc w:val="both"/>
        <w:rPr>
          <w:rFonts w:ascii="Verdana" w:hAnsi="Verdana"/>
          <w:bCs/>
          <w:sz w:val="20"/>
        </w:rPr>
      </w:pPr>
      <w:r w:rsidRPr="007949E1">
        <w:rPr>
          <w:rFonts w:ascii="Verdana" w:hAnsi="Verdana"/>
          <w:b/>
          <w:bCs/>
          <w:sz w:val="20"/>
        </w:rPr>
        <w:t>Artículo 25.- </w:t>
      </w:r>
      <w:r w:rsidRPr="007949E1">
        <w:rPr>
          <w:rFonts w:ascii="Verdana" w:hAnsi="Verdana"/>
          <w:bCs/>
          <w:sz w:val="20"/>
        </w:rPr>
        <w:t>En caso de la aplicación de alguna sanción por parte de la Delegación, la guardería notificará personalmente y por escrito al trabajador, especificando las causas que la originaron.</w:t>
      </w:r>
    </w:p>
    <w:p w:rsidR="007949E1" w:rsidRPr="007949E1" w:rsidRDefault="007949E1" w:rsidP="007949E1">
      <w:pPr>
        <w:jc w:val="both"/>
        <w:rPr>
          <w:rFonts w:ascii="Verdana" w:hAnsi="Verdana"/>
          <w:bCs/>
          <w:sz w:val="20"/>
        </w:rPr>
      </w:pPr>
      <w:r w:rsidRPr="007949E1">
        <w:rPr>
          <w:rFonts w:ascii="Verdana" w:hAnsi="Verdana"/>
          <w:bCs/>
          <w:sz w:val="20"/>
        </w:rPr>
        <w:t>La aplicación de cualquier sanción será valorada y fundada por la Delegación del Instituto que</w:t>
      </w:r>
    </w:p>
    <w:p w:rsidR="007949E1" w:rsidRPr="007949E1" w:rsidRDefault="007949E1" w:rsidP="007949E1">
      <w:pPr>
        <w:jc w:val="both"/>
        <w:rPr>
          <w:rFonts w:ascii="Verdana" w:hAnsi="Verdana"/>
          <w:bCs/>
          <w:sz w:val="20"/>
        </w:rPr>
      </w:pPr>
      <w:proofErr w:type="gramStart"/>
      <w:r w:rsidRPr="007949E1">
        <w:rPr>
          <w:rFonts w:ascii="Verdana" w:hAnsi="Verdana"/>
          <w:bCs/>
          <w:sz w:val="20"/>
        </w:rPr>
        <w:t>corresponda</w:t>
      </w:r>
      <w:proofErr w:type="gramEnd"/>
      <w:r w:rsidRPr="007949E1">
        <w:rPr>
          <w:rFonts w:ascii="Verdana" w:hAnsi="Verdana"/>
          <w:bCs/>
          <w:sz w:val="20"/>
        </w:rPr>
        <w:t>.</w:t>
      </w:r>
    </w:p>
    <w:p w:rsidR="007949E1" w:rsidRPr="007949E1" w:rsidRDefault="007949E1" w:rsidP="007949E1">
      <w:pPr>
        <w:jc w:val="both"/>
        <w:rPr>
          <w:rFonts w:ascii="Verdana" w:hAnsi="Verdana"/>
          <w:bCs/>
          <w:sz w:val="20"/>
        </w:rPr>
      </w:pPr>
      <w:r w:rsidRPr="007949E1">
        <w:rPr>
          <w:rFonts w:ascii="Verdana" w:hAnsi="Verdana"/>
          <w:b/>
          <w:bCs/>
          <w:sz w:val="20"/>
        </w:rPr>
        <w:t>CAPÍTULO VI</w:t>
      </w:r>
    </w:p>
    <w:p w:rsidR="007949E1" w:rsidRPr="007949E1" w:rsidRDefault="007949E1" w:rsidP="007949E1">
      <w:pPr>
        <w:jc w:val="both"/>
        <w:rPr>
          <w:rFonts w:ascii="Verdana" w:hAnsi="Verdana"/>
          <w:bCs/>
          <w:sz w:val="20"/>
        </w:rPr>
      </w:pPr>
      <w:r w:rsidRPr="007949E1">
        <w:rPr>
          <w:rFonts w:ascii="Verdana" w:hAnsi="Verdana"/>
          <w:b/>
          <w:bCs/>
          <w:sz w:val="20"/>
        </w:rPr>
        <w:t>De las Manifestaciones del Trabajador</w:t>
      </w:r>
    </w:p>
    <w:p w:rsidR="007949E1" w:rsidRPr="007949E1" w:rsidRDefault="007949E1" w:rsidP="007949E1">
      <w:pPr>
        <w:jc w:val="both"/>
        <w:rPr>
          <w:rFonts w:ascii="Verdana" w:hAnsi="Verdana"/>
          <w:bCs/>
          <w:sz w:val="20"/>
        </w:rPr>
      </w:pPr>
      <w:r w:rsidRPr="007949E1">
        <w:rPr>
          <w:rFonts w:ascii="Verdana" w:hAnsi="Verdana"/>
          <w:b/>
          <w:bCs/>
          <w:sz w:val="20"/>
        </w:rPr>
        <w:t>Artículo 26.- </w:t>
      </w:r>
      <w:r w:rsidRPr="007949E1">
        <w:rPr>
          <w:rFonts w:ascii="Verdana" w:hAnsi="Verdana"/>
          <w:bCs/>
          <w:sz w:val="20"/>
        </w:rPr>
        <w:t>El trabajador podrá manifestar su opinión, observaciones o desacuerdos sobre los servicios y la atención del servicio de guardería que recibe, bajo los procedimientos que el Instituto establezca.</w:t>
      </w:r>
    </w:p>
    <w:p w:rsidR="007949E1" w:rsidRPr="007949E1" w:rsidRDefault="007949E1" w:rsidP="007949E1">
      <w:pPr>
        <w:jc w:val="both"/>
        <w:rPr>
          <w:rFonts w:ascii="Verdana" w:hAnsi="Verdana"/>
          <w:bCs/>
          <w:sz w:val="20"/>
        </w:rPr>
      </w:pPr>
      <w:r w:rsidRPr="007949E1">
        <w:rPr>
          <w:rFonts w:ascii="Verdana" w:hAnsi="Verdana"/>
          <w:b/>
          <w:bCs/>
          <w:sz w:val="20"/>
        </w:rPr>
        <w:lastRenderedPageBreak/>
        <w:t>Artículo 27.- </w:t>
      </w:r>
      <w:r w:rsidRPr="007949E1">
        <w:rPr>
          <w:rFonts w:ascii="Verdana" w:hAnsi="Verdana"/>
          <w:bCs/>
          <w:sz w:val="20"/>
        </w:rPr>
        <w:t>En caso de que el trabajador no esté de acuerdo con la aplicación de una sanción, debe manifestarlo por escrito a la Delegación del Instituto que corresponda, la cual le solicitará que en un plazo no mayor a quince días naturales contados a partir de la notificación a que se refiere el artículo 25 de las presentes Disposiciones, aporte los elementos de prueba que estime oportunos para dictar la resolución administrativa que corresponda. No se aplicará sanción alguna, hasta en tanto la Delegación no se pronuncie, salvo en los casos de interés general o en aquéllos en que se pueda causar perjuicio a los niños que acudan a la guardería o a las personas que concurran a la misma.</w:t>
      </w:r>
    </w:p>
    <w:p w:rsidR="007949E1" w:rsidRPr="007949E1" w:rsidRDefault="007949E1" w:rsidP="007949E1">
      <w:pPr>
        <w:jc w:val="both"/>
        <w:rPr>
          <w:rFonts w:ascii="Verdana" w:hAnsi="Verdana"/>
          <w:bCs/>
          <w:sz w:val="20"/>
        </w:rPr>
      </w:pPr>
      <w:r w:rsidRPr="007949E1">
        <w:rPr>
          <w:rFonts w:ascii="Verdana" w:hAnsi="Verdana"/>
          <w:bCs/>
          <w:sz w:val="20"/>
        </w:rPr>
        <w:t>El trabajador podrá interponer el recurso de inconformidad a que se refiere el artículo 294 de la Ley, contra la resolución administrativa que emita la delegación del Instituto.</w:t>
      </w:r>
    </w:p>
    <w:p w:rsidR="007949E1" w:rsidRPr="007949E1" w:rsidRDefault="007949E1" w:rsidP="007949E1">
      <w:pPr>
        <w:jc w:val="both"/>
        <w:rPr>
          <w:rFonts w:ascii="Verdana" w:hAnsi="Verdana"/>
          <w:b/>
          <w:bCs/>
          <w:sz w:val="20"/>
        </w:rPr>
      </w:pPr>
      <w:r w:rsidRPr="007949E1">
        <w:rPr>
          <w:rFonts w:ascii="Verdana" w:hAnsi="Verdana"/>
          <w:b/>
          <w:bCs/>
          <w:sz w:val="20"/>
        </w:rPr>
        <w:t>TRANSITORIOS</w:t>
      </w:r>
    </w:p>
    <w:p w:rsidR="007949E1" w:rsidRPr="007949E1" w:rsidRDefault="007949E1" w:rsidP="007949E1">
      <w:pPr>
        <w:jc w:val="both"/>
        <w:rPr>
          <w:rFonts w:ascii="Verdana" w:hAnsi="Verdana"/>
          <w:bCs/>
          <w:sz w:val="20"/>
        </w:rPr>
      </w:pPr>
      <w:r w:rsidRPr="007949E1">
        <w:rPr>
          <w:rFonts w:ascii="Verdana" w:hAnsi="Verdana"/>
          <w:b/>
          <w:bCs/>
          <w:sz w:val="20"/>
        </w:rPr>
        <w:t>PRIMERO.</w:t>
      </w:r>
      <w:r w:rsidRPr="007949E1">
        <w:rPr>
          <w:rFonts w:ascii="Verdana" w:hAnsi="Verdana"/>
          <w:bCs/>
          <w:sz w:val="20"/>
        </w:rPr>
        <w:t> Las presentes Disposiciones entrarán en vigor al día siguiente de su publicación en el Diario Oficial de la Federación.</w:t>
      </w:r>
    </w:p>
    <w:p w:rsidR="007949E1" w:rsidRPr="007949E1" w:rsidRDefault="007949E1" w:rsidP="007949E1">
      <w:pPr>
        <w:jc w:val="both"/>
        <w:rPr>
          <w:rFonts w:ascii="Verdana" w:hAnsi="Verdana"/>
          <w:bCs/>
          <w:sz w:val="20"/>
        </w:rPr>
      </w:pPr>
      <w:r w:rsidRPr="007949E1">
        <w:rPr>
          <w:rFonts w:ascii="Verdana" w:hAnsi="Verdana"/>
          <w:b/>
          <w:bCs/>
          <w:sz w:val="20"/>
        </w:rPr>
        <w:t>SEGUNDO.</w:t>
      </w:r>
      <w:r w:rsidRPr="007949E1">
        <w:rPr>
          <w:rFonts w:ascii="Verdana" w:hAnsi="Verdana"/>
          <w:bCs/>
          <w:sz w:val="20"/>
        </w:rPr>
        <w:t> A partir de la entrada en vigor de estas Disposiciones, se abroga el Reglamento para la Prestación de los Servicios de Guardería, publicado en el Diario Oficial de la Federación el 30 de junio de 1997 y sus modificaciones, así como todas las disposiciones que se opongan a las mismas.</w:t>
      </w:r>
    </w:p>
    <w:p w:rsidR="007949E1" w:rsidRPr="007949E1" w:rsidRDefault="007949E1" w:rsidP="007949E1">
      <w:pPr>
        <w:jc w:val="both"/>
        <w:rPr>
          <w:rFonts w:ascii="Verdana" w:hAnsi="Verdana"/>
          <w:bCs/>
          <w:sz w:val="20"/>
        </w:rPr>
      </w:pPr>
      <w:r w:rsidRPr="007949E1">
        <w:rPr>
          <w:rFonts w:ascii="Verdana" w:hAnsi="Verdana"/>
          <w:bCs/>
          <w:sz w:val="20"/>
        </w:rPr>
        <w:t>Ciudad de México, a 29 de agosto de 2018.- El Director de Prestaciones Económicas y Sociales del IMSS, </w:t>
      </w:r>
      <w:r w:rsidRPr="007949E1">
        <w:rPr>
          <w:rFonts w:ascii="Verdana" w:hAnsi="Verdana"/>
          <w:b/>
          <w:bCs/>
          <w:sz w:val="20"/>
        </w:rPr>
        <w:t xml:space="preserve">Santiago De </w:t>
      </w:r>
      <w:proofErr w:type="spellStart"/>
      <w:r w:rsidRPr="007949E1">
        <w:rPr>
          <w:rFonts w:ascii="Verdana" w:hAnsi="Verdana"/>
          <w:b/>
          <w:bCs/>
          <w:sz w:val="20"/>
        </w:rPr>
        <w:t>Maria</w:t>
      </w:r>
      <w:proofErr w:type="spellEnd"/>
      <w:r w:rsidRPr="007949E1">
        <w:rPr>
          <w:rFonts w:ascii="Verdana" w:hAnsi="Verdana"/>
          <w:b/>
          <w:bCs/>
          <w:sz w:val="20"/>
        </w:rPr>
        <w:t xml:space="preserve"> Campos </w:t>
      </w:r>
      <w:proofErr w:type="spellStart"/>
      <w:r w:rsidRPr="007949E1">
        <w:rPr>
          <w:rFonts w:ascii="Verdana" w:hAnsi="Verdana"/>
          <w:b/>
          <w:bCs/>
          <w:sz w:val="20"/>
        </w:rPr>
        <w:t>Meade</w:t>
      </w:r>
      <w:proofErr w:type="spellEnd"/>
      <w:r w:rsidRPr="007949E1">
        <w:rPr>
          <w:rFonts w:ascii="Verdana" w:hAnsi="Verdana"/>
          <w:bCs/>
          <w:sz w:val="20"/>
        </w:rPr>
        <w:t>.- Rúbrica.</w:t>
      </w:r>
    </w:p>
    <w:p w:rsidR="0028274D" w:rsidRPr="0028274D" w:rsidRDefault="0028274D" w:rsidP="0028274D">
      <w:pPr>
        <w:jc w:val="both"/>
        <w:rPr>
          <w:rFonts w:ascii="Verdana" w:hAnsi="Verdana"/>
          <w:bCs/>
          <w:sz w:val="20"/>
        </w:rPr>
      </w:pPr>
      <w:bookmarkStart w:id="0" w:name="_GoBack"/>
      <w:bookmarkEnd w:id="0"/>
    </w:p>
    <w:p w:rsidR="00BF3AEB" w:rsidRDefault="007949E1"/>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74D"/>
    <w:rsid w:val="002228FA"/>
    <w:rsid w:val="0028274D"/>
    <w:rsid w:val="005F213F"/>
    <w:rsid w:val="007545B6"/>
    <w:rsid w:val="007949E1"/>
    <w:rsid w:val="00C06CE1"/>
    <w:rsid w:val="00DE46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471264">
      <w:bodyDiv w:val="1"/>
      <w:marLeft w:val="0"/>
      <w:marRight w:val="0"/>
      <w:marTop w:val="0"/>
      <w:marBottom w:val="0"/>
      <w:divBdr>
        <w:top w:val="none" w:sz="0" w:space="0" w:color="auto"/>
        <w:left w:val="none" w:sz="0" w:space="0" w:color="auto"/>
        <w:bottom w:val="none" w:sz="0" w:space="0" w:color="auto"/>
        <w:right w:val="none" w:sz="0" w:space="0" w:color="auto"/>
      </w:divBdr>
      <w:divsChild>
        <w:div w:id="1715039310">
          <w:marLeft w:val="0"/>
          <w:marRight w:val="0"/>
          <w:marTop w:val="0"/>
          <w:marBottom w:val="36"/>
          <w:divBdr>
            <w:top w:val="none" w:sz="0" w:space="0" w:color="auto"/>
            <w:left w:val="none" w:sz="0" w:space="0" w:color="auto"/>
            <w:bottom w:val="none" w:sz="0" w:space="0" w:color="auto"/>
            <w:right w:val="none" w:sz="0" w:space="0" w:color="auto"/>
          </w:divBdr>
        </w:div>
        <w:div w:id="411391939">
          <w:marLeft w:val="0"/>
          <w:marRight w:val="0"/>
          <w:marTop w:val="101"/>
          <w:marBottom w:val="36"/>
          <w:divBdr>
            <w:top w:val="none" w:sz="0" w:space="0" w:color="auto"/>
            <w:left w:val="none" w:sz="0" w:space="0" w:color="auto"/>
            <w:bottom w:val="none" w:sz="0" w:space="0" w:color="auto"/>
            <w:right w:val="none" w:sz="0" w:space="0" w:color="auto"/>
          </w:divBdr>
        </w:div>
        <w:div w:id="2030830520">
          <w:marLeft w:val="720"/>
          <w:marRight w:val="0"/>
          <w:marTop w:val="0"/>
          <w:marBottom w:val="36"/>
          <w:divBdr>
            <w:top w:val="none" w:sz="0" w:space="0" w:color="auto"/>
            <w:left w:val="none" w:sz="0" w:space="0" w:color="auto"/>
            <w:bottom w:val="none" w:sz="0" w:space="0" w:color="auto"/>
            <w:right w:val="none" w:sz="0" w:space="0" w:color="auto"/>
          </w:divBdr>
        </w:div>
        <w:div w:id="1079595780">
          <w:marLeft w:val="720"/>
          <w:marRight w:val="0"/>
          <w:marTop w:val="0"/>
          <w:marBottom w:val="36"/>
          <w:divBdr>
            <w:top w:val="none" w:sz="0" w:space="0" w:color="auto"/>
            <w:left w:val="none" w:sz="0" w:space="0" w:color="auto"/>
            <w:bottom w:val="none" w:sz="0" w:space="0" w:color="auto"/>
            <w:right w:val="none" w:sz="0" w:space="0" w:color="auto"/>
          </w:divBdr>
        </w:div>
        <w:div w:id="1797866474">
          <w:marLeft w:val="720"/>
          <w:marRight w:val="0"/>
          <w:marTop w:val="0"/>
          <w:marBottom w:val="36"/>
          <w:divBdr>
            <w:top w:val="none" w:sz="0" w:space="0" w:color="auto"/>
            <w:left w:val="none" w:sz="0" w:space="0" w:color="auto"/>
            <w:bottom w:val="none" w:sz="0" w:space="0" w:color="auto"/>
            <w:right w:val="none" w:sz="0" w:space="0" w:color="auto"/>
          </w:divBdr>
        </w:div>
        <w:div w:id="154565917">
          <w:marLeft w:val="720"/>
          <w:marRight w:val="0"/>
          <w:marTop w:val="0"/>
          <w:marBottom w:val="36"/>
          <w:divBdr>
            <w:top w:val="none" w:sz="0" w:space="0" w:color="auto"/>
            <w:left w:val="none" w:sz="0" w:space="0" w:color="auto"/>
            <w:bottom w:val="none" w:sz="0" w:space="0" w:color="auto"/>
            <w:right w:val="none" w:sz="0" w:space="0" w:color="auto"/>
          </w:divBdr>
        </w:div>
        <w:div w:id="1826966866">
          <w:marLeft w:val="0"/>
          <w:marRight w:val="0"/>
          <w:marTop w:val="0"/>
          <w:marBottom w:val="36"/>
          <w:divBdr>
            <w:top w:val="none" w:sz="0" w:space="0" w:color="auto"/>
            <w:left w:val="none" w:sz="0" w:space="0" w:color="auto"/>
            <w:bottom w:val="none" w:sz="0" w:space="0" w:color="auto"/>
            <w:right w:val="none" w:sz="0" w:space="0" w:color="auto"/>
          </w:divBdr>
        </w:div>
        <w:div w:id="1680229529">
          <w:marLeft w:val="0"/>
          <w:marRight w:val="0"/>
          <w:marTop w:val="101"/>
          <w:marBottom w:val="36"/>
          <w:divBdr>
            <w:top w:val="none" w:sz="0" w:space="0" w:color="auto"/>
            <w:left w:val="none" w:sz="0" w:space="0" w:color="auto"/>
            <w:bottom w:val="none" w:sz="0" w:space="0" w:color="auto"/>
            <w:right w:val="none" w:sz="0" w:space="0" w:color="auto"/>
          </w:divBdr>
        </w:div>
        <w:div w:id="870727903">
          <w:marLeft w:val="0"/>
          <w:marRight w:val="0"/>
          <w:marTop w:val="0"/>
          <w:marBottom w:val="36"/>
          <w:divBdr>
            <w:top w:val="none" w:sz="0" w:space="0" w:color="auto"/>
            <w:left w:val="none" w:sz="0" w:space="0" w:color="auto"/>
            <w:bottom w:val="none" w:sz="0" w:space="0" w:color="auto"/>
            <w:right w:val="none" w:sz="0" w:space="0" w:color="auto"/>
          </w:divBdr>
        </w:div>
        <w:div w:id="1285965514">
          <w:marLeft w:val="720"/>
          <w:marRight w:val="0"/>
          <w:marTop w:val="0"/>
          <w:marBottom w:val="36"/>
          <w:divBdr>
            <w:top w:val="none" w:sz="0" w:space="0" w:color="auto"/>
            <w:left w:val="none" w:sz="0" w:space="0" w:color="auto"/>
            <w:bottom w:val="none" w:sz="0" w:space="0" w:color="auto"/>
            <w:right w:val="none" w:sz="0" w:space="0" w:color="auto"/>
          </w:divBdr>
        </w:div>
        <w:div w:id="1445031120">
          <w:marLeft w:val="720"/>
          <w:marRight w:val="0"/>
          <w:marTop w:val="0"/>
          <w:marBottom w:val="36"/>
          <w:divBdr>
            <w:top w:val="none" w:sz="0" w:space="0" w:color="auto"/>
            <w:left w:val="none" w:sz="0" w:space="0" w:color="auto"/>
            <w:bottom w:val="none" w:sz="0" w:space="0" w:color="auto"/>
            <w:right w:val="none" w:sz="0" w:space="0" w:color="auto"/>
          </w:divBdr>
        </w:div>
        <w:div w:id="290022302">
          <w:marLeft w:val="720"/>
          <w:marRight w:val="0"/>
          <w:marTop w:val="0"/>
          <w:marBottom w:val="36"/>
          <w:divBdr>
            <w:top w:val="none" w:sz="0" w:space="0" w:color="auto"/>
            <w:left w:val="none" w:sz="0" w:space="0" w:color="auto"/>
            <w:bottom w:val="none" w:sz="0" w:space="0" w:color="auto"/>
            <w:right w:val="none" w:sz="0" w:space="0" w:color="auto"/>
          </w:divBdr>
        </w:div>
        <w:div w:id="1121144880">
          <w:marLeft w:val="720"/>
          <w:marRight w:val="0"/>
          <w:marTop w:val="0"/>
          <w:marBottom w:val="36"/>
          <w:divBdr>
            <w:top w:val="none" w:sz="0" w:space="0" w:color="auto"/>
            <w:left w:val="none" w:sz="0" w:space="0" w:color="auto"/>
            <w:bottom w:val="none" w:sz="0" w:space="0" w:color="auto"/>
            <w:right w:val="none" w:sz="0" w:space="0" w:color="auto"/>
          </w:divBdr>
        </w:div>
        <w:div w:id="1838883707">
          <w:marLeft w:val="720"/>
          <w:marRight w:val="0"/>
          <w:marTop w:val="0"/>
          <w:marBottom w:val="36"/>
          <w:divBdr>
            <w:top w:val="none" w:sz="0" w:space="0" w:color="auto"/>
            <w:left w:val="none" w:sz="0" w:space="0" w:color="auto"/>
            <w:bottom w:val="none" w:sz="0" w:space="0" w:color="auto"/>
            <w:right w:val="none" w:sz="0" w:space="0" w:color="auto"/>
          </w:divBdr>
        </w:div>
        <w:div w:id="1109470469">
          <w:marLeft w:val="720"/>
          <w:marRight w:val="0"/>
          <w:marTop w:val="0"/>
          <w:marBottom w:val="36"/>
          <w:divBdr>
            <w:top w:val="none" w:sz="0" w:space="0" w:color="auto"/>
            <w:left w:val="none" w:sz="0" w:space="0" w:color="auto"/>
            <w:bottom w:val="none" w:sz="0" w:space="0" w:color="auto"/>
            <w:right w:val="none" w:sz="0" w:space="0" w:color="auto"/>
          </w:divBdr>
        </w:div>
        <w:div w:id="531503436">
          <w:marLeft w:val="720"/>
          <w:marRight w:val="0"/>
          <w:marTop w:val="0"/>
          <w:marBottom w:val="36"/>
          <w:divBdr>
            <w:top w:val="none" w:sz="0" w:space="0" w:color="auto"/>
            <w:left w:val="none" w:sz="0" w:space="0" w:color="auto"/>
            <w:bottom w:val="none" w:sz="0" w:space="0" w:color="auto"/>
            <w:right w:val="none" w:sz="0" w:space="0" w:color="auto"/>
          </w:divBdr>
        </w:div>
        <w:div w:id="1998145249">
          <w:marLeft w:val="720"/>
          <w:marRight w:val="0"/>
          <w:marTop w:val="0"/>
          <w:marBottom w:val="36"/>
          <w:divBdr>
            <w:top w:val="none" w:sz="0" w:space="0" w:color="auto"/>
            <w:left w:val="none" w:sz="0" w:space="0" w:color="auto"/>
            <w:bottom w:val="none" w:sz="0" w:space="0" w:color="auto"/>
            <w:right w:val="none" w:sz="0" w:space="0" w:color="auto"/>
          </w:divBdr>
        </w:div>
        <w:div w:id="1152941842">
          <w:marLeft w:val="720"/>
          <w:marRight w:val="0"/>
          <w:marTop w:val="0"/>
          <w:marBottom w:val="36"/>
          <w:divBdr>
            <w:top w:val="none" w:sz="0" w:space="0" w:color="auto"/>
            <w:left w:val="none" w:sz="0" w:space="0" w:color="auto"/>
            <w:bottom w:val="none" w:sz="0" w:space="0" w:color="auto"/>
            <w:right w:val="none" w:sz="0" w:space="0" w:color="auto"/>
          </w:divBdr>
        </w:div>
        <w:div w:id="352079457">
          <w:marLeft w:val="0"/>
          <w:marRight w:val="0"/>
          <w:marTop w:val="0"/>
          <w:marBottom w:val="36"/>
          <w:divBdr>
            <w:top w:val="none" w:sz="0" w:space="0" w:color="auto"/>
            <w:left w:val="none" w:sz="0" w:space="0" w:color="auto"/>
            <w:bottom w:val="none" w:sz="0" w:space="0" w:color="auto"/>
            <w:right w:val="none" w:sz="0" w:space="0" w:color="auto"/>
          </w:divBdr>
        </w:div>
        <w:div w:id="94057891">
          <w:marLeft w:val="0"/>
          <w:marRight w:val="0"/>
          <w:marTop w:val="0"/>
          <w:marBottom w:val="36"/>
          <w:divBdr>
            <w:top w:val="none" w:sz="0" w:space="0" w:color="auto"/>
            <w:left w:val="none" w:sz="0" w:space="0" w:color="auto"/>
            <w:bottom w:val="none" w:sz="0" w:space="0" w:color="auto"/>
            <w:right w:val="none" w:sz="0" w:space="0" w:color="auto"/>
          </w:divBdr>
        </w:div>
        <w:div w:id="966664668">
          <w:marLeft w:val="0"/>
          <w:marRight w:val="0"/>
          <w:marTop w:val="0"/>
          <w:marBottom w:val="36"/>
          <w:divBdr>
            <w:top w:val="none" w:sz="0" w:space="0" w:color="auto"/>
            <w:left w:val="none" w:sz="0" w:space="0" w:color="auto"/>
            <w:bottom w:val="none" w:sz="0" w:space="0" w:color="auto"/>
            <w:right w:val="none" w:sz="0" w:space="0" w:color="auto"/>
          </w:divBdr>
        </w:div>
        <w:div w:id="227421604">
          <w:marLeft w:val="0"/>
          <w:marRight w:val="0"/>
          <w:marTop w:val="101"/>
          <w:marBottom w:val="36"/>
          <w:divBdr>
            <w:top w:val="none" w:sz="0" w:space="0" w:color="auto"/>
            <w:left w:val="none" w:sz="0" w:space="0" w:color="auto"/>
            <w:bottom w:val="none" w:sz="0" w:space="0" w:color="auto"/>
            <w:right w:val="none" w:sz="0" w:space="0" w:color="auto"/>
          </w:divBdr>
        </w:div>
        <w:div w:id="1997998931">
          <w:marLeft w:val="0"/>
          <w:marRight w:val="0"/>
          <w:marTop w:val="0"/>
          <w:marBottom w:val="36"/>
          <w:divBdr>
            <w:top w:val="none" w:sz="0" w:space="0" w:color="auto"/>
            <w:left w:val="none" w:sz="0" w:space="0" w:color="auto"/>
            <w:bottom w:val="none" w:sz="0" w:space="0" w:color="auto"/>
            <w:right w:val="none" w:sz="0" w:space="0" w:color="auto"/>
          </w:divBdr>
        </w:div>
        <w:div w:id="2055617769">
          <w:marLeft w:val="0"/>
          <w:marRight w:val="0"/>
          <w:marTop w:val="0"/>
          <w:marBottom w:val="36"/>
          <w:divBdr>
            <w:top w:val="none" w:sz="0" w:space="0" w:color="auto"/>
            <w:left w:val="none" w:sz="0" w:space="0" w:color="auto"/>
            <w:bottom w:val="none" w:sz="0" w:space="0" w:color="auto"/>
            <w:right w:val="none" w:sz="0" w:space="0" w:color="auto"/>
          </w:divBdr>
        </w:div>
        <w:div w:id="1271164911">
          <w:marLeft w:val="0"/>
          <w:marRight w:val="0"/>
          <w:marTop w:val="0"/>
          <w:marBottom w:val="36"/>
          <w:divBdr>
            <w:top w:val="none" w:sz="0" w:space="0" w:color="auto"/>
            <w:left w:val="none" w:sz="0" w:space="0" w:color="auto"/>
            <w:bottom w:val="none" w:sz="0" w:space="0" w:color="auto"/>
            <w:right w:val="none" w:sz="0" w:space="0" w:color="auto"/>
          </w:divBdr>
        </w:div>
        <w:div w:id="1514104119">
          <w:marLeft w:val="0"/>
          <w:marRight w:val="0"/>
          <w:marTop w:val="0"/>
          <w:marBottom w:val="36"/>
          <w:divBdr>
            <w:top w:val="none" w:sz="0" w:space="0" w:color="auto"/>
            <w:left w:val="none" w:sz="0" w:space="0" w:color="auto"/>
            <w:bottom w:val="none" w:sz="0" w:space="0" w:color="auto"/>
            <w:right w:val="none" w:sz="0" w:space="0" w:color="auto"/>
          </w:divBdr>
        </w:div>
      </w:divsChild>
    </w:div>
    <w:div w:id="216665657">
      <w:bodyDiv w:val="1"/>
      <w:marLeft w:val="0"/>
      <w:marRight w:val="0"/>
      <w:marTop w:val="0"/>
      <w:marBottom w:val="0"/>
      <w:divBdr>
        <w:top w:val="none" w:sz="0" w:space="0" w:color="auto"/>
        <w:left w:val="none" w:sz="0" w:space="0" w:color="auto"/>
        <w:bottom w:val="none" w:sz="0" w:space="0" w:color="auto"/>
        <w:right w:val="none" w:sz="0" w:space="0" w:color="auto"/>
      </w:divBdr>
    </w:div>
    <w:div w:id="391661964">
      <w:bodyDiv w:val="1"/>
      <w:marLeft w:val="0"/>
      <w:marRight w:val="0"/>
      <w:marTop w:val="0"/>
      <w:marBottom w:val="0"/>
      <w:divBdr>
        <w:top w:val="none" w:sz="0" w:space="0" w:color="auto"/>
        <w:left w:val="none" w:sz="0" w:space="0" w:color="auto"/>
        <w:bottom w:val="none" w:sz="0" w:space="0" w:color="auto"/>
        <w:right w:val="none" w:sz="0" w:space="0" w:color="auto"/>
      </w:divBdr>
      <w:divsChild>
        <w:div w:id="1446849645">
          <w:marLeft w:val="0"/>
          <w:marRight w:val="0"/>
          <w:marTop w:val="0"/>
          <w:marBottom w:val="101"/>
          <w:divBdr>
            <w:top w:val="none" w:sz="0" w:space="0" w:color="auto"/>
            <w:left w:val="none" w:sz="0" w:space="0" w:color="auto"/>
            <w:bottom w:val="none" w:sz="0" w:space="0" w:color="auto"/>
            <w:right w:val="none" w:sz="0" w:space="0" w:color="auto"/>
          </w:divBdr>
        </w:div>
        <w:div w:id="1495603365">
          <w:marLeft w:val="0"/>
          <w:marRight w:val="0"/>
          <w:marTop w:val="101"/>
          <w:marBottom w:val="101"/>
          <w:divBdr>
            <w:top w:val="none" w:sz="0" w:space="0" w:color="auto"/>
            <w:left w:val="none" w:sz="0" w:space="0" w:color="auto"/>
            <w:bottom w:val="none" w:sz="0" w:space="0" w:color="auto"/>
            <w:right w:val="none" w:sz="0" w:space="0" w:color="auto"/>
          </w:divBdr>
        </w:div>
        <w:div w:id="22287537">
          <w:marLeft w:val="0"/>
          <w:marRight w:val="0"/>
          <w:marTop w:val="0"/>
          <w:marBottom w:val="101"/>
          <w:divBdr>
            <w:top w:val="none" w:sz="0" w:space="0" w:color="auto"/>
            <w:left w:val="none" w:sz="0" w:space="0" w:color="auto"/>
            <w:bottom w:val="none" w:sz="0" w:space="0" w:color="auto"/>
            <w:right w:val="none" w:sz="0" w:space="0" w:color="auto"/>
          </w:divBdr>
        </w:div>
        <w:div w:id="1320231766">
          <w:marLeft w:val="720"/>
          <w:marRight w:val="0"/>
          <w:marTop w:val="0"/>
          <w:marBottom w:val="101"/>
          <w:divBdr>
            <w:top w:val="none" w:sz="0" w:space="0" w:color="auto"/>
            <w:left w:val="none" w:sz="0" w:space="0" w:color="auto"/>
            <w:bottom w:val="none" w:sz="0" w:space="0" w:color="auto"/>
            <w:right w:val="none" w:sz="0" w:space="0" w:color="auto"/>
          </w:divBdr>
        </w:div>
        <w:div w:id="1008479691">
          <w:marLeft w:val="720"/>
          <w:marRight w:val="0"/>
          <w:marTop w:val="0"/>
          <w:marBottom w:val="101"/>
          <w:divBdr>
            <w:top w:val="none" w:sz="0" w:space="0" w:color="auto"/>
            <w:left w:val="none" w:sz="0" w:space="0" w:color="auto"/>
            <w:bottom w:val="none" w:sz="0" w:space="0" w:color="auto"/>
            <w:right w:val="none" w:sz="0" w:space="0" w:color="auto"/>
          </w:divBdr>
        </w:div>
        <w:div w:id="1736203103">
          <w:marLeft w:val="720"/>
          <w:marRight w:val="0"/>
          <w:marTop w:val="0"/>
          <w:marBottom w:val="101"/>
          <w:divBdr>
            <w:top w:val="none" w:sz="0" w:space="0" w:color="auto"/>
            <w:left w:val="none" w:sz="0" w:space="0" w:color="auto"/>
            <w:bottom w:val="none" w:sz="0" w:space="0" w:color="auto"/>
            <w:right w:val="none" w:sz="0" w:space="0" w:color="auto"/>
          </w:divBdr>
        </w:div>
        <w:div w:id="1776900137">
          <w:marLeft w:val="720"/>
          <w:marRight w:val="0"/>
          <w:marTop w:val="0"/>
          <w:marBottom w:val="101"/>
          <w:divBdr>
            <w:top w:val="none" w:sz="0" w:space="0" w:color="auto"/>
            <w:left w:val="none" w:sz="0" w:space="0" w:color="auto"/>
            <w:bottom w:val="none" w:sz="0" w:space="0" w:color="auto"/>
            <w:right w:val="none" w:sz="0" w:space="0" w:color="auto"/>
          </w:divBdr>
        </w:div>
        <w:div w:id="1108700273">
          <w:marLeft w:val="720"/>
          <w:marRight w:val="0"/>
          <w:marTop w:val="0"/>
          <w:marBottom w:val="101"/>
          <w:divBdr>
            <w:top w:val="none" w:sz="0" w:space="0" w:color="auto"/>
            <w:left w:val="none" w:sz="0" w:space="0" w:color="auto"/>
            <w:bottom w:val="none" w:sz="0" w:space="0" w:color="auto"/>
            <w:right w:val="none" w:sz="0" w:space="0" w:color="auto"/>
          </w:divBdr>
        </w:div>
        <w:div w:id="1202592100">
          <w:marLeft w:val="720"/>
          <w:marRight w:val="0"/>
          <w:marTop w:val="0"/>
          <w:marBottom w:val="101"/>
          <w:divBdr>
            <w:top w:val="none" w:sz="0" w:space="0" w:color="auto"/>
            <w:left w:val="none" w:sz="0" w:space="0" w:color="auto"/>
            <w:bottom w:val="none" w:sz="0" w:space="0" w:color="auto"/>
            <w:right w:val="none" w:sz="0" w:space="0" w:color="auto"/>
          </w:divBdr>
        </w:div>
        <w:div w:id="255604359">
          <w:marLeft w:val="720"/>
          <w:marRight w:val="0"/>
          <w:marTop w:val="0"/>
          <w:marBottom w:val="101"/>
          <w:divBdr>
            <w:top w:val="none" w:sz="0" w:space="0" w:color="auto"/>
            <w:left w:val="none" w:sz="0" w:space="0" w:color="auto"/>
            <w:bottom w:val="none" w:sz="0" w:space="0" w:color="auto"/>
            <w:right w:val="none" w:sz="0" w:space="0" w:color="auto"/>
          </w:divBdr>
        </w:div>
        <w:div w:id="1605771217">
          <w:marLeft w:val="720"/>
          <w:marRight w:val="0"/>
          <w:marTop w:val="0"/>
          <w:marBottom w:val="101"/>
          <w:divBdr>
            <w:top w:val="none" w:sz="0" w:space="0" w:color="auto"/>
            <w:left w:val="none" w:sz="0" w:space="0" w:color="auto"/>
            <w:bottom w:val="none" w:sz="0" w:space="0" w:color="auto"/>
            <w:right w:val="none" w:sz="0" w:space="0" w:color="auto"/>
          </w:divBdr>
        </w:div>
        <w:div w:id="835650451">
          <w:marLeft w:val="720"/>
          <w:marRight w:val="0"/>
          <w:marTop w:val="0"/>
          <w:marBottom w:val="101"/>
          <w:divBdr>
            <w:top w:val="none" w:sz="0" w:space="0" w:color="auto"/>
            <w:left w:val="none" w:sz="0" w:space="0" w:color="auto"/>
            <w:bottom w:val="none" w:sz="0" w:space="0" w:color="auto"/>
            <w:right w:val="none" w:sz="0" w:space="0" w:color="auto"/>
          </w:divBdr>
        </w:div>
        <w:div w:id="797646629">
          <w:marLeft w:val="0"/>
          <w:marRight w:val="0"/>
          <w:marTop w:val="0"/>
          <w:marBottom w:val="101"/>
          <w:divBdr>
            <w:top w:val="none" w:sz="0" w:space="0" w:color="auto"/>
            <w:left w:val="none" w:sz="0" w:space="0" w:color="auto"/>
            <w:bottom w:val="none" w:sz="0" w:space="0" w:color="auto"/>
            <w:right w:val="none" w:sz="0" w:space="0" w:color="auto"/>
          </w:divBdr>
        </w:div>
        <w:div w:id="1481146057">
          <w:marLeft w:val="0"/>
          <w:marRight w:val="0"/>
          <w:marTop w:val="0"/>
          <w:marBottom w:val="101"/>
          <w:divBdr>
            <w:top w:val="none" w:sz="0" w:space="0" w:color="auto"/>
            <w:left w:val="none" w:sz="0" w:space="0" w:color="auto"/>
            <w:bottom w:val="none" w:sz="0" w:space="0" w:color="auto"/>
            <w:right w:val="none" w:sz="0" w:space="0" w:color="auto"/>
          </w:divBdr>
        </w:div>
        <w:div w:id="620572137">
          <w:marLeft w:val="0"/>
          <w:marRight w:val="0"/>
          <w:marTop w:val="0"/>
          <w:marBottom w:val="101"/>
          <w:divBdr>
            <w:top w:val="none" w:sz="0" w:space="0" w:color="auto"/>
            <w:left w:val="none" w:sz="0" w:space="0" w:color="auto"/>
            <w:bottom w:val="none" w:sz="0" w:space="0" w:color="auto"/>
            <w:right w:val="none" w:sz="0" w:space="0" w:color="auto"/>
          </w:divBdr>
        </w:div>
        <w:div w:id="1693988995">
          <w:marLeft w:val="0"/>
          <w:marRight w:val="0"/>
          <w:marTop w:val="0"/>
          <w:marBottom w:val="101"/>
          <w:divBdr>
            <w:top w:val="none" w:sz="0" w:space="0" w:color="auto"/>
            <w:left w:val="none" w:sz="0" w:space="0" w:color="auto"/>
            <w:bottom w:val="none" w:sz="0" w:space="0" w:color="auto"/>
            <w:right w:val="none" w:sz="0" w:space="0" w:color="auto"/>
          </w:divBdr>
        </w:div>
        <w:div w:id="267858343">
          <w:marLeft w:val="0"/>
          <w:marRight w:val="0"/>
          <w:marTop w:val="0"/>
          <w:marBottom w:val="101"/>
          <w:divBdr>
            <w:top w:val="none" w:sz="0" w:space="0" w:color="auto"/>
            <w:left w:val="none" w:sz="0" w:space="0" w:color="auto"/>
            <w:bottom w:val="none" w:sz="0" w:space="0" w:color="auto"/>
            <w:right w:val="none" w:sz="0" w:space="0" w:color="auto"/>
          </w:divBdr>
        </w:div>
        <w:div w:id="1581020876">
          <w:marLeft w:val="0"/>
          <w:marRight w:val="0"/>
          <w:marTop w:val="0"/>
          <w:marBottom w:val="101"/>
          <w:divBdr>
            <w:top w:val="none" w:sz="0" w:space="0" w:color="auto"/>
            <w:left w:val="none" w:sz="0" w:space="0" w:color="auto"/>
            <w:bottom w:val="none" w:sz="0" w:space="0" w:color="auto"/>
            <w:right w:val="none" w:sz="0" w:space="0" w:color="auto"/>
          </w:divBdr>
        </w:div>
        <w:div w:id="779837456">
          <w:marLeft w:val="0"/>
          <w:marRight w:val="0"/>
          <w:marTop w:val="0"/>
          <w:marBottom w:val="101"/>
          <w:divBdr>
            <w:top w:val="none" w:sz="0" w:space="0" w:color="auto"/>
            <w:left w:val="none" w:sz="0" w:space="0" w:color="auto"/>
            <w:bottom w:val="none" w:sz="0" w:space="0" w:color="auto"/>
            <w:right w:val="none" w:sz="0" w:space="0" w:color="auto"/>
          </w:divBdr>
        </w:div>
        <w:div w:id="2000690677">
          <w:marLeft w:val="0"/>
          <w:marRight w:val="0"/>
          <w:marTop w:val="0"/>
          <w:marBottom w:val="101"/>
          <w:divBdr>
            <w:top w:val="none" w:sz="0" w:space="0" w:color="auto"/>
            <w:left w:val="none" w:sz="0" w:space="0" w:color="auto"/>
            <w:bottom w:val="none" w:sz="0" w:space="0" w:color="auto"/>
            <w:right w:val="none" w:sz="0" w:space="0" w:color="auto"/>
          </w:divBdr>
        </w:div>
        <w:div w:id="1121925073">
          <w:marLeft w:val="0"/>
          <w:marRight w:val="0"/>
          <w:marTop w:val="0"/>
          <w:marBottom w:val="101"/>
          <w:divBdr>
            <w:top w:val="none" w:sz="0" w:space="0" w:color="auto"/>
            <w:left w:val="none" w:sz="0" w:space="0" w:color="auto"/>
            <w:bottom w:val="none" w:sz="0" w:space="0" w:color="auto"/>
            <w:right w:val="none" w:sz="0" w:space="0" w:color="auto"/>
          </w:divBdr>
        </w:div>
        <w:div w:id="1738896539">
          <w:marLeft w:val="0"/>
          <w:marRight w:val="0"/>
          <w:marTop w:val="0"/>
          <w:marBottom w:val="101"/>
          <w:divBdr>
            <w:top w:val="none" w:sz="0" w:space="0" w:color="auto"/>
            <w:left w:val="none" w:sz="0" w:space="0" w:color="auto"/>
            <w:bottom w:val="none" w:sz="0" w:space="0" w:color="auto"/>
            <w:right w:val="none" w:sz="0" w:space="0" w:color="auto"/>
          </w:divBdr>
        </w:div>
        <w:div w:id="2007249384">
          <w:marLeft w:val="0"/>
          <w:marRight w:val="0"/>
          <w:marTop w:val="0"/>
          <w:marBottom w:val="101"/>
          <w:divBdr>
            <w:top w:val="none" w:sz="0" w:space="0" w:color="auto"/>
            <w:left w:val="none" w:sz="0" w:space="0" w:color="auto"/>
            <w:bottom w:val="none" w:sz="0" w:space="0" w:color="auto"/>
            <w:right w:val="none" w:sz="0" w:space="0" w:color="auto"/>
          </w:divBdr>
        </w:div>
        <w:div w:id="453715234">
          <w:marLeft w:val="0"/>
          <w:marRight w:val="0"/>
          <w:marTop w:val="0"/>
          <w:marBottom w:val="101"/>
          <w:divBdr>
            <w:top w:val="none" w:sz="0" w:space="0" w:color="auto"/>
            <w:left w:val="none" w:sz="0" w:space="0" w:color="auto"/>
            <w:bottom w:val="none" w:sz="0" w:space="0" w:color="auto"/>
            <w:right w:val="none" w:sz="0" w:space="0" w:color="auto"/>
          </w:divBdr>
        </w:div>
        <w:div w:id="398018468">
          <w:marLeft w:val="0"/>
          <w:marRight w:val="0"/>
          <w:marTop w:val="0"/>
          <w:marBottom w:val="101"/>
          <w:divBdr>
            <w:top w:val="none" w:sz="0" w:space="0" w:color="auto"/>
            <w:left w:val="none" w:sz="0" w:space="0" w:color="auto"/>
            <w:bottom w:val="none" w:sz="0" w:space="0" w:color="auto"/>
            <w:right w:val="none" w:sz="0" w:space="0" w:color="auto"/>
          </w:divBdr>
        </w:div>
        <w:div w:id="1780955434">
          <w:marLeft w:val="0"/>
          <w:marRight w:val="0"/>
          <w:marTop w:val="0"/>
          <w:marBottom w:val="101"/>
          <w:divBdr>
            <w:top w:val="none" w:sz="0" w:space="0" w:color="auto"/>
            <w:left w:val="none" w:sz="0" w:space="0" w:color="auto"/>
            <w:bottom w:val="none" w:sz="0" w:space="0" w:color="auto"/>
            <w:right w:val="none" w:sz="0" w:space="0" w:color="auto"/>
          </w:divBdr>
        </w:div>
        <w:div w:id="586429186">
          <w:marLeft w:val="0"/>
          <w:marRight w:val="0"/>
          <w:marTop w:val="0"/>
          <w:marBottom w:val="101"/>
          <w:divBdr>
            <w:top w:val="none" w:sz="0" w:space="0" w:color="auto"/>
            <w:left w:val="none" w:sz="0" w:space="0" w:color="auto"/>
            <w:bottom w:val="none" w:sz="0" w:space="0" w:color="auto"/>
            <w:right w:val="none" w:sz="0" w:space="0" w:color="auto"/>
          </w:divBdr>
        </w:div>
        <w:div w:id="1730570773">
          <w:marLeft w:val="0"/>
          <w:marRight w:val="0"/>
          <w:marTop w:val="0"/>
          <w:marBottom w:val="101"/>
          <w:divBdr>
            <w:top w:val="none" w:sz="0" w:space="0" w:color="auto"/>
            <w:left w:val="none" w:sz="0" w:space="0" w:color="auto"/>
            <w:bottom w:val="none" w:sz="0" w:space="0" w:color="auto"/>
            <w:right w:val="none" w:sz="0" w:space="0" w:color="auto"/>
          </w:divBdr>
        </w:div>
        <w:div w:id="1100642710">
          <w:marLeft w:val="0"/>
          <w:marRight w:val="0"/>
          <w:marTop w:val="0"/>
          <w:marBottom w:val="101"/>
          <w:divBdr>
            <w:top w:val="none" w:sz="0" w:space="0" w:color="auto"/>
            <w:left w:val="none" w:sz="0" w:space="0" w:color="auto"/>
            <w:bottom w:val="none" w:sz="0" w:space="0" w:color="auto"/>
            <w:right w:val="none" w:sz="0" w:space="0" w:color="auto"/>
          </w:divBdr>
        </w:div>
        <w:div w:id="457725562">
          <w:marLeft w:val="0"/>
          <w:marRight w:val="0"/>
          <w:marTop w:val="0"/>
          <w:marBottom w:val="101"/>
          <w:divBdr>
            <w:top w:val="none" w:sz="0" w:space="0" w:color="auto"/>
            <w:left w:val="none" w:sz="0" w:space="0" w:color="auto"/>
            <w:bottom w:val="none" w:sz="0" w:space="0" w:color="auto"/>
            <w:right w:val="none" w:sz="0" w:space="0" w:color="auto"/>
          </w:divBdr>
        </w:div>
        <w:div w:id="837497120">
          <w:marLeft w:val="0"/>
          <w:marRight w:val="0"/>
          <w:marTop w:val="0"/>
          <w:marBottom w:val="101"/>
          <w:divBdr>
            <w:top w:val="none" w:sz="0" w:space="0" w:color="auto"/>
            <w:left w:val="none" w:sz="0" w:space="0" w:color="auto"/>
            <w:bottom w:val="none" w:sz="0" w:space="0" w:color="auto"/>
            <w:right w:val="none" w:sz="0" w:space="0" w:color="auto"/>
          </w:divBdr>
        </w:div>
        <w:div w:id="786628706">
          <w:marLeft w:val="0"/>
          <w:marRight w:val="0"/>
          <w:marTop w:val="0"/>
          <w:marBottom w:val="101"/>
          <w:divBdr>
            <w:top w:val="none" w:sz="0" w:space="0" w:color="auto"/>
            <w:left w:val="none" w:sz="0" w:space="0" w:color="auto"/>
            <w:bottom w:val="none" w:sz="0" w:space="0" w:color="auto"/>
            <w:right w:val="none" w:sz="0" w:space="0" w:color="auto"/>
          </w:divBdr>
        </w:div>
        <w:div w:id="1174879203">
          <w:marLeft w:val="0"/>
          <w:marRight w:val="0"/>
          <w:marTop w:val="0"/>
          <w:marBottom w:val="101"/>
          <w:divBdr>
            <w:top w:val="none" w:sz="0" w:space="0" w:color="auto"/>
            <w:left w:val="none" w:sz="0" w:space="0" w:color="auto"/>
            <w:bottom w:val="none" w:sz="0" w:space="0" w:color="auto"/>
            <w:right w:val="none" w:sz="0" w:space="0" w:color="auto"/>
          </w:divBdr>
        </w:div>
        <w:div w:id="464549346">
          <w:marLeft w:val="0"/>
          <w:marRight w:val="0"/>
          <w:marTop w:val="101"/>
          <w:marBottom w:val="101"/>
          <w:divBdr>
            <w:top w:val="none" w:sz="0" w:space="0" w:color="auto"/>
            <w:left w:val="none" w:sz="0" w:space="0" w:color="auto"/>
            <w:bottom w:val="none" w:sz="0" w:space="0" w:color="auto"/>
            <w:right w:val="none" w:sz="0" w:space="0" w:color="auto"/>
          </w:divBdr>
        </w:div>
        <w:div w:id="34939114">
          <w:marLeft w:val="0"/>
          <w:marRight w:val="0"/>
          <w:marTop w:val="0"/>
          <w:marBottom w:val="101"/>
          <w:divBdr>
            <w:top w:val="none" w:sz="0" w:space="0" w:color="auto"/>
            <w:left w:val="none" w:sz="0" w:space="0" w:color="auto"/>
            <w:bottom w:val="none" w:sz="0" w:space="0" w:color="auto"/>
            <w:right w:val="none" w:sz="0" w:space="0" w:color="auto"/>
          </w:divBdr>
        </w:div>
        <w:div w:id="952442014">
          <w:marLeft w:val="0"/>
          <w:marRight w:val="0"/>
          <w:marTop w:val="0"/>
          <w:marBottom w:val="101"/>
          <w:divBdr>
            <w:top w:val="none" w:sz="0" w:space="0" w:color="auto"/>
            <w:left w:val="none" w:sz="0" w:space="0" w:color="auto"/>
            <w:bottom w:val="none" w:sz="0" w:space="0" w:color="auto"/>
            <w:right w:val="none" w:sz="0" w:space="0" w:color="auto"/>
          </w:divBdr>
        </w:div>
        <w:div w:id="2064940969">
          <w:marLeft w:val="0"/>
          <w:marRight w:val="0"/>
          <w:marTop w:val="0"/>
          <w:marBottom w:val="101"/>
          <w:divBdr>
            <w:top w:val="none" w:sz="0" w:space="0" w:color="auto"/>
            <w:left w:val="none" w:sz="0" w:space="0" w:color="auto"/>
            <w:bottom w:val="none" w:sz="0" w:space="0" w:color="auto"/>
            <w:right w:val="none" w:sz="0" w:space="0" w:color="auto"/>
          </w:divBdr>
        </w:div>
      </w:divsChild>
    </w:div>
    <w:div w:id="505445021">
      <w:bodyDiv w:val="1"/>
      <w:marLeft w:val="0"/>
      <w:marRight w:val="0"/>
      <w:marTop w:val="0"/>
      <w:marBottom w:val="0"/>
      <w:divBdr>
        <w:top w:val="none" w:sz="0" w:space="0" w:color="auto"/>
        <w:left w:val="none" w:sz="0" w:space="0" w:color="auto"/>
        <w:bottom w:val="none" w:sz="0" w:space="0" w:color="auto"/>
        <w:right w:val="none" w:sz="0" w:space="0" w:color="auto"/>
      </w:divBdr>
    </w:div>
    <w:div w:id="563837678">
      <w:bodyDiv w:val="1"/>
      <w:marLeft w:val="0"/>
      <w:marRight w:val="0"/>
      <w:marTop w:val="0"/>
      <w:marBottom w:val="0"/>
      <w:divBdr>
        <w:top w:val="none" w:sz="0" w:space="0" w:color="auto"/>
        <w:left w:val="none" w:sz="0" w:space="0" w:color="auto"/>
        <w:bottom w:val="none" w:sz="0" w:space="0" w:color="auto"/>
        <w:right w:val="none" w:sz="0" w:space="0" w:color="auto"/>
      </w:divBdr>
      <w:divsChild>
        <w:div w:id="370082558">
          <w:marLeft w:val="0"/>
          <w:marRight w:val="0"/>
          <w:marTop w:val="101"/>
          <w:marBottom w:val="101"/>
          <w:divBdr>
            <w:top w:val="none" w:sz="0" w:space="0" w:color="auto"/>
            <w:left w:val="none" w:sz="0" w:space="0" w:color="auto"/>
            <w:bottom w:val="none" w:sz="0" w:space="0" w:color="auto"/>
            <w:right w:val="none" w:sz="0" w:space="0" w:color="auto"/>
          </w:divBdr>
        </w:div>
        <w:div w:id="1141313464">
          <w:marLeft w:val="0"/>
          <w:marRight w:val="0"/>
          <w:marTop w:val="0"/>
          <w:marBottom w:val="101"/>
          <w:divBdr>
            <w:top w:val="none" w:sz="0" w:space="0" w:color="auto"/>
            <w:left w:val="none" w:sz="0" w:space="0" w:color="auto"/>
            <w:bottom w:val="none" w:sz="0" w:space="0" w:color="auto"/>
            <w:right w:val="none" w:sz="0" w:space="0" w:color="auto"/>
          </w:divBdr>
        </w:div>
        <w:div w:id="166943428">
          <w:marLeft w:val="0"/>
          <w:marRight w:val="0"/>
          <w:marTop w:val="0"/>
          <w:marBottom w:val="101"/>
          <w:divBdr>
            <w:top w:val="none" w:sz="0" w:space="0" w:color="auto"/>
            <w:left w:val="none" w:sz="0" w:space="0" w:color="auto"/>
            <w:bottom w:val="none" w:sz="0" w:space="0" w:color="auto"/>
            <w:right w:val="none" w:sz="0" w:space="0" w:color="auto"/>
          </w:divBdr>
        </w:div>
        <w:div w:id="1060863139">
          <w:marLeft w:val="0"/>
          <w:marRight w:val="0"/>
          <w:marTop w:val="0"/>
          <w:marBottom w:val="101"/>
          <w:divBdr>
            <w:top w:val="none" w:sz="0" w:space="0" w:color="auto"/>
            <w:left w:val="none" w:sz="0" w:space="0" w:color="auto"/>
            <w:bottom w:val="none" w:sz="0" w:space="0" w:color="auto"/>
            <w:right w:val="none" w:sz="0" w:space="0" w:color="auto"/>
          </w:divBdr>
        </w:div>
        <w:div w:id="881282475">
          <w:marLeft w:val="0"/>
          <w:marRight w:val="0"/>
          <w:marTop w:val="0"/>
          <w:marBottom w:val="101"/>
          <w:divBdr>
            <w:top w:val="none" w:sz="0" w:space="0" w:color="auto"/>
            <w:left w:val="none" w:sz="0" w:space="0" w:color="auto"/>
            <w:bottom w:val="none" w:sz="0" w:space="0" w:color="auto"/>
            <w:right w:val="none" w:sz="0" w:space="0" w:color="auto"/>
          </w:divBdr>
        </w:div>
        <w:div w:id="1108541974">
          <w:marLeft w:val="0"/>
          <w:marRight w:val="0"/>
          <w:marTop w:val="0"/>
          <w:marBottom w:val="101"/>
          <w:divBdr>
            <w:top w:val="none" w:sz="0" w:space="0" w:color="auto"/>
            <w:left w:val="none" w:sz="0" w:space="0" w:color="auto"/>
            <w:bottom w:val="none" w:sz="0" w:space="0" w:color="auto"/>
            <w:right w:val="none" w:sz="0" w:space="0" w:color="auto"/>
          </w:divBdr>
        </w:div>
      </w:divsChild>
    </w:div>
    <w:div w:id="649941021">
      <w:bodyDiv w:val="1"/>
      <w:marLeft w:val="0"/>
      <w:marRight w:val="0"/>
      <w:marTop w:val="0"/>
      <w:marBottom w:val="0"/>
      <w:divBdr>
        <w:top w:val="none" w:sz="0" w:space="0" w:color="auto"/>
        <w:left w:val="none" w:sz="0" w:space="0" w:color="auto"/>
        <w:bottom w:val="none" w:sz="0" w:space="0" w:color="auto"/>
        <w:right w:val="none" w:sz="0" w:space="0" w:color="auto"/>
      </w:divBdr>
      <w:divsChild>
        <w:div w:id="621421551">
          <w:marLeft w:val="0"/>
          <w:marRight w:val="0"/>
          <w:marTop w:val="0"/>
          <w:marBottom w:val="101"/>
          <w:divBdr>
            <w:top w:val="none" w:sz="0" w:space="0" w:color="auto"/>
            <w:left w:val="none" w:sz="0" w:space="0" w:color="auto"/>
            <w:bottom w:val="none" w:sz="0" w:space="0" w:color="auto"/>
            <w:right w:val="none" w:sz="0" w:space="0" w:color="auto"/>
          </w:divBdr>
        </w:div>
        <w:div w:id="554699501">
          <w:marLeft w:val="5940"/>
          <w:marRight w:val="0"/>
          <w:marTop w:val="0"/>
          <w:marBottom w:val="101"/>
          <w:divBdr>
            <w:top w:val="none" w:sz="0" w:space="0" w:color="auto"/>
            <w:left w:val="none" w:sz="0" w:space="0" w:color="auto"/>
            <w:bottom w:val="none" w:sz="0" w:space="0" w:color="auto"/>
            <w:right w:val="none" w:sz="0" w:space="0" w:color="auto"/>
          </w:divBdr>
        </w:div>
        <w:div w:id="859393727">
          <w:marLeft w:val="0"/>
          <w:marRight w:val="0"/>
          <w:marTop w:val="0"/>
          <w:marBottom w:val="101"/>
          <w:divBdr>
            <w:top w:val="none" w:sz="0" w:space="0" w:color="auto"/>
            <w:left w:val="none" w:sz="0" w:space="0" w:color="auto"/>
            <w:bottom w:val="none" w:sz="0" w:space="0" w:color="auto"/>
            <w:right w:val="none" w:sz="0" w:space="0" w:color="auto"/>
          </w:divBdr>
        </w:div>
        <w:div w:id="119418722">
          <w:marLeft w:val="0"/>
          <w:marRight w:val="0"/>
          <w:marTop w:val="0"/>
          <w:marBottom w:val="101"/>
          <w:divBdr>
            <w:top w:val="none" w:sz="0" w:space="0" w:color="auto"/>
            <w:left w:val="none" w:sz="0" w:space="0" w:color="auto"/>
            <w:bottom w:val="none" w:sz="0" w:space="0" w:color="auto"/>
            <w:right w:val="none" w:sz="0" w:space="0" w:color="auto"/>
          </w:divBdr>
        </w:div>
        <w:div w:id="1325547941">
          <w:marLeft w:val="720"/>
          <w:marRight w:val="0"/>
          <w:marTop w:val="0"/>
          <w:marBottom w:val="101"/>
          <w:divBdr>
            <w:top w:val="none" w:sz="0" w:space="0" w:color="auto"/>
            <w:left w:val="none" w:sz="0" w:space="0" w:color="auto"/>
            <w:bottom w:val="none" w:sz="0" w:space="0" w:color="auto"/>
            <w:right w:val="none" w:sz="0" w:space="0" w:color="auto"/>
          </w:divBdr>
        </w:div>
        <w:div w:id="1668287047">
          <w:marLeft w:val="720"/>
          <w:marRight w:val="0"/>
          <w:marTop w:val="0"/>
          <w:marBottom w:val="101"/>
          <w:divBdr>
            <w:top w:val="none" w:sz="0" w:space="0" w:color="auto"/>
            <w:left w:val="none" w:sz="0" w:space="0" w:color="auto"/>
            <w:bottom w:val="none" w:sz="0" w:space="0" w:color="auto"/>
            <w:right w:val="none" w:sz="0" w:space="0" w:color="auto"/>
          </w:divBdr>
        </w:div>
        <w:div w:id="1163083086">
          <w:marLeft w:val="720"/>
          <w:marRight w:val="0"/>
          <w:marTop w:val="0"/>
          <w:marBottom w:val="101"/>
          <w:divBdr>
            <w:top w:val="none" w:sz="0" w:space="0" w:color="auto"/>
            <w:left w:val="none" w:sz="0" w:space="0" w:color="auto"/>
            <w:bottom w:val="none" w:sz="0" w:space="0" w:color="auto"/>
            <w:right w:val="none" w:sz="0" w:space="0" w:color="auto"/>
          </w:divBdr>
        </w:div>
        <w:div w:id="2120292473">
          <w:marLeft w:val="720"/>
          <w:marRight w:val="0"/>
          <w:marTop w:val="0"/>
          <w:marBottom w:val="101"/>
          <w:divBdr>
            <w:top w:val="none" w:sz="0" w:space="0" w:color="auto"/>
            <w:left w:val="none" w:sz="0" w:space="0" w:color="auto"/>
            <w:bottom w:val="none" w:sz="0" w:space="0" w:color="auto"/>
            <w:right w:val="none" w:sz="0" w:space="0" w:color="auto"/>
          </w:divBdr>
        </w:div>
        <w:div w:id="1762874788">
          <w:marLeft w:val="0"/>
          <w:marRight w:val="0"/>
          <w:marTop w:val="0"/>
          <w:marBottom w:val="101"/>
          <w:divBdr>
            <w:top w:val="none" w:sz="0" w:space="0" w:color="auto"/>
            <w:left w:val="none" w:sz="0" w:space="0" w:color="auto"/>
            <w:bottom w:val="none" w:sz="0" w:space="0" w:color="auto"/>
            <w:right w:val="none" w:sz="0" w:space="0" w:color="auto"/>
          </w:divBdr>
        </w:div>
        <w:div w:id="132333203">
          <w:marLeft w:val="0"/>
          <w:marRight w:val="0"/>
          <w:marTop w:val="0"/>
          <w:marBottom w:val="101"/>
          <w:divBdr>
            <w:top w:val="none" w:sz="0" w:space="0" w:color="auto"/>
            <w:left w:val="none" w:sz="0" w:space="0" w:color="auto"/>
            <w:bottom w:val="none" w:sz="0" w:space="0" w:color="auto"/>
            <w:right w:val="none" w:sz="0" w:space="0" w:color="auto"/>
          </w:divBdr>
        </w:div>
        <w:div w:id="925193453">
          <w:marLeft w:val="0"/>
          <w:marRight w:val="0"/>
          <w:marTop w:val="0"/>
          <w:marBottom w:val="101"/>
          <w:divBdr>
            <w:top w:val="none" w:sz="0" w:space="0" w:color="auto"/>
            <w:left w:val="none" w:sz="0" w:space="0" w:color="auto"/>
            <w:bottom w:val="none" w:sz="0" w:space="0" w:color="auto"/>
            <w:right w:val="none" w:sz="0" w:space="0" w:color="auto"/>
          </w:divBdr>
        </w:div>
        <w:div w:id="802311223">
          <w:marLeft w:val="720"/>
          <w:marRight w:val="0"/>
          <w:marTop w:val="0"/>
          <w:marBottom w:val="101"/>
          <w:divBdr>
            <w:top w:val="none" w:sz="0" w:space="0" w:color="auto"/>
            <w:left w:val="none" w:sz="0" w:space="0" w:color="auto"/>
            <w:bottom w:val="none" w:sz="0" w:space="0" w:color="auto"/>
            <w:right w:val="none" w:sz="0" w:space="0" w:color="auto"/>
          </w:divBdr>
        </w:div>
        <w:div w:id="1982729022">
          <w:marLeft w:val="720"/>
          <w:marRight w:val="0"/>
          <w:marTop w:val="0"/>
          <w:marBottom w:val="101"/>
          <w:divBdr>
            <w:top w:val="none" w:sz="0" w:space="0" w:color="auto"/>
            <w:left w:val="none" w:sz="0" w:space="0" w:color="auto"/>
            <w:bottom w:val="none" w:sz="0" w:space="0" w:color="auto"/>
            <w:right w:val="none" w:sz="0" w:space="0" w:color="auto"/>
          </w:divBdr>
        </w:div>
        <w:div w:id="1123617628">
          <w:marLeft w:val="720"/>
          <w:marRight w:val="0"/>
          <w:marTop w:val="0"/>
          <w:marBottom w:val="101"/>
          <w:divBdr>
            <w:top w:val="none" w:sz="0" w:space="0" w:color="auto"/>
            <w:left w:val="none" w:sz="0" w:space="0" w:color="auto"/>
            <w:bottom w:val="none" w:sz="0" w:space="0" w:color="auto"/>
            <w:right w:val="none" w:sz="0" w:space="0" w:color="auto"/>
          </w:divBdr>
        </w:div>
        <w:div w:id="1296639193">
          <w:marLeft w:val="720"/>
          <w:marRight w:val="0"/>
          <w:marTop w:val="0"/>
          <w:marBottom w:val="101"/>
          <w:divBdr>
            <w:top w:val="none" w:sz="0" w:space="0" w:color="auto"/>
            <w:left w:val="none" w:sz="0" w:space="0" w:color="auto"/>
            <w:bottom w:val="none" w:sz="0" w:space="0" w:color="auto"/>
            <w:right w:val="none" w:sz="0" w:space="0" w:color="auto"/>
          </w:divBdr>
        </w:div>
        <w:div w:id="911693054">
          <w:marLeft w:val="720"/>
          <w:marRight w:val="0"/>
          <w:marTop w:val="0"/>
          <w:marBottom w:val="101"/>
          <w:divBdr>
            <w:top w:val="none" w:sz="0" w:space="0" w:color="auto"/>
            <w:left w:val="none" w:sz="0" w:space="0" w:color="auto"/>
            <w:bottom w:val="none" w:sz="0" w:space="0" w:color="auto"/>
            <w:right w:val="none" w:sz="0" w:space="0" w:color="auto"/>
          </w:divBdr>
        </w:div>
        <w:div w:id="881986905">
          <w:marLeft w:val="720"/>
          <w:marRight w:val="0"/>
          <w:marTop w:val="0"/>
          <w:marBottom w:val="101"/>
          <w:divBdr>
            <w:top w:val="none" w:sz="0" w:space="0" w:color="auto"/>
            <w:left w:val="none" w:sz="0" w:space="0" w:color="auto"/>
            <w:bottom w:val="none" w:sz="0" w:space="0" w:color="auto"/>
            <w:right w:val="none" w:sz="0" w:space="0" w:color="auto"/>
          </w:divBdr>
        </w:div>
        <w:div w:id="270210330">
          <w:marLeft w:val="720"/>
          <w:marRight w:val="0"/>
          <w:marTop w:val="0"/>
          <w:marBottom w:val="101"/>
          <w:divBdr>
            <w:top w:val="none" w:sz="0" w:space="0" w:color="auto"/>
            <w:left w:val="none" w:sz="0" w:space="0" w:color="auto"/>
            <w:bottom w:val="none" w:sz="0" w:space="0" w:color="auto"/>
            <w:right w:val="none" w:sz="0" w:space="0" w:color="auto"/>
          </w:divBdr>
        </w:div>
        <w:div w:id="254829116">
          <w:marLeft w:val="720"/>
          <w:marRight w:val="0"/>
          <w:marTop w:val="0"/>
          <w:marBottom w:val="101"/>
          <w:divBdr>
            <w:top w:val="none" w:sz="0" w:space="0" w:color="auto"/>
            <w:left w:val="none" w:sz="0" w:space="0" w:color="auto"/>
            <w:bottom w:val="none" w:sz="0" w:space="0" w:color="auto"/>
            <w:right w:val="none" w:sz="0" w:space="0" w:color="auto"/>
          </w:divBdr>
        </w:div>
        <w:div w:id="878587830">
          <w:marLeft w:val="720"/>
          <w:marRight w:val="0"/>
          <w:marTop w:val="0"/>
          <w:marBottom w:val="101"/>
          <w:divBdr>
            <w:top w:val="none" w:sz="0" w:space="0" w:color="auto"/>
            <w:left w:val="none" w:sz="0" w:space="0" w:color="auto"/>
            <w:bottom w:val="none" w:sz="0" w:space="0" w:color="auto"/>
            <w:right w:val="none" w:sz="0" w:space="0" w:color="auto"/>
          </w:divBdr>
        </w:div>
        <w:div w:id="1953979633">
          <w:marLeft w:val="0"/>
          <w:marRight w:val="0"/>
          <w:marTop w:val="0"/>
          <w:marBottom w:val="101"/>
          <w:divBdr>
            <w:top w:val="none" w:sz="0" w:space="0" w:color="auto"/>
            <w:left w:val="none" w:sz="0" w:space="0" w:color="auto"/>
            <w:bottom w:val="none" w:sz="0" w:space="0" w:color="auto"/>
            <w:right w:val="none" w:sz="0" w:space="0" w:color="auto"/>
          </w:divBdr>
        </w:div>
        <w:div w:id="561408273">
          <w:marLeft w:val="720"/>
          <w:marRight w:val="0"/>
          <w:marTop w:val="0"/>
          <w:marBottom w:val="101"/>
          <w:divBdr>
            <w:top w:val="none" w:sz="0" w:space="0" w:color="auto"/>
            <w:left w:val="none" w:sz="0" w:space="0" w:color="auto"/>
            <w:bottom w:val="none" w:sz="0" w:space="0" w:color="auto"/>
            <w:right w:val="none" w:sz="0" w:space="0" w:color="auto"/>
          </w:divBdr>
        </w:div>
        <w:div w:id="1456875655">
          <w:marLeft w:val="720"/>
          <w:marRight w:val="0"/>
          <w:marTop w:val="0"/>
          <w:marBottom w:val="101"/>
          <w:divBdr>
            <w:top w:val="none" w:sz="0" w:space="0" w:color="auto"/>
            <w:left w:val="none" w:sz="0" w:space="0" w:color="auto"/>
            <w:bottom w:val="none" w:sz="0" w:space="0" w:color="auto"/>
            <w:right w:val="none" w:sz="0" w:space="0" w:color="auto"/>
          </w:divBdr>
        </w:div>
        <w:div w:id="1760100939">
          <w:marLeft w:val="720"/>
          <w:marRight w:val="0"/>
          <w:marTop w:val="0"/>
          <w:marBottom w:val="101"/>
          <w:divBdr>
            <w:top w:val="none" w:sz="0" w:space="0" w:color="auto"/>
            <w:left w:val="none" w:sz="0" w:space="0" w:color="auto"/>
            <w:bottom w:val="none" w:sz="0" w:space="0" w:color="auto"/>
            <w:right w:val="none" w:sz="0" w:space="0" w:color="auto"/>
          </w:divBdr>
        </w:div>
        <w:div w:id="284701365">
          <w:marLeft w:val="720"/>
          <w:marRight w:val="0"/>
          <w:marTop w:val="0"/>
          <w:marBottom w:val="101"/>
          <w:divBdr>
            <w:top w:val="none" w:sz="0" w:space="0" w:color="auto"/>
            <w:left w:val="none" w:sz="0" w:space="0" w:color="auto"/>
            <w:bottom w:val="none" w:sz="0" w:space="0" w:color="auto"/>
            <w:right w:val="none" w:sz="0" w:space="0" w:color="auto"/>
          </w:divBdr>
        </w:div>
        <w:div w:id="1608343922">
          <w:marLeft w:val="720"/>
          <w:marRight w:val="0"/>
          <w:marTop w:val="0"/>
          <w:marBottom w:val="101"/>
          <w:divBdr>
            <w:top w:val="none" w:sz="0" w:space="0" w:color="auto"/>
            <w:left w:val="none" w:sz="0" w:space="0" w:color="auto"/>
            <w:bottom w:val="none" w:sz="0" w:space="0" w:color="auto"/>
            <w:right w:val="none" w:sz="0" w:space="0" w:color="auto"/>
          </w:divBdr>
        </w:div>
        <w:div w:id="2127574998">
          <w:marLeft w:val="720"/>
          <w:marRight w:val="0"/>
          <w:marTop w:val="0"/>
          <w:marBottom w:val="101"/>
          <w:divBdr>
            <w:top w:val="none" w:sz="0" w:space="0" w:color="auto"/>
            <w:left w:val="none" w:sz="0" w:space="0" w:color="auto"/>
            <w:bottom w:val="none" w:sz="0" w:space="0" w:color="auto"/>
            <w:right w:val="none" w:sz="0" w:space="0" w:color="auto"/>
          </w:divBdr>
        </w:div>
        <w:div w:id="923759547">
          <w:marLeft w:val="0"/>
          <w:marRight w:val="0"/>
          <w:marTop w:val="0"/>
          <w:marBottom w:val="101"/>
          <w:divBdr>
            <w:top w:val="none" w:sz="0" w:space="0" w:color="auto"/>
            <w:left w:val="none" w:sz="0" w:space="0" w:color="auto"/>
            <w:bottom w:val="none" w:sz="0" w:space="0" w:color="auto"/>
            <w:right w:val="none" w:sz="0" w:space="0" w:color="auto"/>
          </w:divBdr>
        </w:div>
        <w:div w:id="2106876734">
          <w:marLeft w:val="0"/>
          <w:marRight w:val="0"/>
          <w:marTop w:val="0"/>
          <w:marBottom w:val="101"/>
          <w:divBdr>
            <w:top w:val="none" w:sz="0" w:space="0" w:color="auto"/>
            <w:left w:val="none" w:sz="0" w:space="0" w:color="auto"/>
            <w:bottom w:val="none" w:sz="0" w:space="0" w:color="auto"/>
            <w:right w:val="none" w:sz="0" w:space="0" w:color="auto"/>
          </w:divBdr>
        </w:div>
        <w:div w:id="1770159842">
          <w:marLeft w:val="0"/>
          <w:marRight w:val="0"/>
          <w:marTop w:val="0"/>
          <w:marBottom w:val="101"/>
          <w:divBdr>
            <w:top w:val="none" w:sz="0" w:space="0" w:color="auto"/>
            <w:left w:val="none" w:sz="0" w:space="0" w:color="auto"/>
            <w:bottom w:val="none" w:sz="0" w:space="0" w:color="auto"/>
            <w:right w:val="none" w:sz="0" w:space="0" w:color="auto"/>
          </w:divBdr>
        </w:div>
        <w:div w:id="1092161056">
          <w:marLeft w:val="0"/>
          <w:marRight w:val="0"/>
          <w:marTop w:val="0"/>
          <w:marBottom w:val="101"/>
          <w:divBdr>
            <w:top w:val="none" w:sz="0" w:space="0" w:color="auto"/>
            <w:left w:val="none" w:sz="0" w:space="0" w:color="auto"/>
            <w:bottom w:val="none" w:sz="0" w:space="0" w:color="auto"/>
            <w:right w:val="none" w:sz="0" w:space="0" w:color="auto"/>
          </w:divBdr>
        </w:div>
        <w:div w:id="2112897564">
          <w:marLeft w:val="0"/>
          <w:marRight w:val="0"/>
          <w:marTop w:val="0"/>
          <w:marBottom w:val="101"/>
          <w:divBdr>
            <w:top w:val="none" w:sz="0" w:space="0" w:color="auto"/>
            <w:left w:val="none" w:sz="0" w:space="0" w:color="auto"/>
            <w:bottom w:val="none" w:sz="0" w:space="0" w:color="auto"/>
            <w:right w:val="none" w:sz="0" w:space="0" w:color="auto"/>
          </w:divBdr>
        </w:div>
        <w:div w:id="1228880076">
          <w:marLeft w:val="0"/>
          <w:marRight w:val="0"/>
          <w:marTop w:val="0"/>
          <w:marBottom w:val="101"/>
          <w:divBdr>
            <w:top w:val="none" w:sz="0" w:space="0" w:color="auto"/>
            <w:left w:val="none" w:sz="0" w:space="0" w:color="auto"/>
            <w:bottom w:val="none" w:sz="0" w:space="0" w:color="auto"/>
            <w:right w:val="none" w:sz="0" w:space="0" w:color="auto"/>
          </w:divBdr>
        </w:div>
        <w:div w:id="1914780574">
          <w:marLeft w:val="0"/>
          <w:marRight w:val="0"/>
          <w:marTop w:val="0"/>
          <w:marBottom w:val="101"/>
          <w:divBdr>
            <w:top w:val="none" w:sz="0" w:space="0" w:color="auto"/>
            <w:left w:val="none" w:sz="0" w:space="0" w:color="auto"/>
            <w:bottom w:val="none" w:sz="0" w:space="0" w:color="auto"/>
            <w:right w:val="none" w:sz="0" w:space="0" w:color="auto"/>
          </w:divBdr>
        </w:div>
        <w:div w:id="979577503">
          <w:marLeft w:val="0"/>
          <w:marRight w:val="0"/>
          <w:marTop w:val="0"/>
          <w:marBottom w:val="101"/>
          <w:divBdr>
            <w:top w:val="none" w:sz="0" w:space="0" w:color="auto"/>
            <w:left w:val="none" w:sz="0" w:space="0" w:color="auto"/>
            <w:bottom w:val="none" w:sz="0" w:space="0" w:color="auto"/>
            <w:right w:val="none" w:sz="0" w:space="0" w:color="auto"/>
          </w:divBdr>
        </w:div>
        <w:div w:id="743333225">
          <w:marLeft w:val="0"/>
          <w:marRight w:val="0"/>
          <w:marTop w:val="0"/>
          <w:marBottom w:val="101"/>
          <w:divBdr>
            <w:top w:val="none" w:sz="0" w:space="0" w:color="auto"/>
            <w:left w:val="none" w:sz="0" w:space="0" w:color="auto"/>
            <w:bottom w:val="none" w:sz="0" w:space="0" w:color="auto"/>
            <w:right w:val="none" w:sz="0" w:space="0" w:color="auto"/>
          </w:divBdr>
        </w:div>
      </w:divsChild>
    </w:div>
    <w:div w:id="919171585">
      <w:bodyDiv w:val="1"/>
      <w:marLeft w:val="0"/>
      <w:marRight w:val="0"/>
      <w:marTop w:val="0"/>
      <w:marBottom w:val="0"/>
      <w:divBdr>
        <w:top w:val="none" w:sz="0" w:space="0" w:color="auto"/>
        <w:left w:val="none" w:sz="0" w:space="0" w:color="auto"/>
        <w:bottom w:val="none" w:sz="0" w:space="0" w:color="auto"/>
        <w:right w:val="none" w:sz="0" w:space="0" w:color="auto"/>
      </w:divBdr>
      <w:divsChild>
        <w:div w:id="1725256394">
          <w:marLeft w:val="0"/>
          <w:marRight w:val="0"/>
          <w:marTop w:val="0"/>
          <w:marBottom w:val="60"/>
          <w:divBdr>
            <w:top w:val="none" w:sz="0" w:space="0" w:color="auto"/>
            <w:left w:val="none" w:sz="0" w:space="0" w:color="auto"/>
            <w:bottom w:val="none" w:sz="0" w:space="0" w:color="auto"/>
            <w:right w:val="none" w:sz="0" w:space="0" w:color="auto"/>
          </w:divBdr>
        </w:div>
        <w:div w:id="1118720705">
          <w:marLeft w:val="720"/>
          <w:marRight w:val="0"/>
          <w:marTop w:val="0"/>
          <w:marBottom w:val="60"/>
          <w:divBdr>
            <w:top w:val="none" w:sz="0" w:space="0" w:color="auto"/>
            <w:left w:val="none" w:sz="0" w:space="0" w:color="auto"/>
            <w:bottom w:val="none" w:sz="0" w:space="0" w:color="auto"/>
            <w:right w:val="none" w:sz="0" w:space="0" w:color="auto"/>
          </w:divBdr>
        </w:div>
        <w:div w:id="1328291244">
          <w:marLeft w:val="0"/>
          <w:marRight w:val="0"/>
          <w:marTop w:val="0"/>
          <w:marBottom w:val="60"/>
          <w:divBdr>
            <w:top w:val="none" w:sz="0" w:space="0" w:color="auto"/>
            <w:left w:val="none" w:sz="0" w:space="0" w:color="auto"/>
            <w:bottom w:val="none" w:sz="0" w:space="0" w:color="auto"/>
            <w:right w:val="none" w:sz="0" w:space="0" w:color="auto"/>
          </w:divBdr>
        </w:div>
        <w:div w:id="1541085743">
          <w:marLeft w:val="0"/>
          <w:marRight w:val="0"/>
          <w:marTop w:val="0"/>
          <w:marBottom w:val="60"/>
          <w:divBdr>
            <w:top w:val="none" w:sz="0" w:space="0" w:color="auto"/>
            <w:left w:val="none" w:sz="0" w:space="0" w:color="auto"/>
            <w:bottom w:val="none" w:sz="0" w:space="0" w:color="auto"/>
            <w:right w:val="none" w:sz="0" w:space="0" w:color="auto"/>
          </w:divBdr>
        </w:div>
        <w:div w:id="100806695">
          <w:marLeft w:val="0"/>
          <w:marRight w:val="0"/>
          <w:marTop w:val="0"/>
          <w:marBottom w:val="60"/>
          <w:divBdr>
            <w:top w:val="none" w:sz="0" w:space="0" w:color="auto"/>
            <w:left w:val="none" w:sz="0" w:space="0" w:color="auto"/>
            <w:bottom w:val="none" w:sz="0" w:space="0" w:color="auto"/>
            <w:right w:val="none" w:sz="0" w:space="0" w:color="auto"/>
          </w:divBdr>
        </w:div>
        <w:div w:id="1884946531">
          <w:marLeft w:val="0"/>
          <w:marRight w:val="0"/>
          <w:marTop w:val="0"/>
          <w:marBottom w:val="60"/>
          <w:divBdr>
            <w:top w:val="none" w:sz="0" w:space="0" w:color="auto"/>
            <w:left w:val="none" w:sz="0" w:space="0" w:color="auto"/>
            <w:bottom w:val="none" w:sz="0" w:space="0" w:color="auto"/>
            <w:right w:val="none" w:sz="0" w:space="0" w:color="auto"/>
          </w:divBdr>
        </w:div>
        <w:div w:id="1746951411">
          <w:marLeft w:val="0"/>
          <w:marRight w:val="0"/>
          <w:marTop w:val="0"/>
          <w:marBottom w:val="60"/>
          <w:divBdr>
            <w:top w:val="none" w:sz="0" w:space="0" w:color="auto"/>
            <w:left w:val="none" w:sz="0" w:space="0" w:color="auto"/>
            <w:bottom w:val="none" w:sz="0" w:space="0" w:color="auto"/>
            <w:right w:val="none" w:sz="0" w:space="0" w:color="auto"/>
          </w:divBdr>
        </w:div>
        <w:div w:id="1834564992">
          <w:marLeft w:val="0"/>
          <w:marRight w:val="0"/>
          <w:marTop w:val="0"/>
          <w:marBottom w:val="60"/>
          <w:divBdr>
            <w:top w:val="none" w:sz="0" w:space="0" w:color="auto"/>
            <w:left w:val="none" w:sz="0" w:space="0" w:color="auto"/>
            <w:bottom w:val="none" w:sz="0" w:space="0" w:color="auto"/>
            <w:right w:val="none" w:sz="0" w:space="0" w:color="auto"/>
          </w:divBdr>
        </w:div>
        <w:div w:id="1826772596">
          <w:marLeft w:val="0"/>
          <w:marRight w:val="0"/>
          <w:marTop w:val="0"/>
          <w:marBottom w:val="70"/>
          <w:divBdr>
            <w:top w:val="none" w:sz="0" w:space="0" w:color="auto"/>
            <w:left w:val="none" w:sz="0" w:space="0" w:color="auto"/>
            <w:bottom w:val="none" w:sz="0" w:space="0" w:color="auto"/>
            <w:right w:val="none" w:sz="0" w:space="0" w:color="auto"/>
          </w:divBdr>
        </w:div>
        <w:div w:id="1014839380">
          <w:marLeft w:val="0"/>
          <w:marRight w:val="0"/>
          <w:marTop w:val="0"/>
          <w:marBottom w:val="70"/>
          <w:divBdr>
            <w:top w:val="none" w:sz="0" w:space="0" w:color="auto"/>
            <w:left w:val="none" w:sz="0" w:space="0" w:color="auto"/>
            <w:bottom w:val="none" w:sz="0" w:space="0" w:color="auto"/>
            <w:right w:val="none" w:sz="0" w:space="0" w:color="auto"/>
          </w:divBdr>
        </w:div>
        <w:div w:id="2049605042">
          <w:marLeft w:val="0"/>
          <w:marRight w:val="0"/>
          <w:marTop w:val="0"/>
          <w:marBottom w:val="70"/>
          <w:divBdr>
            <w:top w:val="none" w:sz="0" w:space="0" w:color="auto"/>
            <w:left w:val="none" w:sz="0" w:space="0" w:color="auto"/>
            <w:bottom w:val="none" w:sz="0" w:space="0" w:color="auto"/>
            <w:right w:val="none" w:sz="0" w:space="0" w:color="auto"/>
          </w:divBdr>
        </w:div>
        <w:div w:id="1358265403">
          <w:marLeft w:val="720"/>
          <w:marRight w:val="0"/>
          <w:marTop w:val="0"/>
          <w:marBottom w:val="70"/>
          <w:divBdr>
            <w:top w:val="none" w:sz="0" w:space="0" w:color="auto"/>
            <w:left w:val="none" w:sz="0" w:space="0" w:color="auto"/>
            <w:bottom w:val="none" w:sz="0" w:space="0" w:color="auto"/>
            <w:right w:val="none" w:sz="0" w:space="0" w:color="auto"/>
          </w:divBdr>
        </w:div>
        <w:div w:id="341473258">
          <w:marLeft w:val="720"/>
          <w:marRight w:val="0"/>
          <w:marTop w:val="0"/>
          <w:marBottom w:val="70"/>
          <w:divBdr>
            <w:top w:val="none" w:sz="0" w:space="0" w:color="auto"/>
            <w:left w:val="none" w:sz="0" w:space="0" w:color="auto"/>
            <w:bottom w:val="none" w:sz="0" w:space="0" w:color="auto"/>
            <w:right w:val="none" w:sz="0" w:space="0" w:color="auto"/>
          </w:divBdr>
        </w:div>
        <w:div w:id="128132672">
          <w:marLeft w:val="720"/>
          <w:marRight w:val="0"/>
          <w:marTop w:val="0"/>
          <w:marBottom w:val="70"/>
          <w:divBdr>
            <w:top w:val="none" w:sz="0" w:space="0" w:color="auto"/>
            <w:left w:val="none" w:sz="0" w:space="0" w:color="auto"/>
            <w:bottom w:val="none" w:sz="0" w:space="0" w:color="auto"/>
            <w:right w:val="none" w:sz="0" w:space="0" w:color="auto"/>
          </w:divBdr>
        </w:div>
        <w:div w:id="58746266">
          <w:marLeft w:val="720"/>
          <w:marRight w:val="0"/>
          <w:marTop w:val="0"/>
          <w:marBottom w:val="60"/>
          <w:divBdr>
            <w:top w:val="none" w:sz="0" w:space="0" w:color="auto"/>
            <w:left w:val="none" w:sz="0" w:space="0" w:color="auto"/>
            <w:bottom w:val="none" w:sz="0" w:space="0" w:color="auto"/>
            <w:right w:val="none" w:sz="0" w:space="0" w:color="auto"/>
          </w:divBdr>
        </w:div>
        <w:div w:id="1881084880">
          <w:marLeft w:val="720"/>
          <w:marRight w:val="0"/>
          <w:marTop w:val="0"/>
          <w:marBottom w:val="101"/>
          <w:divBdr>
            <w:top w:val="none" w:sz="0" w:space="0" w:color="auto"/>
            <w:left w:val="none" w:sz="0" w:space="0" w:color="auto"/>
            <w:bottom w:val="none" w:sz="0" w:space="0" w:color="auto"/>
            <w:right w:val="none" w:sz="0" w:space="0" w:color="auto"/>
          </w:divBdr>
        </w:div>
        <w:div w:id="431904163">
          <w:marLeft w:val="720"/>
          <w:marRight w:val="0"/>
          <w:marTop w:val="0"/>
          <w:marBottom w:val="101"/>
          <w:divBdr>
            <w:top w:val="none" w:sz="0" w:space="0" w:color="auto"/>
            <w:left w:val="none" w:sz="0" w:space="0" w:color="auto"/>
            <w:bottom w:val="none" w:sz="0" w:space="0" w:color="auto"/>
            <w:right w:val="none" w:sz="0" w:space="0" w:color="auto"/>
          </w:divBdr>
        </w:div>
        <w:div w:id="1602645272">
          <w:marLeft w:val="720"/>
          <w:marRight w:val="0"/>
          <w:marTop w:val="0"/>
          <w:marBottom w:val="101"/>
          <w:divBdr>
            <w:top w:val="none" w:sz="0" w:space="0" w:color="auto"/>
            <w:left w:val="none" w:sz="0" w:space="0" w:color="auto"/>
            <w:bottom w:val="none" w:sz="0" w:space="0" w:color="auto"/>
            <w:right w:val="none" w:sz="0" w:space="0" w:color="auto"/>
          </w:divBdr>
        </w:div>
        <w:div w:id="1525632511">
          <w:marLeft w:val="720"/>
          <w:marRight w:val="0"/>
          <w:marTop w:val="0"/>
          <w:marBottom w:val="101"/>
          <w:divBdr>
            <w:top w:val="none" w:sz="0" w:space="0" w:color="auto"/>
            <w:left w:val="none" w:sz="0" w:space="0" w:color="auto"/>
            <w:bottom w:val="none" w:sz="0" w:space="0" w:color="auto"/>
            <w:right w:val="none" w:sz="0" w:space="0" w:color="auto"/>
          </w:divBdr>
        </w:div>
        <w:div w:id="1567762623">
          <w:marLeft w:val="0"/>
          <w:marRight w:val="0"/>
          <w:marTop w:val="0"/>
          <w:marBottom w:val="101"/>
          <w:divBdr>
            <w:top w:val="none" w:sz="0" w:space="0" w:color="auto"/>
            <w:left w:val="none" w:sz="0" w:space="0" w:color="auto"/>
            <w:bottom w:val="none" w:sz="0" w:space="0" w:color="auto"/>
            <w:right w:val="none" w:sz="0" w:space="0" w:color="auto"/>
          </w:divBdr>
        </w:div>
        <w:div w:id="1038090348">
          <w:marLeft w:val="0"/>
          <w:marRight w:val="0"/>
          <w:marTop w:val="0"/>
          <w:marBottom w:val="101"/>
          <w:divBdr>
            <w:top w:val="none" w:sz="0" w:space="0" w:color="auto"/>
            <w:left w:val="none" w:sz="0" w:space="0" w:color="auto"/>
            <w:bottom w:val="none" w:sz="0" w:space="0" w:color="auto"/>
            <w:right w:val="none" w:sz="0" w:space="0" w:color="auto"/>
          </w:divBdr>
        </w:div>
        <w:div w:id="613055264">
          <w:marLeft w:val="0"/>
          <w:marRight w:val="0"/>
          <w:marTop w:val="0"/>
          <w:marBottom w:val="101"/>
          <w:divBdr>
            <w:top w:val="none" w:sz="0" w:space="0" w:color="auto"/>
            <w:left w:val="none" w:sz="0" w:space="0" w:color="auto"/>
            <w:bottom w:val="none" w:sz="0" w:space="0" w:color="auto"/>
            <w:right w:val="none" w:sz="0" w:space="0" w:color="auto"/>
          </w:divBdr>
        </w:div>
        <w:div w:id="803503679">
          <w:marLeft w:val="0"/>
          <w:marRight w:val="0"/>
          <w:marTop w:val="0"/>
          <w:marBottom w:val="101"/>
          <w:divBdr>
            <w:top w:val="none" w:sz="0" w:space="0" w:color="auto"/>
            <w:left w:val="none" w:sz="0" w:space="0" w:color="auto"/>
            <w:bottom w:val="none" w:sz="0" w:space="0" w:color="auto"/>
            <w:right w:val="none" w:sz="0" w:space="0" w:color="auto"/>
          </w:divBdr>
        </w:div>
        <w:div w:id="1995451579">
          <w:marLeft w:val="0"/>
          <w:marRight w:val="0"/>
          <w:marTop w:val="0"/>
          <w:marBottom w:val="101"/>
          <w:divBdr>
            <w:top w:val="none" w:sz="0" w:space="0" w:color="auto"/>
            <w:left w:val="none" w:sz="0" w:space="0" w:color="auto"/>
            <w:bottom w:val="none" w:sz="0" w:space="0" w:color="auto"/>
            <w:right w:val="none" w:sz="0" w:space="0" w:color="auto"/>
          </w:divBdr>
        </w:div>
        <w:div w:id="93214286">
          <w:marLeft w:val="0"/>
          <w:marRight w:val="0"/>
          <w:marTop w:val="0"/>
          <w:marBottom w:val="101"/>
          <w:divBdr>
            <w:top w:val="none" w:sz="0" w:space="0" w:color="auto"/>
            <w:left w:val="none" w:sz="0" w:space="0" w:color="auto"/>
            <w:bottom w:val="none" w:sz="0" w:space="0" w:color="auto"/>
            <w:right w:val="none" w:sz="0" w:space="0" w:color="auto"/>
          </w:divBdr>
        </w:div>
        <w:div w:id="204486647">
          <w:marLeft w:val="0"/>
          <w:marRight w:val="0"/>
          <w:marTop w:val="0"/>
          <w:marBottom w:val="101"/>
          <w:divBdr>
            <w:top w:val="none" w:sz="0" w:space="0" w:color="auto"/>
            <w:left w:val="none" w:sz="0" w:space="0" w:color="auto"/>
            <w:bottom w:val="none" w:sz="0" w:space="0" w:color="auto"/>
            <w:right w:val="none" w:sz="0" w:space="0" w:color="auto"/>
          </w:divBdr>
        </w:div>
        <w:div w:id="193081736">
          <w:marLeft w:val="0"/>
          <w:marRight w:val="0"/>
          <w:marTop w:val="0"/>
          <w:marBottom w:val="101"/>
          <w:divBdr>
            <w:top w:val="none" w:sz="0" w:space="0" w:color="auto"/>
            <w:left w:val="none" w:sz="0" w:space="0" w:color="auto"/>
            <w:bottom w:val="none" w:sz="0" w:space="0" w:color="auto"/>
            <w:right w:val="none" w:sz="0" w:space="0" w:color="auto"/>
          </w:divBdr>
        </w:div>
        <w:div w:id="1315137850">
          <w:marLeft w:val="0"/>
          <w:marRight w:val="0"/>
          <w:marTop w:val="0"/>
          <w:marBottom w:val="101"/>
          <w:divBdr>
            <w:top w:val="none" w:sz="0" w:space="0" w:color="auto"/>
            <w:left w:val="none" w:sz="0" w:space="0" w:color="auto"/>
            <w:bottom w:val="none" w:sz="0" w:space="0" w:color="auto"/>
            <w:right w:val="none" w:sz="0" w:space="0" w:color="auto"/>
          </w:divBdr>
        </w:div>
        <w:div w:id="147792226">
          <w:marLeft w:val="0"/>
          <w:marRight w:val="0"/>
          <w:marTop w:val="0"/>
          <w:marBottom w:val="101"/>
          <w:divBdr>
            <w:top w:val="none" w:sz="0" w:space="0" w:color="auto"/>
            <w:left w:val="none" w:sz="0" w:space="0" w:color="auto"/>
            <w:bottom w:val="none" w:sz="0" w:space="0" w:color="auto"/>
            <w:right w:val="none" w:sz="0" w:space="0" w:color="auto"/>
          </w:divBdr>
        </w:div>
        <w:div w:id="910307053">
          <w:marLeft w:val="0"/>
          <w:marRight w:val="0"/>
          <w:marTop w:val="0"/>
          <w:marBottom w:val="101"/>
          <w:divBdr>
            <w:top w:val="none" w:sz="0" w:space="0" w:color="auto"/>
            <w:left w:val="none" w:sz="0" w:space="0" w:color="auto"/>
            <w:bottom w:val="none" w:sz="0" w:space="0" w:color="auto"/>
            <w:right w:val="none" w:sz="0" w:space="0" w:color="auto"/>
          </w:divBdr>
        </w:div>
        <w:div w:id="1373652112">
          <w:marLeft w:val="0"/>
          <w:marRight w:val="0"/>
          <w:marTop w:val="0"/>
          <w:marBottom w:val="101"/>
          <w:divBdr>
            <w:top w:val="none" w:sz="0" w:space="0" w:color="auto"/>
            <w:left w:val="none" w:sz="0" w:space="0" w:color="auto"/>
            <w:bottom w:val="none" w:sz="0" w:space="0" w:color="auto"/>
            <w:right w:val="none" w:sz="0" w:space="0" w:color="auto"/>
          </w:divBdr>
        </w:div>
        <w:div w:id="1703164261">
          <w:marLeft w:val="0"/>
          <w:marRight w:val="0"/>
          <w:marTop w:val="0"/>
          <w:marBottom w:val="101"/>
          <w:divBdr>
            <w:top w:val="none" w:sz="0" w:space="0" w:color="auto"/>
            <w:left w:val="none" w:sz="0" w:space="0" w:color="auto"/>
            <w:bottom w:val="none" w:sz="0" w:space="0" w:color="auto"/>
            <w:right w:val="none" w:sz="0" w:space="0" w:color="auto"/>
          </w:divBdr>
        </w:div>
        <w:div w:id="1704403144">
          <w:marLeft w:val="0"/>
          <w:marRight w:val="0"/>
          <w:marTop w:val="0"/>
          <w:marBottom w:val="101"/>
          <w:divBdr>
            <w:top w:val="none" w:sz="0" w:space="0" w:color="auto"/>
            <w:left w:val="none" w:sz="0" w:space="0" w:color="auto"/>
            <w:bottom w:val="none" w:sz="0" w:space="0" w:color="auto"/>
            <w:right w:val="none" w:sz="0" w:space="0" w:color="auto"/>
          </w:divBdr>
        </w:div>
        <w:div w:id="999505455">
          <w:marLeft w:val="720"/>
          <w:marRight w:val="0"/>
          <w:marTop w:val="0"/>
          <w:marBottom w:val="101"/>
          <w:divBdr>
            <w:top w:val="none" w:sz="0" w:space="0" w:color="auto"/>
            <w:left w:val="none" w:sz="0" w:space="0" w:color="auto"/>
            <w:bottom w:val="none" w:sz="0" w:space="0" w:color="auto"/>
            <w:right w:val="none" w:sz="0" w:space="0" w:color="auto"/>
          </w:divBdr>
        </w:div>
        <w:div w:id="544562207">
          <w:marLeft w:val="720"/>
          <w:marRight w:val="0"/>
          <w:marTop w:val="0"/>
          <w:marBottom w:val="101"/>
          <w:divBdr>
            <w:top w:val="none" w:sz="0" w:space="0" w:color="auto"/>
            <w:left w:val="none" w:sz="0" w:space="0" w:color="auto"/>
            <w:bottom w:val="none" w:sz="0" w:space="0" w:color="auto"/>
            <w:right w:val="none" w:sz="0" w:space="0" w:color="auto"/>
          </w:divBdr>
        </w:div>
        <w:div w:id="779187244">
          <w:marLeft w:val="0"/>
          <w:marRight w:val="0"/>
          <w:marTop w:val="0"/>
          <w:marBottom w:val="101"/>
          <w:divBdr>
            <w:top w:val="none" w:sz="0" w:space="0" w:color="auto"/>
            <w:left w:val="none" w:sz="0" w:space="0" w:color="auto"/>
            <w:bottom w:val="none" w:sz="0" w:space="0" w:color="auto"/>
            <w:right w:val="none" w:sz="0" w:space="0" w:color="auto"/>
          </w:divBdr>
        </w:div>
        <w:div w:id="1687168107">
          <w:marLeft w:val="0"/>
          <w:marRight w:val="0"/>
          <w:marTop w:val="0"/>
          <w:marBottom w:val="101"/>
          <w:divBdr>
            <w:top w:val="none" w:sz="0" w:space="0" w:color="auto"/>
            <w:left w:val="none" w:sz="0" w:space="0" w:color="auto"/>
            <w:bottom w:val="none" w:sz="0" w:space="0" w:color="auto"/>
            <w:right w:val="none" w:sz="0" w:space="0" w:color="auto"/>
          </w:divBdr>
        </w:div>
        <w:div w:id="619149060">
          <w:marLeft w:val="0"/>
          <w:marRight w:val="0"/>
          <w:marTop w:val="0"/>
          <w:marBottom w:val="101"/>
          <w:divBdr>
            <w:top w:val="none" w:sz="0" w:space="0" w:color="auto"/>
            <w:left w:val="none" w:sz="0" w:space="0" w:color="auto"/>
            <w:bottom w:val="none" w:sz="0" w:space="0" w:color="auto"/>
            <w:right w:val="none" w:sz="0" w:space="0" w:color="auto"/>
          </w:divBdr>
        </w:div>
        <w:div w:id="2010520707">
          <w:marLeft w:val="0"/>
          <w:marRight w:val="0"/>
          <w:marTop w:val="0"/>
          <w:marBottom w:val="101"/>
          <w:divBdr>
            <w:top w:val="none" w:sz="0" w:space="0" w:color="auto"/>
            <w:left w:val="none" w:sz="0" w:space="0" w:color="auto"/>
            <w:bottom w:val="none" w:sz="0" w:space="0" w:color="auto"/>
            <w:right w:val="none" w:sz="0" w:space="0" w:color="auto"/>
          </w:divBdr>
        </w:div>
        <w:div w:id="1799294946">
          <w:marLeft w:val="0"/>
          <w:marRight w:val="0"/>
          <w:marTop w:val="0"/>
          <w:marBottom w:val="101"/>
          <w:divBdr>
            <w:top w:val="none" w:sz="0" w:space="0" w:color="auto"/>
            <w:left w:val="none" w:sz="0" w:space="0" w:color="auto"/>
            <w:bottom w:val="none" w:sz="0" w:space="0" w:color="auto"/>
            <w:right w:val="none" w:sz="0" w:space="0" w:color="auto"/>
          </w:divBdr>
        </w:div>
        <w:div w:id="1628971410">
          <w:marLeft w:val="0"/>
          <w:marRight w:val="0"/>
          <w:marTop w:val="0"/>
          <w:marBottom w:val="101"/>
          <w:divBdr>
            <w:top w:val="none" w:sz="0" w:space="0" w:color="auto"/>
            <w:left w:val="none" w:sz="0" w:space="0" w:color="auto"/>
            <w:bottom w:val="none" w:sz="0" w:space="0" w:color="auto"/>
            <w:right w:val="none" w:sz="0" w:space="0" w:color="auto"/>
          </w:divBdr>
        </w:div>
        <w:div w:id="19208009">
          <w:marLeft w:val="0"/>
          <w:marRight w:val="0"/>
          <w:marTop w:val="0"/>
          <w:marBottom w:val="101"/>
          <w:divBdr>
            <w:top w:val="none" w:sz="0" w:space="0" w:color="auto"/>
            <w:left w:val="none" w:sz="0" w:space="0" w:color="auto"/>
            <w:bottom w:val="none" w:sz="0" w:space="0" w:color="auto"/>
            <w:right w:val="none" w:sz="0" w:space="0" w:color="auto"/>
          </w:divBdr>
        </w:div>
        <w:div w:id="1701541956">
          <w:marLeft w:val="0"/>
          <w:marRight w:val="0"/>
          <w:marTop w:val="0"/>
          <w:marBottom w:val="101"/>
          <w:divBdr>
            <w:top w:val="none" w:sz="0" w:space="0" w:color="auto"/>
            <w:left w:val="none" w:sz="0" w:space="0" w:color="auto"/>
            <w:bottom w:val="none" w:sz="0" w:space="0" w:color="auto"/>
            <w:right w:val="none" w:sz="0" w:space="0" w:color="auto"/>
          </w:divBdr>
        </w:div>
        <w:div w:id="1825584614">
          <w:marLeft w:val="0"/>
          <w:marRight w:val="0"/>
          <w:marTop w:val="0"/>
          <w:marBottom w:val="101"/>
          <w:divBdr>
            <w:top w:val="none" w:sz="0" w:space="0" w:color="auto"/>
            <w:left w:val="none" w:sz="0" w:space="0" w:color="auto"/>
            <w:bottom w:val="none" w:sz="0" w:space="0" w:color="auto"/>
            <w:right w:val="none" w:sz="0" w:space="0" w:color="auto"/>
          </w:divBdr>
        </w:div>
        <w:div w:id="1465273647">
          <w:marLeft w:val="0"/>
          <w:marRight w:val="0"/>
          <w:marTop w:val="0"/>
          <w:marBottom w:val="101"/>
          <w:divBdr>
            <w:top w:val="none" w:sz="0" w:space="0" w:color="auto"/>
            <w:left w:val="none" w:sz="0" w:space="0" w:color="auto"/>
            <w:bottom w:val="none" w:sz="0" w:space="0" w:color="auto"/>
            <w:right w:val="none" w:sz="0" w:space="0" w:color="auto"/>
          </w:divBdr>
        </w:div>
        <w:div w:id="491727026">
          <w:marLeft w:val="720"/>
          <w:marRight w:val="0"/>
          <w:marTop w:val="0"/>
          <w:marBottom w:val="101"/>
          <w:divBdr>
            <w:top w:val="none" w:sz="0" w:space="0" w:color="auto"/>
            <w:left w:val="none" w:sz="0" w:space="0" w:color="auto"/>
            <w:bottom w:val="none" w:sz="0" w:space="0" w:color="auto"/>
            <w:right w:val="none" w:sz="0" w:space="0" w:color="auto"/>
          </w:divBdr>
        </w:div>
        <w:div w:id="1262449285">
          <w:marLeft w:val="720"/>
          <w:marRight w:val="0"/>
          <w:marTop w:val="0"/>
          <w:marBottom w:val="101"/>
          <w:divBdr>
            <w:top w:val="none" w:sz="0" w:space="0" w:color="auto"/>
            <w:left w:val="none" w:sz="0" w:space="0" w:color="auto"/>
            <w:bottom w:val="none" w:sz="0" w:space="0" w:color="auto"/>
            <w:right w:val="none" w:sz="0" w:space="0" w:color="auto"/>
          </w:divBdr>
        </w:div>
        <w:div w:id="348337074">
          <w:marLeft w:val="0"/>
          <w:marRight w:val="0"/>
          <w:marTop w:val="0"/>
          <w:marBottom w:val="101"/>
          <w:divBdr>
            <w:top w:val="none" w:sz="0" w:space="0" w:color="auto"/>
            <w:left w:val="none" w:sz="0" w:space="0" w:color="auto"/>
            <w:bottom w:val="none" w:sz="0" w:space="0" w:color="auto"/>
            <w:right w:val="none" w:sz="0" w:space="0" w:color="auto"/>
          </w:divBdr>
        </w:div>
        <w:div w:id="1370884938">
          <w:marLeft w:val="0"/>
          <w:marRight w:val="0"/>
          <w:marTop w:val="0"/>
          <w:marBottom w:val="101"/>
          <w:divBdr>
            <w:top w:val="none" w:sz="0" w:space="0" w:color="auto"/>
            <w:left w:val="none" w:sz="0" w:space="0" w:color="auto"/>
            <w:bottom w:val="none" w:sz="0" w:space="0" w:color="auto"/>
            <w:right w:val="none" w:sz="0" w:space="0" w:color="auto"/>
          </w:divBdr>
        </w:div>
        <w:div w:id="434594089">
          <w:marLeft w:val="0"/>
          <w:marRight w:val="0"/>
          <w:marTop w:val="0"/>
          <w:marBottom w:val="101"/>
          <w:divBdr>
            <w:top w:val="none" w:sz="0" w:space="0" w:color="auto"/>
            <w:left w:val="none" w:sz="0" w:space="0" w:color="auto"/>
            <w:bottom w:val="none" w:sz="0" w:space="0" w:color="auto"/>
            <w:right w:val="none" w:sz="0" w:space="0" w:color="auto"/>
          </w:divBdr>
        </w:div>
        <w:div w:id="169371462">
          <w:marLeft w:val="0"/>
          <w:marRight w:val="0"/>
          <w:marTop w:val="0"/>
          <w:marBottom w:val="101"/>
          <w:divBdr>
            <w:top w:val="none" w:sz="0" w:space="0" w:color="auto"/>
            <w:left w:val="none" w:sz="0" w:space="0" w:color="auto"/>
            <w:bottom w:val="none" w:sz="0" w:space="0" w:color="auto"/>
            <w:right w:val="none" w:sz="0" w:space="0" w:color="auto"/>
          </w:divBdr>
        </w:div>
        <w:div w:id="58480513">
          <w:marLeft w:val="720"/>
          <w:marRight w:val="0"/>
          <w:marTop w:val="0"/>
          <w:marBottom w:val="101"/>
          <w:divBdr>
            <w:top w:val="none" w:sz="0" w:space="0" w:color="auto"/>
            <w:left w:val="none" w:sz="0" w:space="0" w:color="auto"/>
            <w:bottom w:val="none" w:sz="0" w:space="0" w:color="auto"/>
            <w:right w:val="none" w:sz="0" w:space="0" w:color="auto"/>
          </w:divBdr>
        </w:div>
        <w:div w:id="37513428">
          <w:marLeft w:val="720"/>
          <w:marRight w:val="0"/>
          <w:marTop w:val="0"/>
          <w:marBottom w:val="101"/>
          <w:divBdr>
            <w:top w:val="none" w:sz="0" w:space="0" w:color="auto"/>
            <w:left w:val="none" w:sz="0" w:space="0" w:color="auto"/>
            <w:bottom w:val="none" w:sz="0" w:space="0" w:color="auto"/>
            <w:right w:val="none" w:sz="0" w:space="0" w:color="auto"/>
          </w:divBdr>
        </w:div>
        <w:div w:id="775517461">
          <w:marLeft w:val="720"/>
          <w:marRight w:val="0"/>
          <w:marTop w:val="0"/>
          <w:marBottom w:val="101"/>
          <w:divBdr>
            <w:top w:val="none" w:sz="0" w:space="0" w:color="auto"/>
            <w:left w:val="none" w:sz="0" w:space="0" w:color="auto"/>
            <w:bottom w:val="none" w:sz="0" w:space="0" w:color="auto"/>
            <w:right w:val="none" w:sz="0" w:space="0" w:color="auto"/>
          </w:divBdr>
        </w:div>
        <w:div w:id="1436362762">
          <w:marLeft w:val="720"/>
          <w:marRight w:val="0"/>
          <w:marTop w:val="0"/>
          <w:marBottom w:val="101"/>
          <w:divBdr>
            <w:top w:val="none" w:sz="0" w:space="0" w:color="auto"/>
            <w:left w:val="none" w:sz="0" w:space="0" w:color="auto"/>
            <w:bottom w:val="none" w:sz="0" w:space="0" w:color="auto"/>
            <w:right w:val="none" w:sz="0" w:space="0" w:color="auto"/>
          </w:divBdr>
        </w:div>
        <w:div w:id="708338256">
          <w:marLeft w:val="720"/>
          <w:marRight w:val="0"/>
          <w:marTop w:val="0"/>
          <w:marBottom w:val="101"/>
          <w:divBdr>
            <w:top w:val="none" w:sz="0" w:space="0" w:color="auto"/>
            <w:left w:val="none" w:sz="0" w:space="0" w:color="auto"/>
            <w:bottom w:val="none" w:sz="0" w:space="0" w:color="auto"/>
            <w:right w:val="none" w:sz="0" w:space="0" w:color="auto"/>
          </w:divBdr>
        </w:div>
        <w:div w:id="719674684">
          <w:marLeft w:val="720"/>
          <w:marRight w:val="0"/>
          <w:marTop w:val="0"/>
          <w:marBottom w:val="101"/>
          <w:divBdr>
            <w:top w:val="none" w:sz="0" w:space="0" w:color="auto"/>
            <w:left w:val="none" w:sz="0" w:space="0" w:color="auto"/>
            <w:bottom w:val="none" w:sz="0" w:space="0" w:color="auto"/>
            <w:right w:val="none" w:sz="0" w:space="0" w:color="auto"/>
          </w:divBdr>
        </w:div>
        <w:div w:id="1649935942">
          <w:marLeft w:val="0"/>
          <w:marRight w:val="0"/>
          <w:marTop w:val="0"/>
          <w:marBottom w:val="101"/>
          <w:divBdr>
            <w:top w:val="none" w:sz="0" w:space="0" w:color="auto"/>
            <w:left w:val="none" w:sz="0" w:space="0" w:color="auto"/>
            <w:bottom w:val="none" w:sz="0" w:space="0" w:color="auto"/>
            <w:right w:val="none" w:sz="0" w:space="0" w:color="auto"/>
          </w:divBdr>
        </w:div>
        <w:div w:id="886644982">
          <w:marLeft w:val="0"/>
          <w:marRight w:val="0"/>
          <w:marTop w:val="0"/>
          <w:marBottom w:val="101"/>
          <w:divBdr>
            <w:top w:val="none" w:sz="0" w:space="0" w:color="auto"/>
            <w:left w:val="none" w:sz="0" w:space="0" w:color="auto"/>
            <w:bottom w:val="none" w:sz="0" w:space="0" w:color="auto"/>
            <w:right w:val="none" w:sz="0" w:space="0" w:color="auto"/>
          </w:divBdr>
        </w:div>
        <w:div w:id="295382258">
          <w:marLeft w:val="0"/>
          <w:marRight w:val="0"/>
          <w:marTop w:val="0"/>
          <w:marBottom w:val="101"/>
          <w:divBdr>
            <w:top w:val="none" w:sz="0" w:space="0" w:color="auto"/>
            <w:left w:val="none" w:sz="0" w:space="0" w:color="auto"/>
            <w:bottom w:val="none" w:sz="0" w:space="0" w:color="auto"/>
            <w:right w:val="none" w:sz="0" w:space="0" w:color="auto"/>
          </w:divBdr>
        </w:div>
        <w:div w:id="1498883378">
          <w:marLeft w:val="0"/>
          <w:marRight w:val="0"/>
          <w:marTop w:val="0"/>
          <w:marBottom w:val="101"/>
          <w:divBdr>
            <w:top w:val="none" w:sz="0" w:space="0" w:color="auto"/>
            <w:left w:val="none" w:sz="0" w:space="0" w:color="auto"/>
            <w:bottom w:val="none" w:sz="0" w:space="0" w:color="auto"/>
            <w:right w:val="none" w:sz="0" w:space="0" w:color="auto"/>
          </w:divBdr>
        </w:div>
        <w:div w:id="2024744075">
          <w:marLeft w:val="0"/>
          <w:marRight w:val="0"/>
          <w:marTop w:val="0"/>
          <w:marBottom w:val="101"/>
          <w:divBdr>
            <w:top w:val="none" w:sz="0" w:space="0" w:color="auto"/>
            <w:left w:val="none" w:sz="0" w:space="0" w:color="auto"/>
            <w:bottom w:val="none" w:sz="0" w:space="0" w:color="auto"/>
            <w:right w:val="none" w:sz="0" w:space="0" w:color="auto"/>
          </w:divBdr>
        </w:div>
        <w:div w:id="52435660">
          <w:marLeft w:val="0"/>
          <w:marRight w:val="0"/>
          <w:marTop w:val="0"/>
          <w:marBottom w:val="101"/>
          <w:divBdr>
            <w:top w:val="none" w:sz="0" w:space="0" w:color="auto"/>
            <w:left w:val="none" w:sz="0" w:space="0" w:color="auto"/>
            <w:bottom w:val="none" w:sz="0" w:space="0" w:color="auto"/>
            <w:right w:val="none" w:sz="0" w:space="0" w:color="auto"/>
          </w:divBdr>
        </w:div>
        <w:div w:id="497186031">
          <w:marLeft w:val="0"/>
          <w:marRight w:val="0"/>
          <w:marTop w:val="0"/>
          <w:marBottom w:val="101"/>
          <w:divBdr>
            <w:top w:val="none" w:sz="0" w:space="0" w:color="auto"/>
            <w:left w:val="none" w:sz="0" w:space="0" w:color="auto"/>
            <w:bottom w:val="none" w:sz="0" w:space="0" w:color="auto"/>
            <w:right w:val="none" w:sz="0" w:space="0" w:color="auto"/>
          </w:divBdr>
        </w:div>
        <w:div w:id="340738443">
          <w:marLeft w:val="0"/>
          <w:marRight w:val="0"/>
          <w:marTop w:val="0"/>
          <w:marBottom w:val="101"/>
          <w:divBdr>
            <w:top w:val="none" w:sz="0" w:space="0" w:color="auto"/>
            <w:left w:val="none" w:sz="0" w:space="0" w:color="auto"/>
            <w:bottom w:val="none" w:sz="0" w:space="0" w:color="auto"/>
            <w:right w:val="none" w:sz="0" w:space="0" w:color="auto"/>
          </w:divBdr>
        </w:div>
        <w:div w:id="179978167">
          <w:marLeft w:val="0"/>
          <w:marRight w:val="0"/>
          <w:marTop w:val="0"/>
          <w:marBottom w:val="101"/>
          <w:divBdr>
            <w:top w:val="none" w:sz="0" w:space="0" w:color="auto"/>
            <w:left w:val="none" w:sz="0" w:space="0" w:color="auto"/>
            <w:bottom w:val="none" w:sz="0" w:space="0" w:color="auto"/>
            <w:right w:val="none" w:sz="0" w:space="0" w:color="auto"/>
          </w:divBdr>
        </w:div>
        <w:div w:id="1769766416">
          <w:marLeft w:val="0"/>
          <w:marRight w:val="0"/>
          <w:marTop w:val="0"/>
          <w:marBottom w:val="101"/>
          <w:divBdr>
            <w:top w:val="none" w:sz="0" w:space="0" w:color="auto"/>
            <w:left w:val="none" w:sz="0" w:space="0" w:color="auto"/>
            <w:bottom w:val="none" w:sz="0" w:space="0" w:color="auto"/>
            <w:right w:val="none" w:sz="0" w:space="0" w:color="auto"/>
          </w:divBdr>
        </w:div>
        <w:div w:id="1646739931">
          <w:marLeft w:val="720"/>
          <w:marRight w:val="0"/>
          <w:marTop w:val="0"/>
          <w:marBottom w:val="101"/>
          <w:divBdr>
            <w:top w:val="none" w:sz="0" w:space="0" w:color="auto"/>
            <w:left w:val="none" w:sz="0" w:space="0" w:color="auto"/>
            <w:bottom w:val="none" w:sz="0" w:space="0" w:color="auto"/>
            <w:right w:val="none" w:sz="0" w:space="0" w:color="auto"/>
          </w:divBdr>
        </w:div>
        <w:div w:id="2029987338">
          <w:marLeft w:val="720"/>
          <w:marRight w:val="0"/>
          <w:marTop w:val="0"/>
          <w:marBottom w:val="101"/>
          <w:divBdr>
            <w:top w:val="none" w:sz="0" w:space="0" w:color="auto"/>
            <w:left w:val="none" w:sz="0" w:space="0" w:color="auto"/>
            <w:bottom w:val="none" w:sz="0" w:space="0" w:color="auto"/>
            <w:right w:val="none" w:sz="0" w:space="0" w:color="auto"/>
          </w:divBdr>
        </w:div>
        <w:div w:id="1872495960">
          <w:marLeft w:val="720"/>
          <w:marRight w:val="0"/>
          <w:marTop w:val="0"/>
          <w:marBottom w:val="101"/>
          <w:divBdr>
            <w:top w:val="none" w:sz="0" w:space="0" w:color="auto"/>
            <w:left w:val="none" w:sz="0" w:space="0" w:color="auto"/>
            <w:bottom w:val="none" w:sz="0" w:space="0" w:color="auto"/>
            <w:right w:val="none" w:sz="0" w:space="0" w:color="auto"/>
          </w:divBdr>
        </w:div>
        <w:div w:id="2112816329">
          <w:marLeft w:val="0"/>
          <w:marRight w:val="0"/>
          <w:marTop w:val="0"/>
          <w:marBottom w:val="101"/>
          <w:divBdr>
            <w:top w:val="none" w:sz="0" w:space="0" w:color="auto"/>
            <w:left w:val="none" w:sz="0" w:space="0" w:color="auto"/>
            <w:bottom w:val="none" w:sz="0" w:space="0" w:color="auto"/>
            <w:right w:val="none" w:sz="0" w:space="0" w:color="auto"/>
          </w:divBdr>
        </w:div>
        <w:div w:id="176579868">
          <w:marLeft w:val="0"/>
          <w:marRight w:val="0"/>
          <w:marTop w:val="0"/>
          <w:marBottom w:val="101"/>
          <w:divBdr>
            <w:top w:val="none" w:sz="0" w:space="0" w:color="auto"/>
            <w:left w:val="none" w:sz="0" w:space="0" w:color="auto"/>
            <w:bottom w:val="none" w:sz="0" w:space="0" w:color="auto"/>
            <w:right w:val="none" w:sz="0" w:space="0" w:color="auto"/>
          </w:divBdr>
        </w:div>
        <w:div w:id="1987855537">
          <w:marLeft w:val="0"/>
          <w:marRight w:val="0"/>
          <w:marTop w:val="0"/>
          <w:marBottom w:val="101"/>
          <w:divBdr>
            <w:top w:val="none" w:sz="0" w:space="0" w:color="auto"/>
            <w:left w:val="none" w:sz="0" w:space="0" w:color="auto"/>
            <w:bottom w:val="none" w:sz="0" w:space="0" w:color="auto"/>
            <w:right w:val="none" w:sz="0" w:space="0" w:color="auto"/>
          </w:divBdr>
        </w:div>
        <w:div w:id="1176723751">
          <w:marLeft w:val="0"/>
          <w:marRight w:val="0"/>
          <w:marTop w:val="0"/>
          <w:marBottom w:val="101"/>
          <w:divBdr>
            <w:top w:val="none" w:sz="0" w:space="0" w:color="auto"/>
            <w:left w:val="none" w:sz="0" w:space="0" w:color="auto"/>
            <w:bottom w:val="none" w:sz="0" w:space="0" w:color="auto"/>
            <w:right w:val="none" w:sz="0" w:space="0" w:color="auto"/>
          </w:divBdr>
        </w:div>
        <w:div w:id="952127544">
          <w:marLeft w:val="720"/>
          <w:marRight w:val="0"/>
          <w:marTop w:val="0"/>
          <w:marBottom w:val="101"/>
          <w:divBdr>
            <w:top w:val="none" w:sz="0" w:space="0" w:color="auto"/>
            <w:left w:val="none" w:sz="0" w:space="0" w:color="auto"/>
            <w:bottom w:val="none" w:sz="0" w:space="0" w:color="auto"/>
            <w:right w:val="none" w:sz="0" w:space="0" w:color="auto"/>
          </w:divBdr>
        </w:div>
        <w:div w:id="88082235">
          <w:marLeft w:val="720"/>
          <w:marRight w:val="0"/>
          <w:marTop w:val="0"/>
          <w:marBottom w:val="101"/>
          <w:divBdr>
            <w:top w:val="none" w:sz="0" w:space="0" w:color="auto"/>
            <w:left w:val="none" w:sz="0" w:space="0" w:color="auto"/>
            <w:bottom w:val="none" w:sz="0" w:space="0" w:color="auto"/>
            <w:right w:val="none" w:sz="0" w:space="0" w:color="auto"/>
          </w:divBdr>
        </w:div>
        <w:div w:id="1684284803">
          <w:marLeft w:val="1080"/>
          <w:marRight w:val="0"/>
          <w:marTop w:val="0"/>
          <w:marBottom w:val="101"/>
          <w:divBdr>
            <w:top w:val="none" w:sz="0" w:space="0" w:color="auto"/>
            <w:left w:val="none" w:sz="0" w:space="0" w:color="auto"/>
            <w:bottom w:val="none" w:sz="0" w:space="0" w:color="auto"/>
            <w:right w:val="none" w:sz="0" w:space="0" w:color="auto"/>
          </w:divBdr>
        </w:div>
        <w:div w:id="792290569">
          <w:marLeft w:val="1080"/>
          <w:marRight w:val="0"/>
          <w:marTop w:val="0"/>
          <w:marBottom w:val="101"/>
          <w:divBdr>
            <w:top w:val="none" w:sz="0" w:space="0" w:color="auto"/>
            <w:left w:val="none" w:sz="0" w:space="0" w:color="auto"/>
            <w:bottom w:val="none" w:sz="0" w:space="0" w:color="auto"/>
            <w:right w:val="none" w:sz="0" w:space="0" w:color="auto"/>
          </w:divBdr>
        </w:div>
        <w:div w:id="1007485534">
          <w:marLeft w:val="1080"/>
          <w:marRight w:val="0"/>
          <w:marTop w:val="0"/>
          <w:marBottom w:val="101"/>
          <w:divBdr>
            <w:top w:val="none" w:sz="0" w:space="0" w:color="auto"/>
            <w:left w:val="none" w:sz="0" w:space="0" w:color="auto"/>
            <w:bottom w:val="none" w:sz="0" w:space="0" w:color="auto"/>
            <w:right w:val="none" w:sz="0" w:space="0" w:color="auto"/>
          </w:divBdr>
        </w:div>
        <w:div w:id="1778986941">
          <w:marLeft w:val="720"/>
          <w:marRight w:val="0"/>
          <w:marTop w:val="0"/>
          <w:marBottom w:val="101"/>
          <w:divBdr>
            <w:top w:val="none" w:sz="0" w:space="0" w:color="auto"/>
            <w:left w:val="none" w:sz="0" w:space="0" w:color="auto"/>
            <w:bottom w:val="none" w:sz="0" w:space="0" w:color="auto"/>
            <w:right w:val="none" w:sz="0" w:space="0" w:color="auto"/>
          </w:divBdr>
        </w:div>
        <w:div w:id="2079670227">
          <w:marLeft w:val="720"/>
          <w:marRight w:val="0"/>
          <w:marTop w:val="0"/>
          <w:marBottom w:val="101"/>
          <w:divBdr>
            <w:top w:val="none" w:sz="0" w:space="0" w:color="auto"/>
            <w:left w:val="none" w:sz="0" w:space="0" w:color="auto"/>
            <w:bottom w:val="none" w:sz="0" w:space="0" w:color="auto"/>
            <w:right w:val="none" w:sz="0" w:space="0" w:color="auto"/>
          </w:divBdr>
        </w:div>
        <w:div w:id="610288088">
          <w:marLeft w:val="0"/>
          <w:marRight w:val="0"/>
          <w:marTop w:val="0"/>
          <w:marBottom w:val="50"/>
          <w:divBdr>
            <w:top w:val="none" w:sz="0" w:space="0" w:color="auto"/>
            <w:left w:val="none" w:sz="0" w:space="0" w:color="auto"/>
            <w:bottom w:val="none" w:sz="0" w:space="0" w:color="auto"/>
            <w:right w:val="none" w:sz="0" w:space="0" w:color="auto"/>
          </w:divBdr>
        </w:div>
        <w:div w:id="443577227">
          <w:marLeft w:val="0"/>
          <w:marRight w:val="0"/>
          <w:marTop w:val="0"/>
          <w:marBottom w:val="50"/>
          <w:divBdr>
            <w:top w:val="none" w:sz="0" w:space="0" w:color="auto"/>
            <w:left w:val="none" w:sz="0" w:space="0" w:color="auto"/>
            <w:bottom w:val="none" w:sz="0" w:space="0" w:color="auto"/>
            <w:right w:val="none" w:sz="0" w:space="0" w:color="auto"/>
          </w:divBdr>
        </w:div>
        <w:div w:id="1139490359">
          <w:marLeft w:val="0"/>
          <w:marRight w:val="0"/>
          <w:marTop w:val="0"/>
          <w:marBottom w:val="50"/>
          <w:divBdr>
            <w:top w:val="none" w:sz="0" w:space="0" w:color="auto"/>
            <w:left w:val="none" w:sz="0" w:space="0" w:color="auto"/>
            <w:bottom w:val="none" w:sz="0" w:space="0" w:color="auto"/>
            <w:right w:val="none" w:sz="0" w:space="0" w:color="auto"/>
          </w:divBdr>
        </w:div>
        <w:div w:id="1334144941">
          <w:marLeft w:val="0"/>
          <w:marRight w:val="0"/>
          <w:marTop w:val="0"/>
          <w:marBottom w:val="50"/>
          <w:divBdr>
            <w:top w:val="none" w:sz="0" w:space="0" w:color="auto"/>
            <w:left w:val="none" w:sz="0" w:space="0" w:color="auto"/>
            <w:bottom w:val="none" w:sz="0" w:space="0" w:color="auto"/>
            <w:right w:val="none" w:sz="0" w:space="0" w:color="auto"/>
          </w:divBdr>
        </w:div>
        <w:div w:id="1754622207">
          <w:marLeft w:val="0"/>
          <w:marRight w:val="0"/>
          <w:marTop w:val="0"/>
          <w:marBottom w:val="50"/>
          <w:divBdr>
            <w:top w:val="none" w:sz="0" w:space="0" w:color="auto"/>
            <w:left w:val="none" w:sz="0" w:space="0" w:color="auto"/>
            <w:bottom w:val="none" w:sz="0" w:space="0" w:color="auto"/>
            <w:right w:val="none" w:sz="0" w:space="0" w:color="auto"/>
          </w:divBdr>
        </w:div>
        <w:div w:id="485632894">
          <w:marLeft w:val="0"/>
          <w:marRight w:val="0"/>
          <w:marTop w:val="0"/>
          <w:marBottom w:val="50"/>
          <w:divBdr>
            <w:top w:val="none" w:sz="0" w:space="0" w:color="auto"/>
            <w:left w:val="none" w:sz="0" w:space="0" w:color="auto"/>
            <w:bottom w:val="none" w:sz="0" w:space="0" w:color="auto"/>
            <w:right w:val="none" w:sz="0" w:space="0" w:color="auto"/>
          </w:divBdr>
        </w:div>
        <w:div w:id="656224629">
          <w:marLeft w:val="0"/>
          <w:marRight w:val="0"/>
          <w:marTop w:val="0"/>
          <w:marBottom w:val="50"/>
          <w:divBdr>
            <w:top w:val="none" w:sz="0" w:space="0" w:color="auto"/>
            <w:left w:val="none" w:sz="0" w:space="0" w:color="auto"/>
            <w:bottom w:val="none" w:sz="0" w:space="0" w:color="auto"/>
            <w:right w:val="none" w:sz="0" w:space="0" w:color="auto"/>
          </w:divBdr>
        </w:div>
        <w:div w:id="1896240024">
          <w:marLeft w:val="0"/>
          <w:marRight w:val="0"/>
          <w:marTop w:val="0"/>
          <w:marBottom w:val="50"/>
          <w:divBdr>
            <w:top w:val="none" w:sz="0" w:space="0" w:color="auto"/>
            <w:left w:val="none" w:sz="0" w:space="0" w:color="auto"/>
            <w:bottom w:val="none" w:sz="0" w:space="0" w:color="auto"/>
            <w:right w:val="none" w:sz="0" w:space="0" w:color="auto"/>
          </w:divBdr>
        </w:div>
        <w:div w:id="475800541">
          <w:marLeft w:val="0"/>
          <w:marRight w:val="0"/>
          <w:marTop w:val="101"/>
          <w:marBottom w:val="50"/>
          <w:divBdr>
            <w:top w:val="none" w:sz="0" w:space="0" w:color="auto"/>
            <w:left w:val="none" w:sz="0" w:space="0" w:color="auto"/>
            <w:bottom w:val="none" w:sz="0" w:space="0" w:color="auto"/>
            <w:right w:val="none" w:sz="0" w:space="0" w:color="auto"/>
          </w:divBdr>
        </w:div>
        <w:div w:id="1595936006">
          <w:marLeft w:val="0"/>
          <w:marRight w:val="0"/>
          <w:marTop w:val="0"/>
          <w:marBottom w:val="50"/>
          <w:divBdr>
            <w:top w:val="none" w:sz="0" w:space="0" w:color="auto"/>
            <w:left w:val="none" w:sz="0" w:space="0" w:color="auto"/>
            <w:bottom w:val="none" w:sz="0" w:space="0" w:color="auto"/>
            <w:right w:val="none" w:sz="0" w:space="0" w:color="auto"/>
          </w:divBdr>
        </w:div>
        <w:div w:id="499389935">
          <w:marLeft w:val="0"/>
          <w:marRight w:val="0"/>
          <w:marTop w:val="0"/>
          <w:marBottom w:val="50"/>
          <w:divBdr>
            <w:top w:val="none" w:sz="0" w:space="0" w:color="auto"/>
            <w:left w:val="none" w:sz="0" w:space="0" w:color="auto"/>
            <w:bottom w:val="none" w:sz="0" w:space="0" w:color="auto"/>
            <w:right w:val="none" w:sz="0" w:space="0" w:color="auto"/>
          </w:divBdr>
        </w:div>
        <w:div w:id="1945310514">
          <w:marLeft w:val="0"/>
          <w:marRight w:val="0"/>
          <w:marTop w:val="0"/>
          <w:marBottom w:val="50"/>
          <w:divBdr>
            <w:top w:val="none" w:sz="0" w:space="0" w:color="auto"/>
            <w:left w:val="none" w:sz="0" w:space="0" w:color="auto"/>
            <w:bottom w:val="none" w:sz="0" w:space="0" w:color="auto"/>
            <w:right w:val="none" w:sz="0" w:space="0" w:color="auto"/>
          </w:divBdr>
        </w:div>
      </w:divsChild>
    </w:div>
    <w:div w:id="1160585851">
      <w:bodyDiv w:val="1"/>
      <w:marLeft w:val="0"/>
      <w:marRight w:val="0"/>
      <w:marTop w:val="0"/>
      <w:marBottom w:val="0"/>
      <w:divBdr>
        <w:top w:val="none" w:sz="0" w:space="0" w:color="auto"/>
        <w:left w:val="none" w:sz="0" w:space="0" w:color="auto"/>
        <w:bottom w:val="none" w:sz="0" w:space="0" w:color="auto"/>
        <w:right w:val="none" w:sz="0" w:space="0" w:color="auto"/>
      </w:divBdr>
    </w:div>
    <w:div w:id="1533957388">
      <w:bodyDiv w:val="1"/>
      <w:marLeft w:val="0"/>
      <w:marRight w:val="0"/>
      <w:marTop w:val="0"/>
      <w:marBottom w:val="0"/>
      <w:divBdr>
        <w:top w:val="none" w:sz="0" w:space="0" w:color="auto"/>
        <w:left w:val="none" w:sz="0" w:space="0" w:color="auto"/>
        <w:bottom w:val="none" w:sz="0" w:space="0" w:color="auto"/>
        <w:right w:val="none" w:sz="0" w:space="0" w:color="auto"/>
      </w:divBdr>
    </w:div>
    <w:div w:id="1709640944">
      <w:bodyDiv w:val="1"/>
      <w:marLeft w:val="0"/>
      <w:marRight w:val="0"/>
      <w:marTop w:val="0"/>
      <w:marBottom w:val="0"/>
      <w:divBdr>
        <w:top w:val="none" w:sz="0" w:space="0" w:color="auto"/>
        <w:left w:val="none" w:sz="0" w:space="0" w:color="auto"/>
        <w:bottom w:val="none" w:sz="0" w:space="0" w:color="auto"/>
        <w:right w:val="none" w:sz="0" w:space="0" w:color="auto"/>
      </w:divBdr>
    </w:div>
    <w:div w:id="1749378584">
      <w:bodyDiv w:val="1"/>
      <w:marLeft w:val="0"/>
      <w:marRight w:val="0"/>
      <w:marTop w:val="0"/>
      <w:marBottom w:val="0"/>
      <w:divBdr>
        <w:top w:val="none" w:sz="0" w:space="0" w:color="auto"/>
        <w:left w:val="none" w:sz="0" w:space="0" w:color="auto"/>
        <w:bottom w:val="none" w:sz="0" w:space="0" w:color="auto"/>
        <w:right w:val="none" w:sz="0" w:space="0" w:color="auto"/>
      </w:divBdr>
      <w:divsChild>
        <w:div w:id="1848902361">
          <w:marLeft w:val="0"/>
          <w:marRight w:val="0"/>
          <w:marTop w:val="0"/>
          <w:marBottom w:val="101"/>
          <w:divBdr>
            <w:top w:val="none" w:sz="0" w:space="0" w:color="auto"/>
            <w:left w:val="none" w:sz="0" w:space="0" w:color="auto"/>
            <w:bottom w:val="none" w:sz="0" w:space="0" w:color="auto"/>
            <w:right w:val="none" w:sz="0" w:space="0" w:color="auto"/>
          </w:divBdr>
        </w:div>
        <w:div w:id="1489321721">
          <w:marLeft w:val="5940"/>
          <w:marRight w:val="0"/>
          <w:marTop w:val="0"/>
          <w:marBottom w:val="101"/>
          <w:divBdr>
            <w:top w:val="none" w:sz="0" w:space="0" w:color="auto"/>
            <w:left w:val="none" w:sz="0" w:space="0" w:color="auto"/>
            <w:bottom w:val="none" w:sz="0" w:space="0" w:color="auto"/>
            <w:right w:val="none" w:sz="0" w:space="0" w:color="auto"/>
          </w:divBdr>
        </w:div>
        <w:div w:id="1612085613">
          <w:marLeft w:val="0"/>
          <w:marRight w:val="0"/>
          <w:marTop w:val="0"/>
          <w:marBottom w:val="101"/>
          <w:divBdr>
            <w:top w:val="none" w:sz="0" w:space="0" w:color="auto"/>
            <w:left w:val="none" w:sz="0" w:space="0" w:color="auto"/>
            <w:bottom w:val="none" w:sz="0" w:space="0" w:color="auto"/>
            <w:right w:val="none" w:sz="0" w:space="0" w:color="auto"/>
          </w:divBdr>
        </w:div>
        <w:div w:id="1969313257">
          <w:marLeft w:val="0"/>
          <w:marRight w:val="0"/>
          <w:marTop w:val="0"/>
          <w:marBottom w:val="101"/>
          <w:divBdr>
            <w:top w:val="none" w:sz="0" w:space="0" w:color="auto"/>
            <w:left w:val="none" w:sz="0" w:space="0" w:color="auto"/>
            <w:bottom w:val="none" w:sz="0" w:space="0" w:color="auto"/>
            <w:right w:val="none" w:sz="0" w:space="0" w:color="auto"/>
          </w:divBdr>
        </w:div>
        <w:div w:id="1540900694">
          <w:marLeft w:val="720"/>
          <w:marRight w:val="0"/>
          <w:marTop w:val="0"/>
          <w:marBottom w:val="101"/>
          <w:divBdr>
            <w:top w:val="none" w:sz="0" w:space="0" w:color="auto"/>
            <w:left w:val="none" w:sz="0" w:space="0" w:color="auto"/>
            <w:bottom w:val="none" w:sz="0" w:space="0" w:color="auto"/>
            <w:right w:val="none" w:sz="0" w:space="0" w:color="auto"/>
          </w:divBdr>
        </w:div>
        <w:div w:id="1295059906">
          <w:marLeft w:val="720"/>
          <w:marRight w:val="0"/>
          <w:marTop w:val="0"/>
          <w:marBottom w:val="101"/>
          <w:divBdr>
            <w:top w:val="none" w:sz="0" w:space="0" w:color="auto"/>
            <w:left w:val="none" w:sz="0" w:space="0" w:color="auto"/>
            <w:bottom w:val="none" w:sz="0" w:space="0" w:color="auto"/>
            <w:right w:val="none" w:sz="0" w:space="0" w:color="auto"/>
          </w:divBdr>
        </w:div>
        <w:div w:id="672415591">
          <w:marLeft w:val="720"/>
          <w:marRight w:val="0"/>
          <w:marTop w:val="0"/>
          <w:marBottom w:val="101"/>
          <w:divBdr>
            <w:top w:val="none" w:sz="0" w:space="0" w:color="auto"/>
            <w:left w:val="none" w:sz="0" w:space="0" w:color="auto"/>
            <w:bottom w:val="none" w:sz="0" w:space="0" w:color="auto"/>
            <w:right w:val="none" w:sz="0" w:space="0" w:color="auto"/>
          </w:divBdr>
        </w:div>
        <w:div w:id="1973554550">
          <w:marLeft w:val="720"/>
          <w:marRight w:val="0"/>
          <w:marTop w:val="0"/>
          <w:marBottom w:val="101"/>
          <w:divBdr>
            <w:top w:val="none" w:sz="0" w:space="0" w:color="auto"/>
            <w:left w:val="none" w:sz="0" w:space="0" w:color="auto"/>
            <w:bottom w:val="none" w:sz="0" w:space="0" w:color="auto"/>
            <w:right w:val="none" w:sz="0" w:space="0" w:color="auto"/>
          </w:divBdr>
        </w:div>
        <w:div w:id="1628773384">
          <w:marLeft w:val="0"/>
          <w:marRight w:val="0"/>
          <w:marTop w:val="0"/>
          <w:marBottom w:val="101"/>
          <w:divBdr>
            <w:top w:val="none" w:sz="0" w:space="0" w:color="auto"/>
            <w:left w:val="none" w:sz="0" w:space="0" w:color="auto"/>
            <w:bottom w:val="none" w:sz="0" w:space="0" w:color="auto"/>
            <w:right w:val="none" w:sz="0" w:space="0" w:color="auto"/>
          </w:divBdr>
        </w:div>
        <w:div w:id="1607688288">
          <w:marLeft w:val="0"/>
          <w:marRight w:val="0"/>
          <w:marTop w:val="0"/>
          <w:marBottom w:val="101"/>
          <w:divBdr>
            <w:top w:val="none" w:sz="0" w:space="0" w:color="auto"/>
            <w:left w:val="none" w:sz="0" w:space="0" w:color="auto"/>
            <w:bottom w:val="none" w:sz="0" w:space="0" w:color="auto"/>
            <w:right w:val="none" w:sz="0" w:space="0" w:color="auto"/>
          </w:divBdr>
        </w:div>
        <w:div w:id="1682973247">
          <w:marLeft w:val="0"/>
          <w:marRight w:val="0"/>
          <w:marTop w:val="0"/>
          <w:marBottom w:val="101"/>
          <w:divBdr>
            <w:top w:val="none" w:sz="0" w:space="0" w:color="auto"/>
            <w:left w:val="none" w:sz="0" w:space="0" w:color="auto"/>
            <w:bottom w:val="none" w:sz="0" w:space="0" w:color="auto"/>
            <w:right w:val="none" w:sz="0" w:space="0" w:color="auto"/>
          </w:divBdr>
        </w:div>
        <w:div w:id="1822843206">
          <w:marLeft w:val="720"/>
          <w:marRight w:val="0"/>
          <w:marTop w:val="0"/>
          <w:marBottom w:val="101"/>
          <w:divBdr>
            <w:top w:val="none" w:sz="0" w:space="0" w:color="auto"/>
            <w:left w:val="none" w:sz="0" w:space="0" w:color="auto"/>
            <w:bottom w:val="none" w:sz="0" w:space="0" w:color="auto"/>
            <w:right w:val="none" w:sz="0" w:space="0" w:color="auto"/>
          </w:divBdr>
        </w:div>
        <w:div w:id="1573732675">
          <w:marLeft w:val="720"/>
          <w:marRight w:val="0"/>
          <w:marTop w:val="0"/>
          <w:marBottom w:val="101"/>
          <w:divBdr>
            <w:top w:val="none" w:sz="0" w:space="0" w:color="auto"/>
            <w:left w:val="none" w:sz="0" w:space="0" w:color="auto"/>
            <w:bottom w:val="none" w:sz="0" w:space="0" w:color="auto"/>
            <w:right w:val="none" w:sz="0" w:space="0" w:color="auto"/>
          </w:divBdr>
        </w:div>
        <w:div w:id="1171749643">
          <w:marLeft w:val="720"/>
          <w:marRight w:val="0"/>
          <w:marTop w:val="0"/>
          <w:marBottom w:val="101"/>
          <w:divBdr>
            <w:top w:val="none" w:sz="0" w:space="0" w:color="auto"/>
            <w:left w:val="none" w:sz="0" w:space="0" w:color="auto"/>
            <w:bottom w:val="none" w:sz="0" w:space="0" w:color="auto"/>
            <w:right w:val="none" w:sz="0" w:space="0" w:color="auto"/>
          </w:divBdr>
        </w:div>
        <w:div w:id="233856977">
          <w:marLeft w:val="720"/>
          <w:marRight w:val="0"/>
          <w:marTop w:val="0"/>
          <w:marBottom w:val="101"/>
          <w:divBdr>
            <w:top w:val="none" w:sz="0" w:space="0" w:color="auto"/>
            <w:left w:val="none" w:sz="0" w:space="0" w:color="auto"/>
            <w:bottom w:val="none" w:sz="0" w:space="0" w:color="auto"/>
            <w:right w:val="none" w:sz="0" w:space="0" w:color="auto"/>
          </w:divBdr>
        </w:div>
        <w:div w:id="2117409871">
          <w:marLeft w:val="720"/>
          <w:marRight w:val="0"/>
          <w:marTop w:val="0"/>
          <w:marBottom w:val="101"/>
          <w:divBdr>
            <w:top w:val="none" w:sz="0" w:space="0" w:color="auto"/>
            <w:left w:val="none" w:sz="0" w:space="0" w:color="auto"/>
            <w:bottom w:val="none" w:sz="0" w:space="0" w:color="auto"/>
            <w:right w:val="none" w:sz="0" w:space="0" w:color="auto"/>
          </w:divBdr>
        </w:div>
        <w:div w:id="246500559">
          <w:marLeft w:val="720"/>
          <w:marRight w:val="0"/>
          <w:marTop w:val="0"/>
          <w:marBottom w:val="101"/>
          <w:divBdr>
            <w:top w:val="none" w:sz="0" w:space="0" w:color="auto"/>
            <w:left w:val="none" w:sz="0" w:space="0" w:color="auto"/>
            <w:bottom w:val="none" w:sz="0" w:space="0" w:color="auto"/>
            <w:right w:val="none" w:sz="0" w:space="0" w:color="auto"/>
          </w:divBdr>
        </w:div>
        <w:div w:id="1081217856">
          <w:marLeft w:val="720"/>
          <w:marRight w:val="0"/>
          <w:marTop w:val="0"/>
          <w:marBottom w:val="101"/>
          <w:divBdr>
            <w:top w:val="none" w:sz="0" w:space="0" w:color="auto"/>
            <w:left w:val="none" w:sz="0" w:space="0" w:color="auto"/>
            <w:bottom w:val="none" w:sz="0" w:space="0" w:color="auto"/>
            <w:right w:val="none" w:sz="0" w:space="0" w:color="auto"/>
          </w:divBdr>
        </w:div>
        <w:div w:id="314341742">
          <w:marLeft w:val="720"/>
          <w:marRight w:val="0"/>
          <w:marTop w:val="0"/>
          <w:marBottom w:val="101"/>
          <w:divBdr>
            <w:top w:val="none" w:sz="0" w:space="0" w:color="auto"/>
            <w:left w:val="none" w:sz="0" w:space="0" w:color="auto"/>
            <w:bottom w:val="none" w:sz="0" w:space="0" w:color="auto"/>
            <w:right w:val="none" w:sz="0" w:space="0" w:color="auto"/>
          </w:divBdr>
        </w:div>
        <w:div w:id="496068788">
          <w:marLeft w:val="720"/>
          <w:marRight w:val="0"/>
          <w:marTop w:val="0"/>
          <w:marBottom w:val="101"/>
          <w:divBdr>
            <w:top w:val="none" w:sz="0" w:space="0" w:color="auto"/>
            <w:left w:val="none" w:sz="0" w:space="0" w:color="auto"/>
            <w:bottom w:val="none" w:sz="0" w:space="0" w:color="auto"/>
            <w:right w:val="none" w:sz="0" w:space="0" w:color="auto"/>
          </w:divBdr>
        </w:div>
        <w:div w:id="1899239627">
          <w:marLeft w:val="0"/>
          <w:marRight w:val="0"/>
          <w:marTop w:val="0"/>
          <w:marBottom w:val="101"/>
          <w:divBdr>
            <w:top w:val="none" w:sz="0" w:space="0" w:color="auto"/>
            <w:left w:val="none" w:sz="0" w:space="0" w:color="auto"/>
            <w:bottom w:val="none" w:sz="0" w:space="0" w:color="auto"/>
            <w:right w:val="none" w:sz="0" w:space="0" w:color="auto"/>
          </w:divBdr>
        </w:div>
        <w:div w:id="647980371">
          <w:marLeft w:val="720"/>
          <w:marRight w:val="0"/>
          <w:marTop w:val="0"/>
          <w:marBottom w:val="101"/>
          <w:divBdr>
            <w:top w:val="none" w:sz="0" w:space="0" w:color="auto"/>
            <w:left w:val="none" w:sz="0" w:space="0" w:color="auto"/>
            <w:bottom w:val="none" w:sz="0" w:space="0" w:color="auto"/>
            <w:right w:val="none" w:sz="0" w:space="0" w:color="auto"/>
          </w:divBdr>
        </w:div>
        <w:div w:id="1476682676">
          <w:marLeft w:val="720"/>
          <w:marRight w:val="0"/>
          <w:marTop w:val="0"/>
          <w:marBottom w:val="101"/>
          <w:divBdr>
            <w:top w:val="none" w:sz="0" w:space="0" w:color="auto"/>
            <w:left w:val="none" w:sz="0" w:space="0" w:color="auto"/>
            <w:bottom w:val="none" w:sz="0" w:space="0" w:color="auto"/>
            <w:right w:val="none" w:sz="0" w:space="0" w:color="auto"/>
          </w:divBdr>
        </w:div>
        <w:div w:id="541211709">
          <w:marLeft w:val="720"/>
          <w:marRight w:val="0"/>
          <w:marTop w:val="0"/>
          <w:marBottom w:val="101"/>
          <w:divBdr>
            <w:top w:val="none" w:sz="0" w:space="0" w:color="auto"/>
            <w:left w:val="none" w:sz="0" w:space="0" w:color="auto"/>
            <w:bottom w:val="none" w:sz="0" w:space="0" w:color="auto"/>
            <w:right w:val="none" w:sz="0" w:space="0" w:color="auto"/>
          </w:divBdr>
        </w:div>
        <w:div w:id="7611070">
          <w:marLeft w:val="720"/>
          <w:marRight w:val="0"/>
          <w:marTop w:val="0"/>
          <w:marBottom w:val="101"/>
          <w:divBdr>
            <w:top w:val="none" w:sz="0" w:space="0" w:color="auto"/>
            <w:left w:val="none" w:sz="0" w:space="0" w:color="auto"/>
            <w:bottom w:val="none" w:sz="0" w:space="0" w:color="auto"/>
            <w:right w:val="none" w:sz="0" w:space="0" w:color="auto"/>
          </w:divBdr>
        </w:div>
        <w:div w:id="1405569822">
          <w:marLeft w:val="720"/>
          <w:marRight w:val="0"/>
          <w:marTop w:val="0"/>
          <w:marBottom w:val="101"/>
          <w:divBdr>
            <w:top w:val="none" w:sz="0" w:space="0" w:color="auto"/>
            <w:left w:val="none" w:sz="0" w:space="0" w:color="auto"/>
            <w:bottom w:val="none" w:sz="0" w:space="0" w:color="auto"/>
            <w:right w:val="none" w:sz="0" w:space="0" w:color="auto"/>
          </w:divBdr>
        </w:div>
        <w:div w:id="1713646805">
          <w:marLeft w:val="720"/>
          <w:marRight w:val="0"/>
          <w:marTop w:val="0"/>
          <w:marBottom w:val="101"/>
          <w:divBdr>
            <w:top w:val="none" w:sz="0" w:space="0" w:color="auto"/>
            <w:left w:val="none" w:sz="0" w:space="0" w:color="auto"/>
            <w:bottom w:val="none" w:sz="0" w:space="0" w:color="auto"/>
            <w:right w:val="none" w:sz="0" w:space="0" w:color="auto"/>
          </w:divBdr>
        </w:div>
        <w:div w:id="1976057660">
          <w:marLeft w:val="0"/>
          <w:marRight w:val="0"/>
          <w:marTop w:val="0"/>
          <w:marBottom w:val="101"/>
          <w:divBdr>
            <w:top w:val="none" w:sz="0" w:space="0" w:color="auto"/>
            <w:left w:val="none" w:sz="0" w:space="0" w:color="auto"/>
            <w:bottom w:val="none" w:sz="0" w:space="0" w:color="auto"/>
            <w:right w:val="none" w:sz="0" w:space="0" w:color="auto"/>
          </w:divBdr>
        </w:div>
        <w:div w:id="153910265">
          <w:marLeft w:val="0"/>
          <w:marRight w:val="0"/>
          <w:marTop w:val="0"/>
          <w:marBottom w:val="101"/>
          <w:divBdr>
            <w:top w:val="none" w:sz="0" w:space="0" w:color="auto"/>
            <w:left w:val="none" w:sz="0" w:space="0" w:color="auto"/>
            <w:bottom w:val="none" w:sz="0" w:space="0" w:color="auto"/>
            <w:right w:val="none" w:sz="0" w:space="0" w:color="auto"/>
          </w:divBdr>
        </w:div>
        <w:div w:id="808745653">
          <w:marLeft w:val="0"/>
          <w:marRight w:val="0"/>
          <w:marTop w:val="0"/>
          <w:marBottom w:val="101"/>
          <w:divBdr>
            <w:top w:val="none" w:sz="0" w:space="0" w:color="auto"/>
            <w:left w:val="none" w:sz="0" w:space="0" w:color="auto"/>
            <w:bottom w:val="none" w:sz="0" w:space="0" w:color="auto"/>
            <w:right w:val="none" w:sz="0" w:space="0" w:color="auto"/>
          </w:divBdr>
        </w:div>
        <w:div w:id="234820594">
          <w:marLeft w:val="0"/>
          <w:marRight w:val="0"/>
          <w:marTop w:val="0"/>
          <w:marBottom w:val="101"/>
          <w:divBdr>
            <w:top w:val="none" w:sz="0" w:space="0" w:color="auto"/>
            <w:left w:val="none" w:sz="0" w:space="0" w:color="auto"/>
            <w:bottom w:val="none" w:sz="0" w:space="0" w:color="auto"/>
            <w:right w:val="none" w:sz="0" w:space="0" w:color="auto"/>
          </w:divBdr>
        </w:div>
        <w:div w:id="1265652475">
          <w:marLeft w:val="0"/>
          <w:marRight w:val="0"/>
          <w:marTop w:val="0"/>
          <w:marBottom w:val="101"/>
          <w:divBdr>
            <w:top w:val="none" w:sz="0" w:space="0" w:color="auto"/>
            <w:left w:val="none" w:sz="0" w:space="0" w:color="auto"/>
            <w:bottom w:val="none" w:sz="0" w:space="0" w:color="auto"/>
            <w:right w:val="none" w:sz="0" w:space="0" w:color="auto"/>
          </w:divBdr>
        </w:div>
        <w:div w:id="325717184">
          <w:marLeft w:val="0"/>
          <w:marRight w:val="0"/>
          <w:marTop w:val="0"/>
          <w:marBottom w:val="101"/>
          <w:divBdr>
            <w:top w:val="none" w:sz="0" w:space="0" w:color="auto"/>
            <w:left w:val="none" w:sz="0" w:space="0" w:color="auto"/>
            <w:bottom w:val="none" w:sz="0" w:space="0" w:color="auto"/>
            <w:right w:val="none" w:sz="0" w:space="0" w:color="auto"/>
          </w:divBdr>
        </w:div>
        <w:div w:id="860557362">
          <w:marLeft w:val="0"/>
          <w:marRight w:val="0"/>
          <w:marTop w:val="0"/>
          <w:marBottom w:val="101"/>
          <w:divBdr>
            <w:top w:val="none" w:sz="0" w:space="0" w:color="auto"/>
            <w:left w:val="none" w:sz="0" w:space="0" w:color="auto"/>
            <w:bottom w:val="none" w:sz="0" w:space="0" w:color="auto"/>
            <w:right w:val="none" w:sz="0" w:space="0" w:color="auto"/>
          </w:divBdr>
        </w:div>
        <w:div w:id="1836260464">
          <w:marLeft w:val="0"/>
          <w:marRight w:val="0"/>
          <w:marTop w:val="0"/>
          <w:marBottom w:val="101"/>
          <w:divBdr>
            <w:top w:val="none" w:sz="0" w:space="0" w:color="auto"/>
            <w:left w:val="none" w:sz="0" w:space="0" w:color="auto"/>
            <w:bottom w:val="none" w:sz="0" w:space="0" w:color="auto"/>
            <w:right w:val="none" w:sz="0" w:space="0" w:color="auto"/>
          </w:divBdr>
        </w:div>
        <w:div w:id="265306866">
          <w:marLeft w:val="0"/>
          <w:marRight w:val="0"/>
          <w:marTop w:val="0"/>
          <w:marBottom w:val="101"/>
          <w:divBdr>
            <w:top w:val="none" w:sz="0" w:space="0" w:color="auto"/>
            <w:left w:val="none" w:sz="0" w:space="0" w:color="auto"/>
            <w:bottom w:val="none" w:sz="0" w:space="0" w:color="auto"/>
            <w:right w:val="none" w:sz="0" w:space="0" w:color="auto"/>
          </w:divBdr>
        </w:div>
      </w:divsChild>
    </w:div>
    <w:div w:id="1793864660">
      <w:bodyDiv w:val="1"/>
      <w:marLeft w:val="0"/>
      <w:marRight w:val="0"/>
      <w:marTop w:val="0"/>
      <w:marBottom w:val="0"/>
      <w:divBdr>
        <w:top w:val="none" w:sz="0" w:space="0" w:color="auto"/>
        <w:left w:val="none" w:sz="0" w:space="0" w:color="auto"/>
        <w:bottom w:val="none" w:sz="0" w:space="0" w:color="auto"/>
        <w:right w:val="none" w:sz="0" w:space="0" w:color="auto"/>
      </w:divBdr>
    </w:div>
    <w:div w:id="1971743472">
      <w:bodyDiv w:val="1"/>
      <w:marLeft w:val="0"/>
      <w:marRight w:val="0"/>
      <w:marTop w:val="0"/>
      <w:marBottom w:val="0"/>
      <w:divBdr>
        <w:top w:val="none" w:sz="0" w:space="0" w:color="auto"/>
        <w:left w:val="none" w:sz="0" w:space="0" w:color="auto"/>
        <w:bottom w:val="none" w:sz="0" w:space="0" w:color="auto"/>
        <w:right w:val="none" w:sz="0" w:space="0" w:color="auto"/>
      </w:divBdr>
    </w:div>
    <w:div w:id="2008552751">
      <w:bodyDiv w:val="1"/>
      <w:marLeft w:val="0"/>
      <w:marRight w:val="0"/>
      <w:marTop w:val="0"/>
      <w:marBottom w:val="0"/>
      <w:divBdr>
        <w:top w:val="none" w:sz="0" w:space="0" w:color="auto"/>
        <w:left w:val="none" w:sz="0" w:space="0" w:color="auto"/>
        <w:bottom w:val="none" w:sz="0" w:space="0" w:color="auto"/>
        <w:right w:val="none" w:sz="0" w:space="0" w:color="auto"/>
      </w:divBdr>
      <w:divsChild>
        <w:div w:id="1684669716">
          <w:marLeft w:val="0"/>
          <w:marRight w:val="0"/>
          <w:marTop w:val="101"/>
          <w:marBottom w:val="101"/>
          <w:divBdr>
            <w:top w:val="none" w:sz="0" w:space="0" w:color="auto"/>
            <w:left w:val="none" w:sz="0" w:space="0" w:color="auto"/>
            <w:bottom w:val="none" w:sz="0" w:space="0" w:color="auto"/>
            <w:right w:val="none" w:sz="0" w:space="0" w:color="auto"/>
          </w:divBdr>
        </w:div>
        <w:div w:id="1402868236">
          <w:marLeft w:val="0"/>
          <w:marRight w:val="0"/>
          <w:marTop w:val="0"/>
          <w:marBottom w:val="101"/>
          <w:divBdr>
            <w:top w:val="none" w:sz="0" w:space="0" w:color="auto"/>
            <w:left w:val="none" w:sz="0" w:space="0" w:color="auto"/>
            <w:bottom w:val="none" w:sz="0" w:space="0" w:color="auto"/>
            <w:right w:val="none" w:sz="0" w:space="0" w:color="auto"/>
          </w:divBdr>
        </w:div>
        <w:div w:id="1368484412">
          <w:marLeft w:val="0"/>
          <w:marRight w:val="0"/>
          <w:marTop w:val="0"/>
          <w:marBottom w:val="101"/>
          <w:divBdr>
            <w:top w:val="none" w:sz="0" w:space="0" w:color="auto"/>
            <w:left w:val="none" w:sz="0" w:space="0" w:color="auto"/>
            <w:bottom w:val="none" w:sz="0" w:space="0" w:color="auto"/>
            <w:right w:val="none" w:sz="0" w:space="0" w:color="auto"/>
          </w:divBdr>
        </w:div>
        <w:div w:id="707265819">
          <w:marLeft w:val="0"/>
          <w:marRight w:val="0"/>
          <w:marTop w:val="0"/>
          <w:marBottom w:val="101"/>
          <w:divBdr>
            <w:top w:val="none" w:sz="0" w:space="0" w:color="auto"/>
            <w:left w:val="none" w:sz="0" w:space="0" w:color="auto"/>
            <w:bottom w:val="none" w:sz="0" w:space="0" w:color="auto"/>
            <w:right w:val="none" w:sz="0" w:space="0" w:color="auto"/>
          </w:divBdr>
        </w:div>
        <w:div w:id="1733506446">
          <w:marLeft w:val="0"/>
          <w:marRight w:val="0"/>
          <w:marTop w:val="0"/>
          <w:marBottom w:val="101"/>
          <w:divBdr>
            <w:top w:val="none" w:sz="0" w:space="0" w:color="auto"/>
            <w:left w:val="none" w:sz="0" w:space="0" w:color="auto"/>
            <w:bottom w:val="none" w:sz="0" w:space="0" w:color="auto"/>
            <w:right w:val="none" w:sz="0" w:space="0" w:color="auto"/>
          </w:divBdr>
        </w:div>
        <w:div w:id="37319138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2902</Words>
  <Characters>15962</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2018-12-11T14:45:00Z</dcterms:created>
  <dcterms:modified xsi:type="dcterms:W3CDTF">2018-12-11T14:45:00Z</dcterms:modified>
</cp:coreProperties>
</file>