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2" w:rsidRPr="00F227B2" w:rsidRDefault="00F227B2" w:rsidP="00F227B2">
      <w:pPr>
        <w:jc w:val="center"/>
        <w:rPr>
          <w:rFonts w:ascii="Verdana" w:hAnsi="Verdana"/>
          <w:b/>
          <w:bCs/>
          <w:color w:val="0070C0"/>
          <w:sz w:val="24"/>
        </w:rPr>
      </w:pPr>
      <w:r w:rsidRPr="00F227B2">
        <w:rPr>
          <w:rFonts w:ascii="Verdana" w:hAnsi="Verdana"/>
          <w:b/>
          <w:bCs/>
          <w:color w:val="0070C0"/>
          <w:sz w:val="24"/>
        </w:rPr>
        <w:t xml:space="preserve">Acuerdo SO2/OG/ST/02/2018 mediante el cual se autoriza la </w:t>
      </w:r>
      <w:bookmarkStart w:id="0" w:name="_GoBack"/>
      <w:r w:rsidRPr="00F227B2">
        <w:rPr>
          <w:rFonts w:ascii="Verdana" w:hAnsi="Verdana"/>
          <w:b/>
          <w:bCs/>
          <w:color w:val="0070C0"/>
          <w:sz w:val="24"/>
        </w:rPr>
        <w:t xml:space="preserve">modificación a las Políticas, Bases y Lineamientos en materia de Adquisiciones, Arrendamientos y Servicios (POBALINES) de la Procuraduría </w:t>
      </w:r>
      <w:r>
        <w:rPr>
          <w:rFonts w:ascii="Verdana" w:hAnsi="Verdana"/>
          <w:b/>
          <w:bCs/>
          <w:color w:val="0070C0"/>
          <w:sz w:val="24"/>
        </w:rPr>
        <w:t>de la Defensa del Contribuyente</w:t>
      </w:r>
      <w:bookmarkEnd w:id="0"/>
    </w:p>
    <w:p w:rsidR="008B0E01" w:rsidRDefault="00C05684" w:rsidP="00C0568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05684">
        <w:rPr>
          <w:rFonts w:ascii="Verdana" w:hAnsi="Verdana"/>
          <w:b/>
          <w:bCs/>
          <w:color w:val="0070C0"/>
          <w:sz w:val="24"/>
        </w:rPr>
        <w:t xml:space="preserve"> </w:t>
      </w:r>
      <w:r w:rsidR="008B0E01">
        <w:rPr>
          <w:rFonts w:ascii="Verdana" w:hAnsi="Verdana"/>
          <w:b/>
          <w:bCs/>
          <w:color w:val="0070C0"/>
          <w:sz w:val="24"/>
        </w:rPr>
        <w:t xml:space="preserve">(DOF del </w:t>
      </w:r>
      <w:r w:rsidR="005C1792">
        <w:rPr>
          <w:rFonts w:ascii="Verdana" w:hAnsi="Verdana"/>
          <w:b/>
          <w:bCs/>
          <w:color w:val="0070C0"/>
          <w:sz w:val="24"/>
        </w:rPr>
        <w:t>12 de junio de 2018)</w:t>
      </w:r>
    </w:p>
    <w:p w:rsidR="00F227B2" w:rsidRPr="00F227B2" w:rsidRDefault="00F227B2" w:rsidP="00F227B2">
      <w:pPr>
        <w:jc w:val="both"/>
        <w:rPr>
          <w:rFonts w:ascii="Verdana" w:hAnsi="Verdana"/>
          <w:b/>
          <w:bCs/>
          <w:sz w:val="20"/>
        </w:rPr>
      </w:pPr>
      <w:r w:rsidRPr="00F227B2">
        <w:rPr>
          <w:rFonts w:ascii="Verdana" w:hAnsi="Verdana"/>
          <w:b/>
          <w:bCs/>
          <w:sz w:val="20"/>
        </w:rPr>
        <w:t>Al margen un logotipo, que dice: Procuraduría de la Defensa del Contribuyente.</w:t>
      </w:r>
    </w:p>
    <w:p w:rsidR="00F227B2" w:rsidRPr="00F227B2" w:rsidRDefault="00F227B2" w:rsidP="00F227B2">
      <w:pPr>
        <w:jc w:val="both"/>
        <w:rPr>
          <w:rFonts w:ascii="Verdana" w:hAnsi="Verdana"/>
          <w:bCs/>
          <w:sz w:val="20"/>
        </w:rPr>
      </w:pPr>
      <w:r w:rsidRPr="00F227B2">
        <w:rPr>
          <w:rFonts w:ascii="Verdana" w:hAnsi="Verdana"/>
          <w:bCs/>
          <w:sz w:val="20"/>
        </w:rPr>
        <w:t xml:space="preserve">La Procuradora de la Defensa del Contribuyente y Presidenta del Órgano de Gobierno, Lic. DIANA BERNAL LADRÓN DE GUEVARA, por conducto del Secretario General, Lic. Juan Miguel Rivera Ortega y con fundamento en los artículos 2, 6, fracción I, 8, fracciones II, VII y XII, 12 fracciones I y II y párrafos sexto y séptimo y 13, fracciones II y VII, de la Ley Orgánica de la Procuraduría de la Defensa del Contribuyente, 4, 5, apartado A, fracción I, 15, fracciones I, II y XI, 16, fracciones II y VI, 18, primer párrafo, 20, primer párrafo y 21, primer párrafo, de su Estatuto Orgánico, artículo 1o., primer párrafo, fracción IV y penúltimo párrafo de la Ley de Adquisiciones, Arrendamientos y Servicios del Sector Público, artículo 58, fracción VII, de la Ley Federal </w:t>
      </w:r>
      <w:proofErr w:type="spellStart"/>
      <w:r w:rsidRPr="00F227B2">
        <w:rPr>
          <w:rFonts w:ascii="Verdana" w:hAnsi="Verdana"/>
          <w:bCs/>
          <w:sz w:val="20"/>
        </w:rPr>
        <w:t>deEntidades</w:t>
      </w:r>
      <w:proofErr w:type="spellEnd"/>
      <w:r w:rsidRPr="00F227B2">
        <w:rPr>
          <w:rFonts w:ascii="Verdana" w:hAnsi="Verdana"/>
          <w:bCs/>
          <w:sz w:val="20"/>
        </w:rPr>
        <w:t xml:space="preserve"> Paraestatales, así como punto VI.1, numeral 12, de las Políticas, Bases y Lineamientos en materia de Adquisiciones, Arrendamientos y Servicios de la Procuraduría de la Defensa del Contribuyente (POBALINES), sometió a consideración de los integrantes del Órgano de Gobierno, la aprobación de la modificación a las dichas POBALINES, en la Segunda Sesión Ordinaria celebrada el día 15 de mayo de 2018.</w:t>
      </w:r>
    </w:p>
    <w:p w:rsidR="00F227B2" w:rsidRPr="00F227B2" w:rsidRDefault="00F227B2" w:rsidP="00F227B2">
      <w:pPr>
        <w:jc w:val="both"/>
        <w:rPr>
          <w:rFonts w:ascii="Verdana" w:hAnsi="Verdana"/>
          <w:bCs/>
          <w:sz w:val="20"/>
        </w:rPr>
      </w:pPr>
      <w:r w:rsidRPr="00F227B2">
        <w:rPr>
          <w:rFonts w:ascii="Verdana" w:hAnsi="Verdana"/>
          <w:bCs/>
          <w:sz w:val="20"/>
        </w:rPr>
        <w:t>Al respecto, los integrantes del Órgano de Gobierno aprobaron por unanimidad de votos, el siguiente Acuerdo:</w:t>
      </w:r>
    </w:p>
    <w:p w:rsidR="00F227B2" w:rsidRPr="00F227B2" w:rsidRDefault="00F227B2" w:rsidP="00F227B2">
      <w:pPr>
        <w:jc w:val="both"/>
        <w:rPr>
          <w:rFonts w:ascii="Verdana" w:hAnsi="Verdana"/>
          <w:b/>
          <w:bCs/>
          <w:sz w:val="20"/>
        </w:rPr>
      </w:pPr>
      <w:r w:rsidRPr="00F227B2">
        <w:rPr>
          <w:rFonts w:ascii="Verdana" w:hAnsi="Verdana"/>
          <w:b/>
          <w:bCs/>
          <w:sz w:val="20"/>
        </w:rPr>
        <w:t>ACUERDO SO2/OG/ST/02/2018</w:t>
      </w:r>
    </w:p>
    <w:p w:rsidR="00F227B2" w:rsidRPr="00F227B2" w:rsidRDefault="00F227B2" w:rsidP="00F227B2">
      <w:pPr>
        <w:jc w:val="both"/>
        <w:rPr>
          <w:rFonts w:ascii="Verdana" w:hAnsi="Verdana"/>
          <w:bCs/>
          <w:sz w:val="20"/>
        </w:rPr>
      </w:pPr>
      <w:r w:rsidRPr="00F227B2">
        <w:rPr>
          <w:rFonts w:ascii="Verdana" w:hAnsi="Verdana"/>
          <w:bCs/>
          <w:sz w:val="20"/>
        </w:rPr>
        <w:t xml:space="preserve">El Órgano de Gobierno con fundamento en los artículos 2, 6, fracción II, 12 fracciones I y II y párrafos sexto y séptimo y 13, fracciones II y VII, de la Ley Orgánica de la Procuraduría de la Defensa del Contribuyente, 4, 5, apartado A, fracción II, 16, fracciones II y VI, 18, primer párrafo, 20, primer párrafo y 21, primer párrafo, del Estatuto Orgánico de la Procuraduría de la Defensa del Contribuyente, artículo 1o., primer párrafo, fracción IV y penúltimo párrafo, de la Ley de Adquisiciones, Arrendamientos y Servicios del Sector Público, artículo 58, fracción VII, de la Ley Federal de Entidades Paraestatales, así como punto VI.1, numeral 12, de las Políticas, Bases y Lineamientos en materia de Adquisiciones, Arrendamientos y Servicios de </w:t>
      </w:r>
      <w:proofErr w:type="spellStart"/>
      <w:r w:rsidRPr="00F227B2">
        <w:rPr>
          <w:rFonts w:ascii="Verdana" w:hAnsi="Verdana"/>
          <w:bCs/>
          <w:sz w:val="20"/>
        </w:rPr>
        <w:t>laProcuraduría</w:t>
      </w:r>
      <w:proofErr w:type="spellEnd"/>
      <w:r w:rsidRPr="00F227B2">
        <w:rPr>
          <w:rFonts w:ascii="Verdana" w:hAnsi="Verdana"/>
          <w:bCs/>
          <w:sz w:val="20"/>
        </w:rPr>
        <w:t xml:space="preserve"> de la Defensa del Contribuyente (POBALINES), aprueba por unanimidad de votos la modificación a las Políticas, Bases y Lineamientos en materia de Adquisiciones, Arrendamientos y Servicios (POBALINES) de la Procuraduría de la Defensa del Contribuyente aprobadas en la Primera Sesión Ordinaria celebrada el 30 de mayo de 2012 y modificadas en la Segunda Sesión Ordinaria del Órgano de Gobierno celebrada el 16 de mayo de 2017.</w:t>
      </w:r>
    </w:p>
    <w:p w:rsidR="00F227B2" w:rsidRPr="00F227B2" w:rsidRDefault="00F227B2" w:rsidP="00F227B2">
      <w:pPr>
        <w:jc w:val="both"/>
        <w:rPr>
          <w:rFonts w:ascii="Verdana" w:hAnsi="Verdana"/>
          <w:bCs/>
          <w:sz w:val="20"/>
        </w:rPr>
      </w:pPr>
      <w:r w:rsidRPr="00F227B2">
        <w:rPr>
          <w:rFonts w:ascii="Verdana" w:hAnsi="Verdana"/>
          <w:bCs/>
          <w:sz w:val="20"/>
        </w:rPr>
        <w:lastRenderedPageBreak/>
        <w:t>Ciudad de México, a 15 de mayo de 2018.- El Secretario General, </w:t>
      </w:r>
      <w:r w:rsidRPr="00F227B2">
        <w:rPr>
          <w:rFonts w:ascii="Verdana" w:hAnsi="Verdana"/>
          <w:b/>
          <w:bCs/>
          <w:sz w:val="20"/>
        </w:rPr>
        <w:t>Juan Miguel Rivera Ortega</w:t>
      </w:r>
      <w:r w:rsidRPr="00F227B2">
        <w:rPr>
          <w:rFonts w:ascii="Verdana" w:hAnsi="Verdana"/>
          <w:bCs/>
          <w:sz w:val="20"/>
        </w:rPr>
        <w:t>.- Rúbrica.</w:t>
      </w:r>
    </w:p>
    <w:p w:rsidR="005C1792" w:rsidRPr="005C1792" w:rsidRDefault="005C1792" w:rsidP="005C1792">
      <w:pPr>
        <w:jc w:val="both"/>
        <w:rPr>
          <w:rFonts w:ascii="Verdana" w:hAnsi="Verdana"/>
          <w:bCs/>
          <w:sz w:val="20"/>
        </w:rPr>
      </w:pPr>
    </w:p>
    <w:p w:rsidR="00BF3AEB" w:rsidRDefault="00F227B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1"/>
    <w:rsid w:val="002228FA"/>
    <w:rsid w:val="003915D3"/>
    <w:rsid w:val="004A604F"/>
    <w:rsid w:val="005C1792"/>
    <w:rsid w:val="00880975"/>
    <w:rsid w:val="008B0E01"/>
    <w:rsid w:val="00C05684"/>
    <w:rsid w:val="00C06CE1"/>
    <w:rsid w:val="00C649B5"/>
    <w:rsid w:val="00F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8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0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5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3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3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0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23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56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06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9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7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7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9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6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0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3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4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8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1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9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2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5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4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2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3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1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4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5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7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1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8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4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6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2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5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1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5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7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89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6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9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75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4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79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5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2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92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0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47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77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4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26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48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52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13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14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2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8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8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0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2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2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7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1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50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7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40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7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7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8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6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5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7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6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643">
          <w:marLeft w:val="0"/>
          <w:marRight w:val="0"/>
          <w:marTop w:val="101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7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9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1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3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6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9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4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9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0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55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6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99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5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7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2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2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3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7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1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1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1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5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1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8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0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7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3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8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9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6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8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1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5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2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3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1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4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8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1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2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13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3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31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8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5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2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5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36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31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3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43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7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1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51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0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5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1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3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3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8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6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99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3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95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3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6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0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28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1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2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2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3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1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6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7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9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1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6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0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2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5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1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3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15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3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1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4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1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8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5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0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2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7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6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1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5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6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5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0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9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0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1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29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9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8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0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4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800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3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8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74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31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07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0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72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85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9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6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65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8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26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6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1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0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01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05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7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7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0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6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1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89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65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92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9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1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7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5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2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8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0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2018-06-12T13:59:00Z</dcterms:created>
  <dcterms:modified xsi:type="dcterms:W3CDTF">2018-06-12T13:59:00Z</dcterms:modified>
</cp:coreProperties>
</file>