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2A" w:rsidRDefault="0020682A" w:rsidP="0020682A">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bookmarkStart w:id="0" w:name="_GoBack"/>
      <w:r w:rsidRPr="0020682A">
        <w:rPr>
          <w:rFonts w:ascii="Verdana" w:eastAsia="Times New Roman" w:hAnsi="Verdana" w:cs="Times New Roman"/>
          <w:b/>
          <w:bCs/>
          <w:color w:val="0070C0"/>
          <w:kern w:val="36"/>
          <w:sz w:val="24"/>
          <w:szCs w:val="20"/>
          <w:lang w:eastAsia="es-MX"/>
        </w:rPr>
        <w:t>Decreto por el que se reforman, adicionan y derogan diversas dispos</w:t>
      </w:r>
      <w:r>
        <w:rPr>
          <w:rFonts w:ascii="Verdana" w:eastAsia="Times New Roman" w:hAnsi="Verdana" w:cs="Times New Roman"/>
          <w:b/>
          <w:bCs/>
          <w:color w:val="0070C0"/>
          <w:kern w:val="36"/>
          <w:sz w:val="24"/>
          <w:szCs w:val="20"/>
          <w:lang w:eastAsia="es-MX"/>
        </w:rPr>
        <w:t>iciones de la Ley de Planeación</w:t>
      </w:r>
    </w:p>
    <w:bookmarkEnd w:id="0"/>
    <w:p w:rsidR="0020682A" w:rsidRPr="0020682A" w:rsidRDefault="0020682A" w:rsidP="0020682A">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New Roman"/>
          <w:b/>
          <w:bCs/>
          <w:color w:val="0070C0"/>
          <w:kern w:val="36"/>
          <w:sz w:val="24"/>
          <w:szCs w:val="20"/>
          <w:lang w:eastAsia="es-MX"/>
        </w:rPr>
        <w:t>(DOF del 16 de febrero de 2018)</w:t>
      </w:r>
    </w:p>
    <w:p w:rsidR="0020682A" w:rsidRPr="0020682A" w:rsidRDefault="0020682A" w:rsidP="0020682A">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20682A">
        <w:rPr>
          <w:rFonts w:ascii="Verdana" w:eastAsia="Times New Roman" w:hAnsi="Verdana" w:cs="Arial"/>
          <w:b/>
          <w:bCs/>
          <w:color w:val="2F2F2F"/>
          <w:sz w:val="20"/>
          <w:szCs w:val="20"/>
          <w:lang w:eastAsia="es-MX"/>
        </w:rPr>
        <w:t>Al margen un sello con el Escudo Nacional, que dice: Estados Unidos Mexicanos.- Presidencia de la República.</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ENRIQUE PEÑA NIETO</w:t>
      </w:r>
      <w:r w:rsidRPr="0020682A">
        <w:rPr>
          <w:rFonts w:ascii="Verdana" w:eastAsia="Times New Roman" w:hAnsi="Verdana" w:cs="Arial"/>
          <w:color w:val="2F2F2F"/>
          <w:sz w:val="20"/>
          <w:szCs w:val="20"/>
          <w:lang w:eastAsia="es-MX"/>
        </w:rPr>
        <w:t>, Presidente de los Estados Unidos Mexicanos, a sus habitantes sabed:</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Que el Honorable Congreso de la Unión, se ha servido dirigirme el siguiente</w:t>
      </w:r>
    </w:p>
    <w:p w:rsidR="0020682A" w:rsidRPr="0020682A" w:rsidRDefault="0020682A" w:rsidP="0020682A">
      <w:pPr>
        <w:shd w:val="clear" w:color="auto" w:fill="FFFFFF"/>
        <w:spacing w:after="96" w:line="240" w:lineRule="auto"/>
        <w:jc w:val="center"/>
        <w:rPr>
          <w:rFonts w:ascii="Verdana" w:eastAsia="Times New Roman" w:hAnsi="Verdana" w:cs="Times New Roman"/>
          <w:b/>
          <w:bCs/>
          <w:color w:val="2F2F2F"/>
          <w:sz w:val="20"/>
          <w:szCs w:val="20"/>
          <w:lang w:eastAsia="es-MX"/>
        </w:rPr>
      </w:pPr>
      <w:r w:rsidRPr="0020682A">
        <w:rPr>
          <w:rFonts w:ascii="Verdana" w:eastAsia="Times New Roman" w:hAnsi="Verdana" w:cs="Times New Roman"/>
          <w:b/>
          <w:bCs/>
          <w:color w:val="2F2F2F"/>
          <w:sz w:val="20"/>
          <w:szCs w:val="20"/>
          <w:lang w:eastAsia="es-MX"/>
        </w:rPr>
        <w:t>DECRETO</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w:t>
      </w:r>
      <w:r w:rsidRPr="0020682A">
        <w:rPr>
          <w:rFonts w:ascii="Verdana" w:eastAsia="Times New Roman" w:hAnsi="Verdana" w:cs="Arial"/>
          <w:color w:val="2F2F2F"/>
          <w:sz w:val="20"/>
          <w:szCs w:val="20"/>
          <w:lang w:eastAsia="es-MX"/>
        </w:rPr>
        <w:t>EL CONGRESO GENERAL DE LOS ESTADOS UNIDOS MEXICANOS, DECRETA:</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SE REFORMAN, ADICIONAN Y DEROGAN DIVERSAS DISPOSICIONES DE LA LEY DE PLANEACIÓN.</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Único.- </w:t>
      </w:r>
      <w:r w:rsidRPr="0020682A">
        <w:rPr>
          <w:rFonts w:ascii="Verdana" w:eastAsia="Times New Roman" w:hAnsi="Verdana" w:cs="Arial"/>
          <w:color w:val="2F2F2F"/>
          <w:sz w:val="20"/>
          <w:szCs w:val="20"/>
          <w:lang w:eastAsia="es-MX"/>
        </w:rPr>
        <w:t>Se reforman los artículos 1o., fracciones III y actuales IV y V; 2o., primer párrafo, y fracciones II, III y IV; 4o.; 5o.; 6o.; 7o.; 9o.; 14, fracciones II, III, VII y VIII; 16, fracciones III, IV, V, VI, VII y VIII; 17, fracciones II, III y IV; 18; 20, último párrafo; 21; 22, primer párrafo; 24; 25; 26; 27; 28; 29, primer párrafo; 30; 31; 32, quinto párrafo; 33; 34, fracciones II y IV; 40; 42, y 43; se adicionan los artículos 1o., con una fracción IV, recorriéndose las subsecuentes en su orden; 21 Ter, y 26 Bis, y se derogan la fracción VI del artículo 14 y el artículo 44, de la Ley de Planeación, para quedar como sigue:</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1o.</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 </w:t>
      </w:r>
      <w:r w:rsidRPr="0020682A">
        <w:rPr>
          <w:rFonts w:ascii="Verdana" w:eastAsia="Times New Roman" w:hAnsi="Verdana" w:cs="Arial"/>
          <w:color w:val="2F2F2F"/>
          <w:sz w:val="20"/>
          <w:szCs w:val="20"/>
          <w:lang w:eastAsia="es-MX"/>
        </w:rPr>
        <w:t>y </w:t>
      </w:r>
      <w:r w:rsidRPr="0020682A">
        <w:rPr>
          <w:rFonts w:ascii="Verdana" w:eastAsia="Times New Roman" w:hAnsi="Verdana" w:cs="Arial"/>
          <w:b/>
          <w:bCs/>
          <w:color w:val="2F2F2F"/>
          <w:sz w:val="20"/>
          <w:szCs w:val="20"/>
          <w:lang w:eastAsia="es-MX"/>
        </w:rPr>
        <w:t>II.</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III.- </w:t>
      </w:r>
      <w:r w:rsidRPr="0020682A">
        <w:rPr>
          <w:rFonts w:ascii="Verdana" w:eastAsia="Times New Roman" w:hAnsi="Verdana" w:cs="Arial"/>
          <w:color w:val="2F2F2F"/>
          <w:sz w:val="20"/>
          <w:szCs w:val="20"/>
          <w:lang w:eastAsia="es-MX"/>
        </w:rPr>
        <w:t>Las bases para que el Ejecutivo Federal coordine las actividades de planeación de la Administración Pública Federal, así como la participación, en su caso, mediante convenio, de los órganos constitucionales autónomos y los gobiernos de las entidades federativas, conforme a la legislación aplicable;</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IV.- </w:t>
      </w:r>
      <w:r w:rsidRPr="0020682A">
        <w:rPr>
          <w:rFonts w:ascii="Verdana" w:eastAsia="Times New Roman" w:hAnsi="Verdana" w:cs="Arial"/>
          <w:color w:val="2F2F2F"/>
          <w:sz w:val="20"/>
          <w:szCs w:val="20"/>
          <w:lang w:eastAsia="es-MX"/>
        </w:rPr>
        <w:t>Los órganos responsables del proceso de planeación;</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 </w:t>
      </w:r>
      <w:r w:rsidRPr="0020682A">
        <w:rPr>
          <w:rFonts w:ascii="Verdana" w:eastAsia="Times New Roman" w:hAnsi="Verdana" w:cs="Arial"/>
          <w:color w:val="2F2F2F"/>
          <w:sz w:val="20"/>
          <w:szCs w:val="20"/>
          <w:lang w:eastAsia="es-MX"/>
        </w:rPr>
        <w:t>Las bases de participación y consulta a la sociedad, incluyendo a los pueblos y comunidades indígenas, a través de sus representantes y autoridades, en la elaboración del Plan y los programas a que se refiere esta Ley, y</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VI.- </w:t>
      </w:r>
      <w:r w:rsidRPr="0020682A">
        <w:rPr>
          <w:rFonts w:ascii="Verdana" w:eastAsia="Times New Roman" w:hAnsi="Verdana" w:cs="Arial"/>
          <w:color w:val="2F2F2F"/>
          <w:sz w:val="20"/>
          <w:szCs w:val="20"/>
          <w:lang w:eastAsia="es-MX"/>
        </w:rPr>
        <w:t>Las bases para que el Ejecutivo Federal concierte con los particulares las acciones a realizar para la elaboración y ejecución del Plan y los programas a que se refiere esta Ley.</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2o.- </w:t>
      </w:r>
      <w:r w:rsidRPr="0020682A">
        <w:rPr>
          <w:rFonts w:ascii="Verdana" w:eastAsia="Times New Roman" w:hAnsi="Verdana" w:cs="Arial"/>
          <w:color w:val="2F2F2F"/>
          <w:sz w:val="20"/>
          <w:szCs w:val="20"/>
          <w:lang w:eastAsia="es-MX"/>
        </w:rPr>
        <w:t>La planeación deberá llevarse a cabo como un medio para el eficaz desempeño de la responsabilidad del Estado sobre el desarrollo equitativo, incluyente, integral, sustentable y sostenible del país, con perspectiva de interculturalidad y de género, y deberá tender a la consecución de los fines y objetivos políticos, sociales, culturales, ambientales y económicos contenidos en la Constitución Política de los Estados Unidos Mexicanos. Para ello, estará basada en los siguientes principios:</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 </w:t>
      </w:r>
      <w:r w:rsidRPr="0020682A">
        <w:rPr>
          <w:rFonts w:ascii="Verdana" w:eastAsia="Times New Roman" w:hAnsi="Verdana" w:cs="Arial"/>
          <w:color w:val="2F2F2F"/>
          <w:sz w:val="20"/>
          <w:szCs w:val="20"/>
          <w:lang w:eastAsia="es-MX"/>
        </w:rPr>
        <w:t>La preservación y el perfeccionamiento del régimen representativo, democrático, laico y federal que la Constitución establece; y la consolidación de la democracia como sistema de vida, fundado en el constante mejoramiento económico, social y cultural del pueblo en un medio ambiente sano;</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lastRenderedPageBreak/>
        <w:t>III.- </w:t>
      </w:r>
      <w:r w:rsidRPr="0020682A">
        <w:rPr>
          <w:rFonts w:ascii="Verdana" w:eastAsia="Times New Roman" w:hAnsi="Verdana" w:cs="Arial"/>
          <w:color w:val="2F2F2F"/>
          <w:sz w:val="20"/>
          <w:szCs w:val="20"/>
          <w:lang w:eastAsia="es-MX"/>
        </w:rPr>
        <w:t>La igualdad de derechos entre las personas, la no discriminación, la atención de las necesidades básicas de la población y la mejoría, en todos los aspectos de la calidad de la vida, para lograr una sociedad más igualitaria, garantizando un ambiente adecuado para el desarrollo de la población;</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IV.- </w:t>
      </w:r>
      <w:r w:rsidRPr="0020682A">
        <w:rPr>
          <w:rFonts w:ascii="Verdana" w:eastAsia="Times New Roman" w:hAnsi="Verdana" w:cs="Arial"/>
          <w:color w:val="2F2F2F"/>
          <w:sz w:val="20"/>
          <w:szCs w:val="20"/>
          <w:lang w:eastAsia="es-MX"/>
        </w:rPr>
        <w:t xml:space="preserve">Las obligaciones del Estado de promover, respetar, proteger y garantizar los derechos humanos reconocidos en la Constitución y en los tratados internacionales de los que el Estado Mexicano sea </w:t>
      </w:r>
      <w:proofErr w:type="gramStart"/>
      <w:r w:rsidRPr="0020682A">
        <w:rPr>
          <w:rFonts w:ascii="Verdana" w:eastAsia="Times New Roman" w:hAnsi="Verdana" w:cs="Arial"/>
          <w:color w:val="2F2F2F"/>
          <w:sz w:val="20"/>
          <w:szCs w:val="20"/>
          <w:lang w:eastAsia="es-MX"/>
        </w:rPr>
        <w:t>parte</w:t>
      </w:r>
      <w:proofErr w:type="gramEnd"/>
      <w:r w:rsidRPr="0020682A">
        <w:rPr>
          <w:rFonts w:ascii="Verdana" w:eastAsia="Times New Roman" w:hAnsi="Verdana" w:cs="Arial"/>
          <w:color w:val="2F2F2F"/>
          <w:sz w:val="20"/>
          <w:szCs w:val="20"/>
          <w:lang w:eastAsia="es-MX"/>
        </w:rPr>
        <w:t>;</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 </w:t>
      </w:r>
      <w:r w:rsidRPr="0020682A">
        <w:rPr>
          <w:rFonts w:ascii="Verdana" w:eastAsia="Times New Roman" w:hAnsi="Verdana" w:cs="Arial"/>
          <w:color w:val="2F2F2F"/>
          <w:sz w:val="20"/>
          <w:szCs w:val="20"/>
          <w:lang w:eastAsia="es-MX"/>
        </w:rPr>
        <w:t>a </w:t>
      </w:r>
      <w:r w:rsidRPr="0020682A">
        <w:rPr>
          <w:rFonts w:ascii="Verdana" w:eastAsia="Times New Roman" w:hAnsi="Verdana" w:cs="Arial"/>
          <w:b/>
          <w:bCs/>
          <w:color w:val="2F2F2F"/>
          <w:sz w:val="20"/>
          <w:szCs w:val="20"/>
          <w:lang w:eastAsia="es-MX"/>
        </w:rPr>
        <w:t>VIII.</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4o.- </w:t>
      </w:r>
      <w:r w:rsidRPr="0020682A">
        <w:rPr>
          <w:rFonts w:ascii="Verdana" w:eastAsia="Times New Roman" w:hAnsi="Verdana" w:cs="Arial"/>
          <w:color w:val="2F2F2F"/>
          <w:sz w:val="20"/>
          <w:szCs w:val="20"/>
          <w:lang w:eastAsia="es-MX"/>
        </w:rPr>
        <w:t>Es responsabilidad del Ejecutivo Federal conducir la planeación nacional del desarrollo con la participación democrática de la sociedad, de conformidad con lo dispuesto en la presente Ley.</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5o.- </w:t>
      </w:r>
      <w:r w:rsidRPr="0020682A">
        <w:rPr>
          <w:rFonts w:ascii="Verdana" w:eastAsia="Times New Roman" w:hAnsi="Verdana" w:cs="Arial"/>
          <w:color w:val="2F2F2F"/>
          <w:sz w:val="20"/>
          <w:szCs w:val="20"/>
          <w:lang w:eastAsia="es-MX"/>
        </w:rPr>
        <w:t>El Ejecutivo Federal elaborará el Plan Nacional de Desarrollo y lo remitirá a la Cámara de Diputados del Congreso de la Unión para su aprobación, en los plazos previstos en esta Ley. En el ejercicio de sus atribuciones constitucionales y legales y en las diversas ocasiones previstas por esta Ley, la Cámara de Diputados formulará, asimismo, las observaciones que estime pertinentes durante la ejecución y revisión del propio Plan.</w:t>
      </w:r>
    </w:p>
    <w:p w:rsidR="0020682A" w:rsidRPr="0020682A" w:rsidRDefault="0020682A" w:rsidP="0020682A">
      <w:pPr>
        <w:shd w:val="clear" w:color="auto" w:fill="FFFFFF"/>
        <w:spacing w:after="96"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Para el inicio de los trabajos de elaboración del Plan Nacional de Desarrollo se estará a lo dispuesto en el artículo 43 de la Ley Federal de Presupuesto y Responsabilidad Hacendaria.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6o.- </w:t>
      </w:r>
      <w:r w:rsidRPr="0020682A">
        <w:rPr>
          <w:rFonts w:ascii="Verdana" w:eastAsia="Times New Roman" w:hAnsi="Verdana" w:cs="Arial"/>
          <w:color w:val="2F2F2F"/>
          <w:sz w:val="20"/>
          <w:szCs w:val="20"/>
          <w:lang w:eastAsia="es-MX"/>
        </w:rPr>
        <w:t>El Presidente de la República informará al Congreso de la Unión sobre el estado general que guarda la administración pública del país, haciendo mención expresa de las acciones y los resultados obtenidos relacionados con la ejecución del Plan Nacional de Desarrollo, los Programas Sectoriales y, en su caso, los programas especiales, así como lo concerniente al cumplimiento de las disposiciones del artículo 2o. Constitucional en materia de derechos y cultura indígena.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El contenido de la Cuenta Pública Federal deberá relacionarse, en lo conducente, con la información a que alude este artículo, a fin de permitir a la Cámara de Diputados su análisis con relación a los objetivos y prioridades del Plan Nacional de Desarrollo y de los Programas Sectoriales.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7o.- </w:t>
      </w:r>
      <w:r w:rsidRPr="0020682A">
        <w:rPr>
          <w:rFonts w:ascii="Verdana" w:eastAsia="Times New Roman" w:hAnsi="Verdana" w:cs="Arial"/>
          <w:color w:val="2F2F2F"/>
          <w:sz w:val="20"/>
          <w:szCs w:val="20"/>
          <w:lang w:eastAsia="es-MX"/>
        </w:rPr>
        <w:t>El Presidente de la República, al enviar a la Cámara de Diputados las iniciativas de leyes de Ingresos y los proyectos de Presupuesto de Egresos, informará del contenido general de dichas iniciativas y proyectos y su vinculación con el Plan Nacional de Desarrollo y sus programas.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9o.- </w:t>
      </w:r>
      <w:r w:rsidRPr="0020682A">
        <w:rPr>
          <w:rFonts w:ascii="Verdana" w:eastAsia="Times New Roman" w:hAnsi="Verdana" w:cs="Arial"/>
          <w:color w:val="2F2F2F"/>
          <w:sz w:val="20"/>
          <w:szCs w:val="20"/>
          <w:lang w:eastAsia="es-MX"/>
        </w:rPr>
        <w:t>Las dependencias y entidades de la Administración Pública Federal deberán planear y conducir sus actividades con perspectiva intercultural y de género y con sujeción a los objetivos y prioridades de la planeación nacional de desarrollo, a fin de cumplir con la obligación del Estado de garantizar que éste sea equitativo, incluyente, integral, sustentable y sostenible.</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Para el caso de las entidades, los titulares de las Secretarías de Estado proveerán lo conducente en el ejercicio de las atribuciones que como coordinadores de sector les confiere la ley. Las entidades que no estuvieran agrupadas en un sector específico, se sujetarán a lo previsto por el artículo 7 de la Ley Federal de Presupuesto y Responsabilidad Hacendaria.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El Ejecutivo Federal, a través de la Secretaría de Hacienda y Crédito Público, dará seguimiento a los avances de las dependencias y entidades de la Administración Pública Federal en el logro de los objetivos y metas del Plan y sus programas, con base en el Sistema de Evaluación del Desempeño previsto por la Ley Federal de Presupuesto y Responsabilidad Hacendaria.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lastRenderedPageBreak/>
        <w:t>La Secretaría de Hacienda y Crédito Público publicará la información relacionada con el seguimiento a que se refiere el párrafo anterior, en el Portal de Transparencia Presupuestaria de la Secretaría de Hacienda y Crédito Público, en los términos previstos por la legislación en materia de transparencia y acceso a la información pública.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14.</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 </w:t>
      </w:r>
      <w:r w:rsidRPr="0020682A">
        <w:rPr>
          <w:rFonts w:ascii="Verdana" w:eastAsia="Times New Roman" w:hAnsi="Verdana" w:cs="Arial"/>
          <w:color w:val="2F2F2F"/>
          <w:sz w:val="20"/>
          <w:szCs w:val="20"/>
          <w:lang w:eastAsia="es-MX"/>
        </w:rPr>
        <w:t>Elaborar y someter a consideración del Presidente de la República, el proyecto de Plan Nacional de Desarrollo, tomando en cuenta las propuestas de las dependencias y entidades de la Administración Pública Federal y, en su caso, de los órganos constitucionales autónomos y de los gobiernos de las entidades federativas, así como los planteamientos que deriven de los ejercicios de participación social incluyendo a los pueblos y comunidades indígenas y a las personas con discapacidad en términos de la Ley General para la Inclusión de las Personas con Discapacidad;</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III.- </w:t>
      </w:r>
      <w:r w:rsidRPr="0020682A">
        <w:rPr>
          <w:rFonts w:ascii="Verdana" w:eastAsia="Times New Roman" w:hAnsi="Verdana" w:cs="Arial"/>
          <w:color w:val="2F2F2F"/>
          <w:sz w:val="20"/>
          <w:szCs w:val="20"/>
          <w:lang w:eastAsia="es-MX"/>
        </w:rPr>
        <w:t>Establecer los criterios generales que deberán observar las dependencias y entidades de la Administración Pública Federal para la elaboración de los programas derivados del Plan que tengan a su cargo, para lo cual se deberá prever la participación que corresponda a los gobiernos de las entidades federativas, municipios y demarcaciones territoriales; los ejercicios de participación social de los pueblos indígenas y, en su caso, incorporar las recomendaciones y propuestas que realicen;</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IV.- </w:t>
      </w:r>
      <w:r w:rsidRPr="0020682A">
        <w:rPr>
          <w:rFonts w:ascii="Verdana" w:eastAsia="Times New Roman" w:hAnsi="Verdana" w:cs="Arial"/>
          <w:color w:val="2F2F2F"/>
          <w:sz w:val="20"/>
          <w:szCs w:val="20"/>
          <w:lang w:eastAsia="es-MX"/>
        </w:rPr>
        <w:t>y </w:t>
      </w:r>
      <w:r w:rsidRPr="0020682A">
        <w:rPr>
          <w:rFonts w:ascii="Verdana" w:eastAsia="Times New Roman" w:hAnsi="Verdana" w:cs="Arial"/>
          <w:b/>
          <w:bCs/>
          <w:color w:val="2F2F2F"/>
          <w:sz w:val="20"/>
          <w:szCs w:val="20"/>
          <w:lang w:eastAsia="es-MX"/>
        </w:rPr>
        <w:t>V.</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VI.- </w:t>
      </w:r>
      <w:r w:rsidRPr="0020682A">
        <w:rPr>
          <w:rFonts w:ascii="Verdana" w:eastAsia="Times New Roman" w:hAnsi="Verdana" w:cs="Arial"/>
          <w:color w:val="2F2F2F"/>
          <w:sz w:val="20"/>
          <w:szCs w:val="20"/>
          <w:lang w:eastAsia="es-MX"/>
        </w:rPr>
        <w:t>Se deroga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VII.- </w:t>
      </w:r>
      <w:r w:rsidRPr="0020682A">
        <w:rPr>
          <w:rFonts w:ascii="Verdana" w:eastAsia="Times New Roman" w:hAnsi="Verdana" w:cs="Arial"/>
          <w:color w:val="2F2F2F"/>
          <w:sz w:val="20"/>
          <w:szCs w:val="20"/>
          <w:lang w:eastAsia="es-MX"/>
        </w:rPr>
        <w:t>Definir los mecanismos para que verifique, periódicamente, la relación que guarden los presupuestos de las diversas dependencias y entidades de la Administración Pública Federal, así como los resultados de su ejecución, con los objetivos y prioridades del Plan y sus programas, así como para adoptar las adecuaciones a los programas respectivos que, en su caso, resulten necesarias para promover el logro de sus objetivos, y</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VIII.- </w:t>
      </w:r>
      <w:r w:rsidRPr="0020682A">
        <w:rPr>
          <w:rFonts w:ascii="Verdana" w:eastAsia="Times New Roman" w:hAnsi="Verdana" w:cs="Arial"/>
          <w:color w:val="2F2F2F"/>
          <w:sz w:val="20"/>
          <w:szCs w:val="20"/>
          <w:lang w:eastAsia="es-MX"/>
        </w:rPr>
        <w:t>Promover la incorporación de indicadores que faciliten el diagnóstico del impacto de los programas en grupos específicos de la población, distinguiendo por origen étnico, género, edad, condición de discapacidad, tipo de localidad, entre otros.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 </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16.- </w:t>
      </w:r>
      <w:r w:rsidRPr="0020682A">
        <w:rPr>
          <w:rFonts w:ascii="Verdana" w:eastAsia="Times New Roman" w:hAnsi="Verdana" w:cs="Arial"/>
          <w:color w:val="2F2F2F"/>
          <w:sz w:val="20"/>
          <w:szCs w:val="20"/>
          <w:lang w:eastAsia="es-MX"/>
        </w:rPr>
        <w:t>A las dependencias de la Administración Pública Federal les corresponde:</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 </w:t>
      </w:r>
      <w:r w:rsidRPr="0020682A">
        <w:rPr>
          <w:rFonts w:ascii="Verdana" w:eastAsia="Times New Roman" w:hAnsi="Verdana" w:cs="Arial"/>
          <w:color w:val="2F2F2F"/>
          <w:sz w:val="20"/>
          <w:szCs w:val="20"/>
          <w:lang w:eastAsia="es-MX"/>
        </w:rPr>
        <w:t>y </w:t>
      </w:r>
      <w:r w:rsidRPr="0020682A">
        <w:rPr>
          <w:rFonts w:ascii="Verdana" w:eastAsia="Times New Roman" w:hAnsi="Verdana" w:cs="Arial"/>
          <w:b/>
          <w:bCs/>
          <w:color w:val="2F2F2F"/>
          <w:sz w:val="20"/>
          <w:szCs w:val="20"/>
          <w:lang w:eastAsia="es-MX"/>
        </w:rPr>
        <w:t>II.</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III.- </w:t>
      </w:r>
      <w:r w:rsidRPr="0020682A">
        <w:rPr>
          <w:rFonts w:ascii="Verdana" w:eastAsia="Times New Roman" w:hAnsi="Verdana" w:cs="Arial"/>
          <w:color w:val="2F2F2F"/>
          <w:sz w:val="20"/>
          <w:szCs w:val="20"/>
          <w:lang w:eastAsia="es-MX"/>
        </w:rPr>
        <w:t>Elaborar los programas sectoriales, considerando las propuestas que, en su caso, presenten las entidades del sector, los órganos constitucionales autónomos, y los gobiernos de las entidades federativas, así como las que deriven de los ejercicios de participación social y de los pueblos y comunidades indígenas interesados;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IV.- </w:t>
      </w:r>
      <w:r w:rsidRPr="0020682A">
        <w:rPr>
          <w:rFonts w:ascii="Verdana" w:eastAsia="Times New Roman" w:hAnsi="Verdana" w:cs="Arial"/>
          <w:color w:val="2F2F2F"/>
          <w:sz w:val="20"/>
          <w:szCs w:val="20"/>
          <w:lang w:eastAsia="es-MX"/>
        </w:rPr>
        <w:t>Asegurar la congruencia de los programas sectoriales con el Plan, así como con los programas especiales en los términos que establezca éste;</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 </w:t>
      </w:r>
      <w:r w:rsidRPr="0020682A">
        <w:rPr>
          <w:rFonts w:ascii="Verdana" w:eastAsia="Times New Roman" w:hAnsi="Verdana" w:cs="Arial"/>
          <w:color w:val="2F2F2F"/>
          <w:sz w:val="20"/>
          <w:szCs w:val="20"/>
          <w:lang w:eastAsia="es-MX"/>
        </w:rPr>
        <w:t>Considerar el ámbito territorial de las acciones previstas en sus programas sectoriales, promoviendo que los planes y programas de los gobiernos de las entidades federativas guarden congruencia con éstos;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VI.- </w:t>
      </w:r>
      <w:r w:rsidRPr="0020682A">
        <w:rPr>
          <w:rFonts w:ascii="Verdana" w:eastAsia="Times New Roman" w:hAnsi="Verdana" w:cs="Arial"/>
          <w:color w:val="2F2F2F"/>
          <w:sz w:val="20"/>
          <w:szCs w:val="20"/>
          <w:lang w:eastAsia="es-MX"/>
        </w:rPr>
        <w:t xml:space="preserve">Vigilar que las entidades del sector que coordinen, conduzcan sus actividades conforme al Plan Nacional de Desarrollo y al programa sectorial correspondiente, y </w:t>
      </w:r>
      <w:r w:rsidRPr="0020682A">
        <w:rPr>
          <w:rFonts w:ascii="Verdana" w:eastAsia="Times New Roman" w:hAnsi="Verdana" w:cs="Arial"/>
          <w:color w:val="2F2F2F"/>
          <w:sz w:val="20"/>
          <w:szCs w:val="20"/>
          <w:lang w:eastAsia="es-MX"/>
        </w:rPr>
        <w:lastRenderedPageBreak/>
        <w:t>cumplan con lo previsto en el programa institucional a que se refiere el Artículo 17, fracción II;</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VII.- </w:t>
      </w:r>
      <w:r w:rsidRPr="0020682A">
        <w:rPr>
          <w:rFonts w:ascii="Verdana" w:eastAsia="Times New Roman" w:hAnsi="Verdana" w:cs="Arial"/>
          <w:color w:val="2F2F2F"/>
          <w:sz w:val="20"/>
          <w:szCs w:val="20"/>
          <w:lang w:eastAsia="es-MX"/>
        </w:rPr>
        <w:t>Verificar periódicamente la relación que guarden los presupuestos de las entidades paraestatales del sector que coordinen, así como los resultados de su ejecución, con los objetivos y prioridades de los programas sectoriales, a fin de promover las adecuaciones que consideren necesarias para el logro de sus objetivos, y</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VIII.- </w:t>
      </w:r>
      <w:r w:rsidRPr="0020682A">
        <w:rPr>
          <w:rFonts w:ascii="Verdana" w:eastAsia="Times New Roman" w:hAnsi="Verdana" w:cs="Arial"/>
          <w:color w:val="2F2F2F"/>
          <w:sz w:val="20"/>
          <w:szCs w:val="20"/>
          <w:lang w:eastAsia="es-MX"/>
        </w:rPr>
        <w:t>Coordinar la elaboración y ejecución de los programas especiales y regionales que correspondan conforme a su ámbito de atribuciones.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17.</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 </w:t>
      </w:r>
      <w:r w:rsidRPr="0020682A">
        <w:rPr>
          <w:rFonts w:ascii="Verdana" w:eastAsia="Times New Roman" w:hAnsi="Verdana" w:cs="Arial"/>
          <w:color w:val="2F2F2F"/>
          <w:sz w:val="20"/>
          <w:szCs w:val="20"/>
          <w:lang w:eastAsia="es-MX"/>
        </w:rPr>
        <w:t>Elaborar sus respectivos programas institucionales, en los términos previstos en esta Ley, la Ley Federal de las Entidades Paraestatales o, en su caso, por las disposiciones que regulen su organización y funcionamiento, atendiendo a las previsiones contenidas en el programa sectorial correspondiente observando en lo conducente las variables ambientales, económicas, sociales y culturales respectivas;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III.- </w:t>
      </w:r>
      <w:r w:rsidRPr="0020682A">
        <w:rPr>
          <w:rFonts w:ascii="Verdana" w:eastAsia="Times New Roman" w:hAnsi="Verdana" w:cs="Arial"/>
          <w:color w:val="2F2F2F"/>
          <w:sz w:val="20"/>
          <w:szCs w:val="20"/>
          <w:lang w:eastAsia="es-MX"/>
        </w:rPr>
        <w:t>Elaborar sus anteproyectos de presupuesto considerando los objetivos de sus respectivos programas institucionales;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IV.- </w:t>
      </w:r>
      <w:r w:rsidRPr="0020682A">
        <w:rPr>
          <w:rFonts w:ascii="Verdana" w:eastAsia="Times New Roman" w:hAnsi="Verdana" w:cs="Arial"/>
          <w:color w:val="2F2F2F"/>
          <w:sz w:val="20"/>
          <w:szCs w:val="20"/>
          <w:lang w:eastAsia="es-MX"/>
        </w:rPr>
        <w:t>Considerar el ámbito territorial de sus acciones, atendiendo las propuestas de los gobiernos de las entidades federativas, a través de la dependencia coordinadora de sector, conforme a los lineamientos que al efecto señale esta última;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w:t>
      </w:r>
      <w:r w:rsidRPr="0020682A">
        <w:rPr>
          <w:rFonts w:ascii="Verdana" w:eastAsia="Times New Roman" w:hAnsi="Verdana" w:cs="Arial"/>
          <w:color w:val="2F2F2F"/>
          <w:sz w:val="20"/>
          <w:szCs w:val="20"/>
          <w:lang w:eastAsia="es-MX"/>
        </w:rPr>
        <w:t> y </w:t>
      </w:r>
      <w:r w:rsidRPr="0020682A">
        <w:rPr>
          <w:rFonts w:ascii="Verdana" w:eastAsia="Times New Roman" w:hAnsi="Verdana" w:cs="Arial"/>
          <w:b/>
          <w:bCs/>
          <w:color w:val="2F2F2F"/>
          <w:sz w:val="20"/>
          <w:szCs w:val="20"/>
          <w:lang w:eastAsia="es-MX"/>
        </w:rPr>
        <w:t>VI.</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18.- </w:t>
      </w:r>
      <w:r w:rsidRPr="0020682A">
        <w:rPr>
          <w:rFonts w:ascii="Verdana" w:eastAsia="Times New Roman" w:hAnsi="Verdana" w:cs="Arial"/>
          <w:color w:val="2F2F2F"/>
          <w:sz w:val="20"/>
          <w:szCs w:val="20"/>
          <w:lang w:eastAsia="es-MX"/>
        </w:rPr>
        <w:t>La Secretaría de la Función Pública realizará, en los términos de las disposiciones aplicables, el control interno y la evaluación de la gestión gubernamental, respecto de las acciones que lleven a cabo las dependencias y entidades de la Administración Pública Federal en el cumplimiento del Plan y los programas.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20.</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Para tal efecto, y conforme a la legislación aplicable, en las disposiciones reglamentarias deberán preverse la organización y funcionamiento, las formalidades, periodicidad y términos a que se sujetarán la participación y consulta para la planeación nacional del desarrollo.</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21.- </w:t>
      </w:r>
      <w:r w:rsidRPr="0020682A">
        <w:rPr>
          <w:rFonts w:ascii="Verdana" w:eastAsia="Times New Roman" w:hAnsi="Verdana" w:cs="Arial"/>
          <w:color w:val="2F2F2F"/>
          <w:sz w:val="20"/>
          <w:szCs w:val="20"/>
          <w:lang w:eastAsia="es-MX"/>
        </w:rPr>
        <w:t>El Presidente de la República enviará el Plan Nacional de Desarrollo a la Cámara de Diputados del Congreso de la Unión para su aprobación, a más tardar el último día hábil de febrero del año siguiente a su toma de posesión.</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La Cámara de Diputados del Congreso de la Unión aprobará el Plan Nacional de Desarrollo dentro del plazo de dos meses contado a partir de su recepción. En caso de que no se pronuncie en dicho plazo, el Plan se entenderá aprobado en los términos presentados por el Presidente de la República.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La aprobación del Plan por parte de la Cámara de Diputados del Congreso de la Unión, consistirá en verificar que dicho instrumento incluye los fines del proyecto nacional contenidos en la Constitución Política de los Estados Unidos Mexicanos. En caso de que el Plan Nacional de Desarrollo no los incluya, la Cámara de Diputados devolverá el mismo al Presidente de la República, a efecto de que dicho instrumento sea adecuado y remitido nuevamente a aquélla para su aprobación en un plazo máximo de treinta días naturales.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lastRenderedPageBreak/>
        <w:t> </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La vigencia del Plan no excederá del periodo constitucional del Presidente de la República. Sin perjuicio de lo anterior, deberá contener consideraciones y proyecciones de por lo menos veinte años, para lo cual tomará en consideración los objetivos generales de largo plazo que, en su caso, se establezcan conforme a los tratados internacionales y las leyes federales.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El Plan Nacional de Desarrollo precisará los objetivos nacionales, la estrategia y las prioridades del desarrollo integral, equitativo, incluyente, sustentable y sostenible del país, contendrá previsiones sobre los recursos que serán asignados a tales fines; determinará los instrumentos y responsables de su ejecución, establecerá los lineamientos de política de carácter global, sectorial y regional; sus previsiones se referirán al conjunto de la actividad económica, social, ambiental y cultural, y regirá el contenido de los programas que se generen en el sistema nacional de planeación democrática.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El Plan se publicará en el Diario Oficial de la Federación, en un plazo no mayor a 20 días naturales contado a partir de la fecha de su aprobación.</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La categoría de Plan queda reservada al Plan Nacional de Desarrollo.</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21 Ter.- </w:t>
      </w:r>
      <w:r w:rsidRPr="0020682A">
        <w:rPr>
          <w:rFonts w:ascii="Verdana" w:eastAsia="Times New Roman" w:hAnsi="Verdana" w:cs="Arial"/>
          <w:color w:val="2F2F2F"/>
          <w:sz w:val="20"/>
          <w:szCs w:val="20"/>
          <w:lang w:eastAsia="es-MX"/>
        </w:rPr>
        <w:t>El Plan deberá contener por lo menos lo siguiente:</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 </w:t>
      </w:r>
      <w:r w:rsidRPr="0020682A">
        <w:rPr>
          <w:rFonts w:ascii="Verdana" w:eastAsia="Times New Roman" w:hAnsi="Verdana" w:cs="Arial"/>
          <w:color w:val="2F2F2F"/>
          <w:sz w:val="20"/>
          <w:szCs w:val="20"/>
          <w:lang w:eastAsia="es-MX"/>
        </w:rPr>
        <w:t>Un diagnóstico general sobre la situación actual de los temas prioritarios que permitan impulsar el desarrollo nacional así como la perspectiva de largo plazo respecto de dichos temas;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 </w:t>
      </w:r>
      <w:r w:rsidRPr="0020682A">
        <w:rPr>
          <w:rFonts w:ascii="Verdana" w:eastAsia="Times New Roman" w:hAnsi="Verdana" w:cs="Arial"/>
          <w:color w:val="2F2F2F"/>
          <w:sz w:val="20"/>
          <w:szCs w:val="20"/>
          <w:lang w:eastAsia="es-MX"/>
        </w:rPr>
        <w:t>Los ejes generales que agrupen los temas prioritarios referidos en la fracción anterior, cuya atención impulsen el desarrollo nacional;</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III.- </w:t>
      </w:r>
      <w:r w:rsidRPr="0020682A">
        <w:rPr>
          <w:rFonts w:ascii="Verdana" w:eastAsia="Times New Roman" w:hAnsi="Verdana" w:cs="Arial"/>
          <w:color w:val="2F2F2F"/>
          <w:sz w:val="20"/>
          <w:szCs w:val="20"/>
          <w:lang w:eastAsia="es-MX"/>
        </w:rPr>
        <w:t>Los objetivos específicos que hagan referencia clara al impacto positivo que se pretenda alcanzar para atender los temas prioritarios identificados en el diagnóstico;</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IV.- </w:t>
      </w:r>
      <w:r w:rsidRPr="0020682A">
        <w:rPr>
          <w:rFonts w:ascii="Verdana" w:eastAsia="Times New Roman" w:hAnsi="Verdana" w:cs="Arial"/>
          <w:color w:val="2F2F2F"/>
          <w:sz w:val="20"/>
          <w:szCs w:val="20"/>
          <w:lang w:eastAsia="es-MX"/>
        </w:rPr>
        <w:t>Las estrategias para ejecutar las acciones que permitan lograr los objetivos específicos señalados en el Plan;</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 </w:t>
      </w:r>
      <w:r w:rsidRPr="0020682A">
        <w:rPr>
          <w:rFonts w:ascii="Verdana" w:eastAsia="Times New Roman" w:hAnsi="Verdana" w:cs="Arial"/>
          <w:color w:val="2F2F2F"/>
          <w:sz w:val="20"/>
          <w:szCs w:val="20"/>
          <w:lang w:eastAsia="es-MX"/>
        </w:rPr>
        <w:t>Los indicadores de desempeño y sus metas que permitan dar seguimiento al logro de los objetivos definidos en el Plan, y</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VI.- </w:t>
      </w:r>
      <w:r w:rsidRPr="0020682A">
        <w:rPr>
          <w:rFonts w:ascii="Verdana" w:eastAsia="Times New Roman" w:hAnsi="Verdana" w:cs="Arial"/>
          <w:color w:val="2F2F2F"/>
          <w:sz w:val="20"/>
          <w:szCs w:val="20"/>
          <w:lang w:eastAsia="es-MX"/>
        </w:rPr>
        <w:t>Los demás elementos que se establezcan en las disposiciones jurídicas aplicables.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22.- </w:t>
      </w:r>
      <w:r w:rsidRPr="0020682A">
        <w:rPr>
          <w:rFonts w:ascii="Verdana" w:eastAsia="Times New Roman" w:hAnsi="Verdana" w:cs="Arial"/>
          <w:color w:val="2F2F2F"/>
          <w:sz w:val="20"/>
          <w:szCs w:val="20"/>
          <w:lang w:eastAsia="es-MX"/>
        </w:rPr>
        <w:t>El Plan indicará los programas sectoriales, institucionales, regionales y especiales que deberán ser elaborados conforme a este capítulo, sin perjuicio de aquellos cuya elaboración se encuentre prevista en las leyes o que determine el Presidente de la República posteriormente.</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24.- </w:t>
      </w:r>
      <w:r w:rsidRPr="0020682A">
        <w:rPr>
          <w:rFonts w:ascii="Verdana" w:eastAsia="Times New Roman" w:hAnsi="Verdana" w:cs="Arial"/>
          <w:color w:val="2F2F2F"/>
          <w:sz w:val="20"/>
          <w:szCs w:val="20"/>
          <w:lang w:eastAsia="es-MX"/>
        </w:rPr>
        <w:t>Los programas institucionales se sujetarán a las previsiones contenidas en el Plan y en el programa sectorial correspondiente. Las entidades, al elaborar sus programas institucionales, se ajustarán a lo previsto en esta Ley, sin perjuicio de lo dispuesto, en lo conducente, por la Ley Federal de las Entidades Paraestatales y, en su caso, por las disposiciones que regulen su organización y funcionamiento.</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25.- </w:t>
      </w:r>
      <w:r w:rsidRPr="0020682A">
        <w:rPr>
          <w:rFonts w:ascii="Verdana" w:eastAsia="Times New Roman" w:hAnsi="Verdana" w:cs="Arial"/>
          <w:color w:val="2F2F2F"/>
          <w:sz w:val="20"/>
          <w:szCs w:val="20"/>
          <w:lang w:eastAsia="es-MX"/>
        </w:rPr>
        <w:t>Los programas regionales se referirán a las regiones que se consideren prioritarias o estratégicas, en función de los objetivos nacionales fijados en el Plan, y cuya extensión territorial rebase el ámbito jurisdiccional de una entidad federativa. El Ejecutivo Federal señalará la dependencia responsable de coordinar la elaboración y ejecución de cada uno de estos programas.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lastRenderedPageBreak/>
        <w:t>Artículo 26.- </w:t>
      </w:r>
      <w:r w:rsidRPr="0020682A">
        <w:rPr>
          <w:rFonts w:ascii="Verdana" w:eastAsia="Times New Roman" w:hAnsi="Verdana" w:cs="Arial"/>
          <w:color w:val="2F2F2F"/>
          <w:sz w:val="20"/>
          <w:szCs w:val="20"/>
          <w:lang w:eastAsia="es-MX"/>
        </w:rPr>
        <w:t>Los programas especiales se referirán a las prioridades del desarrollo integral del país, fijados en el Plan o a las actividades relacionadas con dos o más dependencias coordinadoras de sector. El Ejecutivo Federal señalará la dependencia responsable de coordinar la elaboración y ejecución de cada uno de estos programas.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26 Bis.- </w:t>
      </w:r>
      <w:r w:rsidRPr="0020682A">
        <w:rPr>
          <w:rFonts w:ascii="Verdana" w:eastAsia="Times New Roman" w:hAnsi="Verdana" w:cs="Arial"/>
          <w:color w:val="2F2F2F"/>
          <w:sz w:val="20"/>
          <w:szCs w:val="20"/>
          <w:lang w:eastAsia="es-MX"/>
        </w:rPr>
        <w:t>Los programas derivados del Plan deberán contener al menos, los siguientes elementos: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 </w:t>
      </w:r>
      <w:r w:rsidRPr="0020682A">
        <w:rPr>
          <w:rFonts w:ascii="Verdana" w:eastAsia="Times New Roman" w:hAnsi="Verdana" w:cs="Arial"/>
          <w:color w:val="2F2F2F"/>
          <w:sz w:val="20"/>
          <w:szCs w:val="20"/>
          <w:lang w:eastAsia="es-MX"/>
        </w:rPr>
        <w:t>Un diagnóstico general sobre la problemática a atender por el programa así como la perspectiva de largo plazo en congruencia con el Plan;</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 </w:t>
      </w:r>
      <w:r w:rsidRPr="0020682A">
        <w:rPr>
          <w:rFonts w:ascii="Verdana" w:eastAsia="Times New Roman" w:hAnsi="Verdana" w:cs="Arial"/>
          <w:color w:val="2F2F2F"/>
          <w:sz w:val="20"/>
          <w:szCs w:val="20"/>
          <w:lang w:eastAsia="es-MX"/>
        </w:rPr>
        <w:t>Los objetivos específicos del programa alineados a las estrategias del Plan;</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III.- </w:t>
      </w:r>
      <w:r w:rsidRPr="0020682A">
        <w:rPr>
          <w:rFonts w:ascii="Verdana" w:eastAsia="Times New Roman" w:hAnsi="Verdana" w:cs="Arial"/>
          <w:color w:val="2F2F2F"/>
          <w:sz w:val="20"/>
          <w:szCs w:val="20"/>
          <w:lang w:eastAsia="es-MX"/>
        </w:rPr>
        <w:t>Las estrategias para ejecutar las acciones que permitan lograr los objetivos específicos del programa;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IV.- </w:t>
      </w:r>
      <w:r w:rsidRPr="0020682A">
        <w:rPr>
          <w:rFonts w:ascii="Verdana" w:eastAsia="Times New Roman" w:hAnsi="Verdana" w:cs="Arial"/>
          <w:color w:val="2F2F2F"/>
          <w:sz w:val="20"/>
          <w:szCs w:val="20"/>
          <w:lang w:eastAsia="es-MX"/>
        </w:rPr>
        <w:t>Las líneas de acción que apoyen la implementación de las estrategias planteadas en cada programa indicando la dependencia o entidad responsable de su ejecución;</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 </w:t>
      </w:r>
      <w:r w:rsidRPr="0020682A">
        <w:rPr>
          <w:rFonts w:ascii="Verdana" w:eastAsia="Times New Roman" w:hAnsi="Verdana" w:cs="Arial"/>
          <w:color w:val="2F2F2F"/>
          <w:sz w:val="20"/>
          <w:szCs w:val="20"/>
          <w:lang w:eastAsia="es-MX"/>
        </w:rPr>
        <w:t>Los indicadores estratégicos que permitan dar seguimiento al logro de los objetivos del programa, y</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VI.- </w:t>
      </w:r>
      <w:r w:rsidRPr="0020682A">
        <w:rPr>
          <w:rFonts w:ascii="Verdana" w:eastAsia="Times New Roman" w:hAnsi="Verdana" w:cs="Arial"/>
          <w:color w:val="2F2F2F"/>
          <w:sz w:val="20"/>
          <w:szCs w:val="20"/>
          <w:lang w:eastAsia="es-MX"/>
        </w:rPr>
        <w:t>Los demás que se establezcan en las disposiciones jurídicas aplicables.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 </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27.- </w:t>
      </w:r>
      <w:r w:rsidRPr="0020682A">
        <w:rPr>
          <w:rFonts w:ascii="Verdana" w:eastAsia="Times New Roman" w:hAnsi="Verdana" w:cs="Arial"/>
          <w:color w:val="2F2F2F"/>
          <w:sz w:val="20"/>
          <w:szCs w:val="20"/>
          <w:lang w:eastAsia="es-MX"/>
        </w:rPr>
        <w:t>Para la ejecución del Plan y los programas sectoriales, institucionales, regionales y especiales, las dependencias y entidades elaborarán sus anteproyectos de presupuestos, considerando los aspectos administrativos y de política económica, social, ambiental y cultural correspondientes.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28.- </w:t>
      </w:r>
      <w:r w:rsidRPr="0020682A">
        <w:rPr>
          <w:rFonts w:ascii="Verdana" w:eastAsia="Times New Roman" w:hAnsi="Verdana" w:cs="Arial"/>
          <w:color w:val="2F2F2F"/>
          <w:sz w:val="20"/>
          <w:szCs w:val="20"/>
          <w:lang w:eastAsia="es-MX"/>
        </w:rPr>
        <w:t>El Plan y los programas a que se refieren los artículos anteriores especificarán las acciones que serán objeto de coordinación con los gobiernos de las entidades federativas y de inducción o concertación con los grupos sociales interesados.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29.- </w:t>
      </w:r>
      <w:r w:rsidRPr="0020682A">
        <w:rPr>
          <w:rFonts w:ascii="Verdana" w:eastAsia="Times New Roman" w:hAnsi="Verdana" w:cs="Arial"/>
          <w:color w:val="2F2F2F"/>
          <w:sz w:val="20"/>
          <w:szCs w:val="20"/>
          <w:lang w:eastAsia="es-MX"/>
        </w:rPr>
        <w:t>Los programas regionales y especiales deberán ser sometidos por la Secretaría de Hacienda y Crédito Público a la consideración y aprobación del Presidente de la República.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30.- </w:t>
      </w:r>
      <w:r w:rsidRPr="0020682A">
        <w:rPr>
          <w:rFonts w:ascii="Verdana" w:eastAsia="Times New Roman" w:hAnsi="Verdana" w:cs="Arial"/>
          <w:color w:val="2F2F2F"/>
          <w:sz w:val="20"/>
          <w:szCs w:val="20"/>
          <w:lang w:eastAsia="es-MX"/>
        </w:rPr>
        <w:t>Los programas sectoriales, regionales, especiales e institucionales deberán ser publicados en el Diario Oficial de la Federación, en los plazos previstos por las disposiciones que al efecto emita el Ejecutivo Federal. En el caso de los programas sectoriales y los especiales que determine el Ejecutivo Federal, deberán publicarse dentro de los seis meses posteriores a la publicación del Plan.</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31.- </w:t>
      </w:r>
      <w:r w:rsidRPr="0020682A">
        <w:rPr>
          <w:rFonts w:ascii="Verdana" w:eastAsia="Times New Roman" w:hAnsi="Verdana" w:cs="Arial"/>
          <w:color w:val="2F2F2F"/>
          <w:sz w:val="20"/>
          <w:szCs w:val="20"/>
          <w:lang w:eastAsia="es-MX"/>
        </w:rPr>
        <w:t>Los programas serán revisados por el Ejecutivo Federal en los términos que determinen las disposiciones reglamentarias, considerando la participación social, incluyendo la de los pueblos y comunidades indígenas, las cuales establecerán el procedimiento para, en su caso, realizar las adecuaciones correspondientes a éstos.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Para el caso de los programas institucionales, la revisión y, en su caso, adecuación, se realizará en los términos de esta Ley y sus disposiciones reglamentarias, sin perjuicio de lo que establezca la Ley Federal de las Entidades Paraestatales, así como aquellas disposiciones que regulen su organización y funcionamiento.</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lastRenderedPageBreak/>
        <w:t>Artículo 32.</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La coordinación en la ejecución del Plan y los programas deberá proponerse a los gobiernos de las entidades federativas o a los órganos constitucionales autónomos, a través de los convenios respectivos.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33.- </w:t>
      </w:r>
      <w:r w:rsidRPr="0020682A">
        <w:rPr>
          <w:rFonts w:ascii="Verdana" w:eastAsia="Times New Roman" w:hAnsi="Verdana" w:cs="Arial"/>
          <w:color w:val="2F2F2F"/>
          <w:sz w:val="20"/>
          <w:szCs w:val="20"/>
          <w:lang w:eastAsia="es-MX"/>
        </w:rPr>
        <w:t>El Ejecutivo Federal podrá convenir con los órganos constitucionales autónomos y los gobiernos de las entidades federativas, satisfaciendo las formalidades que en cada caso procedan, la coordinación que se requiera a efecto de que éstos participen en la planeación nacional del desarrollo; coadyuven, en el ámbito de sus respectivas competencias, a la consecución de los objetivos de la planeación nacional, y para que las acciones a realizarse por dichas instancias se planeen de manera conjunta. En los casos de coordinación con los gobiernos de las entidades federativas se deberá considerar la participación que corresponda a los municipios y demarcaciones territoriales.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34.- </w:t>
      </w:r>
      <w:r w:rsidRPr="0020682A">
        <w:rPr>
          <w:rFonts w:ascii="Verdana" w:eastAsia="Times New Roman" w:hAnsi="Verdana" w:cs="Arial"/>
          <w:color w:val="2F2F2F"/>
          <w:sz w:val="20"/>
          <w:szCs w:val="20"/>
          <w:lang w:eastAsia="es-MX"/>
        </w:rPr>
        <w:t>Para los efectos del artículo anterior, el Ejecutivo Federal podrá convenir con los gobiernos de las entidades federativas: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 </w:t>
      </w:r>
      <w:r w:rsidRPr="0020682A">
        <w:rPr>
          <w:rFonts w:ascii="Verdana" w:eastAsia="Times New Roman" w:hAnsi="Verdana" w:cs="Arial"/>
          <w:color w:val="2F2F2F"/>
          <w:sz w:val="20"/>
          <w:szCs w:val="20"/>
          <w:lang w:eastAsia="es-MX"/>
        </w:rPr>
        <w:t>Los procedimientos de coordinación entre las autoridades de todos los órdenes de gobierno para propiciar la planeación del desarrollo integral de cada entidad federativa y de los municipios, y su congruencia con la planeación nacional, así como para promover la participación de los diversos sectores de la sociedad en las actividades de planeación;</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III.</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IV.- </w:t>
      </w:r>
      <w:r w:rsidRPr="0020682A">
        <w:rPr>
          <w:rFonts w:ascii="Verdana" w:eastAsia="Times New Roman" w:hAnsi="Verdana" w:cs="Arial"/>
          <w:color w:val="2F2F2F"/>
          <w:sz w:val="20"/>
          <w:szCs w:val="20"/>
          <w:lang w:eastAsia="es-MX"/>
        </w:rPr>
        <w:t>La elaboración de los programas regionales a que se refiere el artículo 25, de conformidad con los criterios establecidos en la fracción III del artículo 14 de este ordenamiento, y</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V.</w:t>
      </w:r>
      <w:proofErr w:type="gramStart"/>
      <w:r w:rsidRPr="0020682A">
        <w:rPr>
          <w:rFonts w:ascii="Verdana" w:eastAsia="Times New Roman" w:hAnsi="Verdana" w:cs="Arial"/>
          <w:b/>
          <w:bCs/>
          <w:color w:val="2F2F2F"/>
          <w:sz w:val="20"/>
          <w:szCs w:val="20"/>
          <w:lang w:eastAsia="es-MX"/>
        </w:rPr>
        <w:t>- ...</w:t>
      </w:r>
      <w:proofErr w:type="gramEnd"/>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 </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40.- </w:t>
      </w:r>
      <w:r w:rsidRPr="0020682A">
        <w:rPr>
          <w:rFonts w:ascii="Verdana" w:eastAsia="Times New Roman" w:hAnsi="Verdana" w:cs="Arial"/>
          <w:color w:val="2F2F2F"/>
          <w:sz w:val="20"/>
          <w:szCs w:val="20"/>
          <w:lang w:eastAsia="es-MX"/>
        </w:rPr>
        <w:t>Los proyectos de Presupuesto de Egresos de la Federación; las iniciativas de las leyes de ingresos, los actos que las dependencias de la administración pública federal realicen para inducir acciones de los sectores de la sociedad, y la aplicación de los instrumentos de política económica, social y ambiental, deberán ser congruentes con los objetivos y prioridades del Plan y sus programas.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El propio Ejecutivo Federal y las entidades paraestatales observarán dichos objetivos y prioridades en la concertación de acciones previstas en el Plan y sus programas, con las representaciones de los grupos sociales o con los particulares interesados.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42.- </w:t>
      </w:r>
      <w:r w:rsidRPr="0020682A">
        <w:rPr>
          <w:rFonts w:ascii="Verdana" w:eastAsia="Times New Roman" w:hAnsi="Verdana" w:cs="Arial"/>
          <w:color w:val="2F2F2F"/>
          <w:sz w:val="20"/>
          <w:szCs w:val="20"/>
          <w:lang w:eastAsia="es-MX"/>
        </w:rPr>
        <w:t>A los servidores públicos de la Administración Pública Federal, que en el ejercicio de sus funciones contravengan las disposiciones de esta Ley, se les sancionará en términos de la Ley General de Responsabilidades Administrativas.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Artículo 43.- </w:t>
      </w:r>
      <w:r w:rsidRPr="0020682A">
        <w:rPr>
          <w:rFonts w:ascii="Verdana" w:eastAsia="Times New Roman" w:hAnsi="Verdana" w:cs="Arial"/>
          <w:color w:val="2F2F2F"/>
          <w:sz w:val="20"/>
          <w:szCs w:val="20"/>
          <w:lang w:eastAsia="es-MX"/>
        </w:rPr>
        <w:t>Las responsabilidades a que se refiere el artículo anterior, son independientes de las de orden penal o político que se puedan derivar de los mismos hechos.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lastRenderedPageBreak/>
        <w:t>Artículo 44.- </w:t>
      </w:r>
      <w:r w:rsidRPr="0020682A">
        <w:rPr>
          <w:rFonts w:ascii="Verdana" w:eastAsia="Times New Roman" w:hAnsi="Verdana" w:cs="Arial"/>
          <w:color w:val="2F2F2F"/>
          <w:sz w:val="20"/>
          <w:szCs w:val="20"/>
          <w:lang w:eastAsia="es-MX"/>
        </w:rPr>
        <w:t>Se deroga.</w:t>
      </w:r>
    </w:p>
    <w:p w:rsidR="0020682A" w:rsidRPr="0020682A" w:rsidRDefault="0020682A" w:rsidP="0020682A">
      <w:pPr>
        <w:shd w:val="clear" w:color="auto" w:fill="FFFFFF"/>
        <w:spacing w:after="101" w:line="240" w:lineRule="auto"/>
        <w:jc w:val="center"/>
        <w:rPr>
          <w:rFonts w:ascii="Verdana" w:eastAsia="Times New Roman" w:hAnsi="Verdana" w:cs="Times New Roman"/>
          <w:b/>
          <w:bCs/>
          <w:color w:val="2F2F2F"/>
          <w:sz w:val="20"/>
          <w:szCs w:val="20"/>
          <w:lang w:eastAsia="es-MX"/>
        </w:rPr>
      </w:pPr>
      <w:r w:rsidRPr="0020682A">
        <w:rPr>
          <w:rFonts w:ascii="Verdana" w:eastAsia="Times New Roman" w:hAnsi="Verdana" w:cs="Times New Roman"/>
          <w:b/>
          <w:bCs/>
          <w:color w:val="2F2F2F"/>
          <w:sz w:val="20"/>
          <w:szCs w:val="20"/>
          <w:lang w:eastAsia="es-MX"/>
        </w:rPr>
        <w:t>Transitorios</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Primero.- </w:t>
      </w:r>
      <w:r w:rsidRPr="0020682A">
        <w:rPr>
          <w:rFonts w:ascii="Verdana" w:eastAsia="Times New Roman" w:hAnsi="Verdana" w:cs="Arial"/>
          <w:color w:val="2F2F2F"/>
          <w:sz w:val="20"/>
          <w:szCs w:val="20"/>
          <w:lang w:eastAsia="es-MX"/>
        </w:rPr>
        <w:t>El presente Decreto entrará en vigor el día siguiente al de su publicación en el Diario Oficial de la Federación.</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Segundo.- </w:t>
      </w:r>
      <w:r w:rsidRPr="0020682A">
        <w:rPr>
          <w:rFonts w:ascii="Verdana" w:eastAsia="Times New Roman" w:hAnsi="Verdana" w:cs="Arial"/>
          <w:color w:val="2F2F2F"/>
          <w:sz w:val="20"/>
          <w:szCs w:val="20"/>
          <w:lang w:eastAsia="es-MX"/>
        </w:rPr>
        <w:t>La reforma al artículo 6o. entrará en vigor el 1o. de abril de 2018.</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Asimismo, la reforma al primer párrafo del artículo 21 entrará en vigor el 1o. de octubre de 2024, por lo que el Presidente de la República que comience su mandato el 1o. de diciembre de 2018 enviará el Plan Nacional de Desarrollo a la Cámara de Diputados del Congreso de la Unión para su aprobación, a más tardar el último día hábil de abril del año siguiente a su toma de posesión.</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Para efectos de lo previsto en el párrafo anterior, la Comisión Permanente del Congreso de la Unión convocará, en caso de ser necesario, a un periodo extraordinario de sesiones de la Cámara de Diputados para que ésta apruebe dicho Plan, en un plazo máximo de dos meses, contado a partir de que haya recibido el referido Plan por parte del Ejecutivo Federal.</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Tercero.- </w:t>
      </w:r>
      <w:r w:rsidRPr="0020682A">
        <w:rPr>
          <w:rFonts w:ascii="Verdana" w:eastAsia="Times New Roman" w:hAnsi="Verdana" w:cs="Arial"/>
          <w:color w:val="2F2F2F"/>
          <w:sz w:val="20"/>
          <w:szCs w:val="20"/>
          <w:lang w:eastAsia="es-MX"/>
        </w:rPr>
        <w:t>El Ejecutivo Federal deberá expedir el Reglamento de esta Ley en un plazo no mayor a 180 días naturales contados a partir de la entrada en vigor del presente Decreto.</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Cuarto.- </w:t>
      </w:r>
      <w:r w:rsidRPr="0020682A">
        <w:rPr>
          <w:rFonts w:ascii="Verdana" w:eastAsia="Times New Roman" w:hAnsi="Verdana" w:cs="Arial"/>
          <w:color w:val="2F2F2F"/>
          <w:sz w:val="20"/>
          <w:szCs w:val="20"/>
          <w:lang w:eastAsia="es-MX"/>
        </w:rPr>
        <w:t>La Secretaría de Hacienda y Crédito Público deberá implementar un sistema informático para dar seguimiento a los avances de las dependencias y entidades de la Administración Pública Federal, en el logro de los objetivos y metas del Plan Nacional de Desarrollo y sus programas, conforme lo previsto en el artículo 9o. de la Ley y en el reglamento de la misma.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Quinto.- </w:t>
      </w:r>
      <w:r w:rsidRPr="0020682A">
        <w:rPr>
          <w:rFonts w:ascii="Verdana" w:eastAsia="Times New Roman" w:hAnsi="Verdana" w:cs="Arial"/>
          <w:color w:val="2F2F2F"/>
          <w:sz w:val="20"/>
          <w:szCs w:val="20"/>
          <w:lang w:eastAsia="es-MX"/>
        </w:rPr>
        <w:t>Las Administraciones Públicas Federales correspondientes a los períodos 2018-2024 y 2024-2030 podrán considerar en su contenido las estrategias para el logro de los Objetivos de Desarrollo Sostenible y sus metas, contenidos en la Agenda 2030 para el Desarrollo Sostenible.</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Para efectos de lo anterior, en los procesos de elaboración de los proyectos de dichos planes se considerarán las propuestas que, en su caso, elabore el Consejo Nacional de la Agenda 2030 para el Desarrollo Sostenible.</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b/>
          <w:bCs/>
          <w:color w:val="2F2F2F"/>
          <w:sz w:val="20"/>
          <w:szCs w:val="20"/>
          <w:lang w:eastAsia="es-MX"/>
        </w:rPr>
        <w:t>Sexto.- </w:t>
      </w:r>
      <w:r w:rsidRPr="0020682A">
        <w:rPr>
          <w:rFonts w:ascii="Verdana" w:eastAsia="Times New Roman" w:hAnsi="Verdana" w:cs="Arial"/>
          <w:color w:val="2F2F2F"/>
          <w:sz w:val="20"/>
          <w:szCs w:val="20"/>
          <w:lang w:eastAsia="es-MX"/>
        </w:rPr>
        <w:t>Se derogan las disposiciones que sean contrarias a lo previsto en el presente Decreto.</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 xml:space="preserve">Ciudad de México, a 13 de diciembre de 2017.- </w:t>
      </w:r>
      <w:proofErr w:type="spellStart"/>
      <w:r w:rsidRPr="0020682A">
        <w:rPr>
          <w:rFonts w:ascii="Verdana" w:eastAsia="Times New Roman" w:hAnsi="Verdana" w:cs="Arial"/>
          <w:color w:val="2F2F2F"/>
          <w:sz w:val="20"/>
          <w:szCs w:val="20"/>
          <w:lang w:eastAsia="es-MX"/>
        </w:rPr>
        <w:t>Dip</w:t>
      </w:r>
      <w:proofErr w:type="spellEnd"/>
      <w:r w:rsidRPr="0020682A">
        <w:rPr>
          <w:rFonts w:ascii="Verdana" w:eastAsia="Times New Roman" w:hAnsi="Verdana" w:cs="Arial"/>
          <w:color w:val="2F2F2F"/>
          <w:sz w:val="20"/>
          <w:szCs w:val="20"/>
          <w:lang w:eastAsia="es-MX"/>
        </w:rPr>
        <w:t>. </w:t>
      </w:r>
      <w:r w:rsidRPr="0020682A">
        <w:rPr>
          <w:rFonts w:ascii="Verdana" w:eastAsia="Times New Roman" w:hAnsi="Verdana" w:cs="Arial"/>
          <w:b/>
          <w:bCs/>
          <w:color w:val="2F2F2F"/>
          <w:sz w:val="20"/>
          <w:szCs w:val="20"/>
          <w:lang w:eastAsia="es-MX"/>
        </w:rPr>
        <w:t>Jorge Carlos Ramírez Marín</w:t>
      </w:r>
      <w:r w:rsidRPr="0020682A">
        <w:rPr>
          <w:rFonts w:ascii="Verdana" w:eastAsia="Times New Roman" w:hAnsi="Verdana" w:cs="Arial"/>
          <w:color w:val="2F2F2F"/>
          <w:sz w:val="20"/>
          <w:szCs w:val="20"/>
          <w:lang w:eastAsia="es-MX"/>
        </w:rPr>
        <w:t>, Presidente.- </w:t>
      </w:r>
      <w:proofErr w:type="spellStart"/>
      <w:r w:rsidRPr="0020682A">
        <w:rPr>
          <w:rFonts w:ascii="Verdana" w:eastAsia="Times New Roman" w:hAnsi="Verdana" w:cs="Arial"/>
          <w:color w:val="2F2F2F"/>
          <w:sz w:val="20"/>
          <w:szCs w:val="20"/>
          <w:lang w:eastAsia="es-MX"/>
        </w:rPr>
        <w:t>Sen</w:t>
      </w:r>
      <w:proofErr w:type="spellEnd"/>
      <w:r w:rsidRPr="0020682A">
        <w:rPr>
          <w:rFonts w:ascii="Verdana" w:eastAsia="Times New Roman" w:hAnsi="Verdana" w:cs="Arial"/>
          <w:color w:val="2F2F2F"/>
          <w:sz w:val="20"/>
          <w:szCs w:val="20"/>
          <w:lang w:eastAsia="es-MX"/>
        </w:rPr>
        <w:t>. </w:t>
      </w:r>
      <w:r w:rsidRPr="0020682A">
        <w:rPr>
          <w:rFonts w:ascii="Verdana" w:eastAsia="Times New Roman" w:hAnsi="Verdana" w:cs="Arial"/>
          <w:b/>
          <w:bCs/>
          <w:color w:val="2F2F2F"/>
          <w:sz w:val="20"/>
          <w:szCs w:val="20"/>
          <w:lang w:eastAsia="es-MX"/>
        </w:rPr>
        <w:t>Ernesto Cordero Arroyo</w:t>
      </w:r>
      <w:r w:rsidRPr="0020682A">
        <w:rPr>
          <w:rFonts w:ascii="Verdana" w:eastAsia="Times New Roman" w:hAnsi="Verdana" w:cs="Arial"/>
          <w:color w:val="2F2F2F"/>
          <w:sz w:val="20"/>
          <w:szCs w:val="20"/>
          <w:lang w:eastAsia="es-MX"/>
        </w:rPr>
        <w:t xml:space="preserve">, Presidente.- </w:t>
      </w:r>
      <w:proofErr w:type="spellStart"/>
      <w:r w:rsidRPr="0020682A">
        <w:rPr>
          <w:rFonts w:ascii="Verdana" w:eastAsia="Times New Roman" w:hAnsi="Verdana" w:cs="Arial"/>
          <w:color w:val="2F2F2F"/>
          <w:sz w:val="20"/>
          <w:szCs w:val="20"/>
          <w:lang w:eastAsia="es-MX"/>
        </w:rPr>
        <w:t>Dip</w:t>
      </w:r>
      <w:proofErr w:type="spellEnd"/>
      <w:r w:rsidRPr="0020682A">
        <w:rPr>
          <w:rFonts w:ascii="Verdana" w:eastAsia="Times New Roman" w:hAnsi="Verdana" w:cs="Arial"/>
          <w:color w:val="2F2F2F"/>
          <w:sz w:val="20"/>
          <w:szCs w:val="20"/>
          <w:lang w:eastAsia="es-MX"/>
        </w:rPr>
        <w:t>. </w:t>
      </w:r>
      <w:r w:rsidRPr="0020682A">
        <w:rPr>
          <w:rFonts w:ascii="Verdana" w:eastAsia="Times New Roman" w:hAnsi="Verdana" w:cs="Arial"/>
          <w:b/>
          <w:bCs/>
          <w:color w:val="2F2F2F"/>
          <w:sz w:val="20"/>
          <w:szCs w:val="20"/>
          <w:lang w:eastAsia="es-MX"/>
        </w:rPr>
        <w:t>Ana Guadalupe Perea Santos</w:t>
      </w:r>
      <w:r w:rsidRPr="0020682A">
        <w:rPr>
          <w:rFonts w:ascii="Verdana" w:eastAsia="Times New Roman" w:hAnsi="Verdana" w:cs="Arial"/>
          <w:color w:val="2F2F2F"/>
          <w:sz w:val="20"/>
          <w:szCs w:val="20"/>
          <w:lang w:eastAsia="es-MX"/>
        </w:rPr>
        <w:t xml:space="preserve">, Secretaria.- </w:t>
      </w:r>
      <w:proofErr w:type="spellStart"/>
      <w:r w:rsidRPr="0020682A">
        <w:rPr>
          <w:rFonts w:ascii="Verdana" w:eastAsia="Times New Roman" w:hAnsi="Verdana" w:cs="Arial"/>
          <w:color w:val="2F2F2F"/>
          <w:sz w:val="20"/>
          <w:szCs w:val="20"/>
          <w:lang w:eastAsia="es-MX"/>
        </w:rPr>
        <w:t>Sen</w:t>
      </w:r>
      <w:proofErr w:type="spellEnd"/>
      <w:r w:rsidRPr="0020682A">
        <w:rPr>
          <w:rFonts w:ascii="Verdana" w:eastAsia="Times New Roman" w:hAnsi="Verdana" w:cs="Arial"/>
          <w:color w:val="2F2F2F"/>
          <w:sz w:val="20"/>
          <w:szCs w:val="20"/>
          <w:lang w:eastAsia="es-MX"/>
        </w:rPr>
        <w:t>. </w:t>
      </w:r>
      <w:r w:rsidRPr="0020682A">
        <w:rPr>
          <w:rFonts w:ascii="Verdana" w:eastAsia="Times New Roman" w:hAnsi="Verdana" w:cs="Arial"/>
          <w:b/>
          <w:bCs/>
          <w:color w:val="2F2F2F"/>
          <w:sz w:val="20"/>
          <w:szCs w:val="20"/>
          <w:lang w:eastAsia="es-MX"/>
        </w:rPr>
        <w:t>Juan G. Flores Ramírez</w:t>
      </w:r>
      <w:r w:rsidRPr="0020682A">
        <w:rPr>
          <w:rFonts w:ascii="Verdana" w:eastAsia="Times New Roman" w:hAnsi="Verdana" w:cs="Arial"/>
          <w:color w:val="2F2F2F"/>
          <w:sz w:val="20"/>
          <w:szCs w:val="20"/>
          <w:lang w:eastAsia="es-MX"/>
        </w:rPr>
        <w:t>, Secretario.- Rúbricas.</w:t>
      </w:r>
      <w:r w:rsidRPr="0020682A">
        <w:rPr>
          <w:rFonts w:ascii="Verdana" w:eastAsia="Times New Roman" w:hAnsi="Verdana" w:cs="Arial"/>
          <w:b/>
          <w:bCs/>
          <w:color w:val="2F2F2F"/>
          <w:sz w:val="20"/>
          <w:szCs w:val="20"/>
          <w:lang w:eastAsia="es-MX"/>
        </w:rPr>
        <w:t>"</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trece de febrero de dos mil dieciocho.- </w:t>
      </w:r>
      <w:r w:rsidRPr="0020682A">
        <w:rPr>
          <w:rFonts w:ascii="Verdana" w:eastAsia="Times New Roman" w:hAnsi="Verdana" w:cs="Arial"/>
          <w:b/>
          <w:bCs/>
          <w:color w:val="2F2F2F"/>
          <w:sz w:val="20"/>
          <w:szCs w:val="20"/>
          <w:lang w:eastAsia="es-MX"/>
        </w:rPr>
        <w:t>Enrique Peña Nieto</w:t>
      </w:r>
      <w:r w:rsidRPr="0020682A">
        <w:rPr>
          <w:rFonts w:ascii="Verdana" w:eastAsia="Times New Roman" w:hAnsi="Verdana" w:cs="Arial"/>
          <w:color w:val="2F2F2F"/>
          <w:sz w:val="20"/>
          <w:szCs w:val="20"/>
          <w:lang w:eastAsia="es-MX"/>
        </w:rPr>
        <w:t>.- Rúbrica.- El Secretario de Gobernación, Dr. </w:t>
      </w:r>
      <w:r w:rsidRPr="0020682A">
        <w:rPr>
          <w:rFonts w:ascii="Verdana" w:eastAsia="Times New Roman" w:hAnsi="Verdana" w:cs="Arial"/>
          <w:b/>
          <w:bCs/>
          <w:color w:val="2F2F2F"/>
          <w:sz w:val="20"/>
          <w:szCs w:val="20"/>
          <w:lang w:eastAsia="es-MX"/>
        </w:rPr>
        <w:t xml:space="preserve">Jesús Alfonso Navarrete </w:t>
      </w:r>
      <w:proofErr w:type="spellStart"/>
      <w:r w:rsidRPr="0020682A">
        <w:rPr>
          <w:rFonts w:ascii="Verdana" w:eastAsia="Times New Roman" w:hAnsi="Verdana" w:cs="Arial"/>
          <w:b/>
          <w:bCs/>
          <w:color w:val="2F2F2F"/>
          <w:sz w:val="20"/>
          <w:szCs w:val="20"/>
          <w:lang w:eastAsia="es-MX"/>
        </w:rPr>
        <w:t>Prida</w:t>
      </w:r>
      <w:proofErr w:type="spellEnd"/>
      <w:r w:rsidRPr="0020682A">
        <w:rPr>
          <w:rFonts w:ascii="Verdana" w:eastAsia="Times New Roman" w:hAnsi="Verdana" w:cs="Arial"/>
          <w:color w:val="2F2F2F"/>
          <w:sz w:val="20"/>
          <w:szCs w:val="20"/>
          <w:lang w:eastAsia="es-MX"/>
        </w:rPr>
        <w:t>.- Rúbrica.</w:t>
      </w:r>
    </w:p>
    <w:p w:rsidR="0020682A" w:rsidRPr="0020682A" w:rsidRDefault="0020682A" w:rsidP="002068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20682A">
        <w:rPr>
          <w:rFonts w:ascii="Verdana" w:eastAsia="Times New Roman" w:hAnsi="Verdana" w:cs="Arial"/>
          <w:color w:val="2F2F2F"/>
          <w:sz w:val="20"/>
          <w:szCs w:val="20"/>
          <w:lang w:eastAsia="es-MX"/>
        </w:rPr>
        <w:t> </w:t>
      </w:r>
    </w:p>
    <w:p w:rsidR="00954CC8" w:rsidRPr="0020682A" w:rsidRDefault="00954CC8">
      <w:pPr>
        <w:rPr>
          <w:rFonts w:ascii="Verdana" w:hAnsi="Verdana"/>
          <w:sz w:val="20"/>
          <w:szCs w:val="20"/>
        </w:rPr>
      </w:pPr>
    </w:p>
    <w:sectPr w:rsidR="00954CC8" w:rsidRPr="00206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2A"/>
    <w:rsid w:val="0020682A"/>
    <w:rsid w:val="00954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068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0682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682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0682A"/>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068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0682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682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0682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47571">
      <w:bodyDiv w:val="1"/>
      <w:marLeft w:val="0"/>
      <w:marRight w:val="0"/>
      <w:marTop w:val="0"/>
      <w:marBottom w:val="0"/>
      <w:divBdr>
        <w:top w:val="none" w:sz="0" w:space="0" w:color="auto"/>
        <w:left w:val="none" w:sz="0" w:space="0" w:color="auto"/>
        <w:bottom w:val="none" w:sz="0" w:space="0" w:color="auto"/>
        <w:right w:val="none" w:sz="0" w:space="0" w:color="auto"/>
      </w:divBdr>
      <w:divsChild>
        <w:div w:id="658265564">
          <w:marLeft w:val="0"/>
          <w:marRight w:val="0"/>
          <w:marTop w:val="0"/>
          <w:marBottom w:val="96"/>
          <w:divBdr>
            <w:top w:val="none" w:sz="0" w:space="0" w:color="auto"/>
            <w:left w:val="none" w:sz="0" w:space="0" w:color="auto"/>
            <w:bottom w:val="none" w:sz="0" w:space="0" w:color="auto"/>
            <w:right w:val="none" w:sz="0" w:space="0" w:color="auto"/>
          </w:divBdr>
        </w:div>
        <w:div w:id="111366516">
          <w:marLeft w:val="0"/>
          <w:marRight w:val="0"/>
          <w:marTop w:val="0"/>
          <w:marBottom w:val="96"/>
          <w:divBdr>
            <w:top w:val="none" w:sz="0" w:space="0" w:color="auto"/>
            <w:left w:val="none" w:sz="0" w:space="0" w:color="auto"/>
            <w:bottom w:val="none" w:sz="0" w:space="0" w:color="auto"/>
            <w:right w:val="none" w:sz="0" w:space="0" w:color="auto"/>
          </w:divBdr>
        </w:div>
        <w:div w:id="1594319294">
          <w:marLeft w:val="0"/>
          <w:marRight w:val="0"/>
          <w:marTop w:val="0"/>
          <w:marBottom w:val="96"/>
          <w:divBdr>
            <w:top w:val="none" w:sz="0" w:space="0" w:color="auto"/>
            <w:left w:val="none" w:sz="0" w:space="0" w:color="auto"/>
            <w:bottom w:val="none" w:sz="0" w:space="0" w:color="auto"/>
            <w:right w:val="none" w:sz="0" w:space="0" w:color="auto"/>
          </w:divBdr>
        </w:div>
        <w:div w:id="1296642532">
          <w:marLeft w:val="0"/>
          <w:marRight w:val="0"/>
          <w:marTop w:val="0"/>
          <w:marBottom w:val="96"/>
          <w:divBdr>
            <w:top w:val="none" w:sz="0" w:space="0" w:color="auto"/>
            <w:left w:val="none" w:sz="0" w:space="0" w:color="auto"/>
            <w:bottom w:val="none" w:sz="0" w:space="0" w:color="auto"/>
            <w:right w:val="none" w:sz="0" w:space="0" w:color="auto"/>
          </w:divBdr>
        </w:div>
        <w:div w:id="2087262203">
          <w:marLeft w:val="0"/>
          <w:marRight w:val="0"/>
          <w:marTop w:val="0"/>
          <w:marBottom w:val="96"/>
          <w:divBdr>
            <w:top w:val="none" w:sz="0" w:space="0" w:color="auto"/>
            <w:left w:val="none" w:sz="0" w:space="0" w:color="auto"/>
            <w:bottom w:val="none" w:sz="0" w:space="0" w:color="auto"/>
            <w:right w:val="none" w:sz="0" w:space="0" w:color="auto"/>
          </w:divBdr>
        </w:div>
        <w:div w:id="25449613">
          <w:marLeft w:val="0"/>
          <w:marRight w:val="0"/>
          <w:marTop w:val="0"/>
          <w:marBottom w:val="96"/>
          <w:divBdr>
            <w:top w:val="none" w:sz="0" w:space="0" w:color="auto"/>
            <w:left w:val="none" w:sz="0" w:space="0" w:color="auto"/>
            <w:bottom w:val="none" w:sz="0" w:space="0" w:color="auto"/>
            <w:right w:val="none" w:sz="0" w:space="0" w:color="auto"/>
          </w:divBdr>
        </w:div>
        <w:div w:id="951667856">
          <w:marLeft w:val="0"/>
          <w:marRight w:val="0"/>
          <w:marTop w:val="0"/>
          <w:marBottom w:val="96"/>
          <w:divBdr>
            <w:top w:val="none" w:sz="0" w:space="0" w:color="auto"/>
            <w:left w:val="none" w:sz="0" w:space="0" w:color="auto"/>
            <w:bottom w:val="none" w:sz="0" w:space="0" w:color="auto"/>
            <w:right w:val="none" w:sz="0" w:space="0" w:color="auto"/>
          </w:divBdr>
        </w:div>
        <w:div w:id="1459451666">
          <w:marLeft w:val="0"/>
          <w:marRight w:val="0"/>
          <w:marTop w:val="0"/>
          <w:marBottom w:val="96"/>
          <w:divBdr>
            <w:top w:val="none" w:sz="0" w:space="0" w:color="auto"/>
            <w:left w:val="none" w:sz="0" w:space="0" w:color="auto"/>
            <w:bottom w:val="none" w:sz="0" w:space="0" w:color="auto"/>
            <w:right w:val="none" w:sz="0" w:space="0" w:color="auto"/>
          </w:divBdr>
        </w:div>
        <w:div w:id="518202736">
          <w:marLeft w:val="0"/>
          <w:marRight w:val="0"/>
          <w:marTop w:val="0"/>
          <w:marBottom w:val="96"/>
          <w:divBdr>
            <w:top w:val="none" w:sz="0" w:space="0" w:color="auto"/>
            <w:left w:val="none" w:sz="0" w:space="0" w:color="auto"/>
            <w:bottom w:val="none" w:sz="0" w:space="0" w:color="auto"/>
            <w:right w:val="none" w:sz="0" w:space="0" w:color="auto"/>
          </w:divBdr>
        </w:div>
        <w:div w:id="1306400159">
          <w:marLeft w:val="0"/>
          <w:marRight w:val="0"/>
          <w:marTop w:val="0"/>
          <w:marBottom w:val="96"/>
          <w:divBdr>
            <w:top w:val="none" w:sz="0" w:space="0" w:color="auto"/>
            <w:left w:val="none" w:sz="0" w:space="0" w:color="auto"/>
            <w:bottom w:val="none" w:sz="0" w:space="0" w:color="auto"/>
            <w:right w:val="none" w:sz="0" w:space="0" w:color="auto"/>
          </w:divBdr>
        </w:div>
        <w:div w:id="279915603">
          <w:marLeft w:val="0"/>
          <w:marRight w:val="0"/>
          <w:marTop w:val="0"/>
          <w:marBottom w:val="96"/>
          <w:divBdr>
            <w:top w:val="none" w:sz="0" w:space="0" w:color="auto"/>
            <w:left w:val="none" w:sz="0" w:space="0" w:color="auto"/>
            <w:bottom w:val="none" w:sz="0" w:space="0" w:color="auto"/>
            <w:right w:val="none" w:sz="0" w:space="0" w:color="auto"/>
          </w:divBdr>
        </w:div>
        <w:div w:id="278218990">
          <w:marLeft w:val="0"/>
          <w:marRight w:val="0"/>
          <w:marTop w:val="0"/>
          <w:marBottom w:val="96"/>
          <w:divBdr>
            <w:top w:val="none" w:sz="0" w:space="0" w:color="auto"/>
            <w:left w:val="none" w:sz="0" w:space="0" w:color="auto"/>
            <w:bottom w:val="none" w:sz="0" w:space="0" w:color="auto"/>
            <w:right w:val="none" w:sz="0" w:space="0" w:color="auto"/>
          </w:divBdr>
        </w:div>
        <w:div w:id="1634209129">
          <w:marLeft w:val="0"/>
          <w:marRight w:val="0"/>
          <w:marTop w:val="0"/>
          <w:marBottom w:val="96"/>
          <w:divBdr>
            <w:top w:val="none" w:sz="0" w:space="0" w:color="auto"/>
            <w:left w:val="none" w:sz="0" w:space="0" w:color="auto"/>
            <w:bottom w:val="none" w:sz="0" w:space="0" w:color="auto"/>
            <w:right w:val="none" w:sz="0" w:space="0" w:color="auto"/>
          </w:divBdr>
        </w:div>
        <w:div w:id="2050178543">
          <w:marLeft w:val="0"/>
          <w:marRight w:val="0"/>
          <w:marTop w:val="0"/>
          <w:marBottom w:val="96"/>
          <w:divBdr>
            <w:top w:val="none" w:sz="0" w:space="0" w:color="auto"/>
            <w:left w:val="none" w:sz="0" w:space="0" w:color="auto"/>
            <w:bottom w:val="none" w:sz="0" w:space="0" w:color="auto"/>
            <w:right w:val="none" w:sz="0" w:space="0" w:color="auto"/>
          </w:divBdr>
        </w:div>
        <w:div w:id="235629052">
          <w:marLeft w:val="0"/>
          <w:marRight w:val="0"/>
          <w:marTop w:val="0"/>
          <w:marBottom w:val="96"/>
          <w:divBdr>
            <w:top w:val="none" w:sz="0" w:space="0" w:color="auto"/>
            <w:left w:val="none" w:sz="0" w:space="0" w:color="auto"/>
            <w:bottom w:val="none" w:sz="0" w:space="0" w:color="auto"/>
            <w:right w:val="none" w:sz="0" w:space="0" w:color="auto"/>
          </w:divBdr>
        </w:div>
        <w:div w:id="238371907">
          <w:marLeft w:val="0"/>
          <w:marRight w:val="0"/>
          <w:marTop w:val="0"/>
          <w:marBottom w:val="96"/>
          <w:divBdr>
            <w:top w:val="none" w:sz="0" w:space="0" w:color="auto"/>
            <w:left w:val="none" w:sz="0" w:space="0" w:color="auto"/>
            <w:bottom w:val="none" w:sz="0" w:space="0" w:color="auto"/>
            <w:right w:val="none" w:sz="0" w:space="0" w:color="auto"/>
          </w:divBdr>
        </w:div>
        <w:div w:id="1359310759">
          <w:marLeft w:val="0"/>
          <w:marRight w:val="0"/>
          <w:marTop w:val="0"/>
          <w:marBottom w:val="96"/>
          <w:divBdr>
            <w:top w:val="none" w:sz="0" w:space="0" w:color="auto"/>
            <w:left w:val="none" w:sz="0" w:space="0" w:color="auto"/>
            <w:bottom w:val="none" w:sz="0" w:space="0" w:color="auto"/>
            <w:right w:val="none" w:sz="0" w:space="0" w:color="auto"/>
          </w:divBdr>
        </w:div>
        <w:div w:id="1881476454">
          <w:marLeft w:val="0"/>
          <w:marRight w:val="0"/>
          <w:marTop w:val="0"/>
          <w:marBottom w:val="96"/>
          <w:divBdr>
            <w:top w:val="none" w:sz="0" w:space="0" w:color="auto"/>
            <w:left w:val="none" w:sz="0" w:space="0" w:color="auto"/>
            <w:bottom w:val="none" w:sz="0" w:space="0" w:color="auto"/>
            <w:right w:val="none" w:sz="0" w:space="0" w:color="auto"/>
          </w:divBdr>
        </w:div>
        <w:div w:id="27148951">
          <w:marLeft w:val="0"/>
          <w:marRight w:val="0"/>
          <w:marTop w:val="0"/>
          <w:marBottom w:val="96"/>
          <w:divBdr>
            <w:top w:val="none" w:sz="0" w:space="0" w:color="auto"/>
            <w:left w:val="none" w:sz="0" w:space="0" w:color="auto"/>
            <w:bottom w:val="none" w:sz="0" w:space="0" w:color="auto"/>
            <w:right w:val="none" w:sz="0" w:space="0" w:color="auto"/>
          </w:divBdr>
        </w:div>
        <w:div w:id="988558460">
          <w:marLeft w:val="0"/>
          <w:marRight w:val="0"/>
          <w:marTop w:val="0"/>
          <w:marBottom w:val="96"/>
          <w:divBdr>
            <w:top w:val="none" w:sz="0" w:space="0" w:color="auto"/>
            <w:left w:val="none" w:sz="0" w:space="0" w:color="auto"/>
            <w:bottom w:val="none" w:sz="0" w:space="0" w:color="auto"/>
            <w:right w:val="none" w:sz="0" w:space="0" w:color="auto"/>
          </w:divBdr>
        </w:div>
        <w:div w:id="564688163">
          <w:marLeft w:val="0"/>
          <w:marRight w:val="0"/>
          <w:marTop w:val="0"/>
          <w:marBottom w:val="96"/>
          <w:divBdr>
            <w:top w:val="none" w:sz="0" w:space="0" w:color="auto"/>
            <w:left w:val="none" w:sz="0" w:space="0" w:color="auto"/>
            <w:bottom w:val="none" w:sz="0" w:space="0" w:color="auto"/>
            <w:right w:val="none" w:sz="0" w:space="0" w:color="auto"/>
          </w:divBdr>
        </w:div>
        <w:div w:id="1777603392">
          <w:marLeft w:val="0"/>
          <w:marRight w:val="0"/>
          <w:marTop w:val="0"/>
          <w:marBottom w:val="101"/>
          <w:divBdr>
            <w:top w:val="none" w:sz="0" w:space="0" w:color="auto"/>
            <w:left w:val="none" w:sz="0" w:space="0" w:color="auto"/>
            <w:bottom w:val="none" w:sz="0" w:space="0" w:color="auto"/>
            <w:right w:val="none" w:sz="0" w:space="0" w:color="auto"/>
          </w:divBdr>
        </w:div>
        <w:div w:id="150412882">
          <w:marLeft w:val="0"/>
          <w:marRight w:val="0"/>
          <w:marTop w:val="0"/>
          <w:marBottom w:val="101"/>
          <w:divBdr>
            <w:top w:val="none" w:sz="0" w:space="0" w:color="auto"/>
            <w:left w:val="none" w:sz="0" w:space="0" w:color="auto"/>
            <w:bottom w:val="none" w:sz="0" w:space="0" w:color="auto"/>
            <w:right w:val="none" w:sz="0" w:space="0" w:color="auto"/>
          </w:divBdr>
        </w:div>
        <w:div w:id="1121193685">
          <w:marLeft w:val="0"/>
          <w:marRight w:val="0"/>
          <w:marTop w:val="0"/>
          <w:marBottom w:val="101"/>
          <w:divBdr>
            <w:top w:val="none" w:sz="0" w:space="0" w:color="auto"/>
            <w:left w:val="none" w:sz="0" w:space="0" w:color="auto"/>
            <w:bottom w:val="none" w:sz="0" w:space="0" w:color="auto"/>
            <w:right w:val="none" w:sz="0" w:space="0" w:color="auto"/>
          </w:divBdr>
        </w:div>
        <w:div w:id="2064714431">
          <w:marLeft w:val="0"/>
          <w:marRight w:val="0"/>
          <w:marTop w:val="0"/>
          <w:marBottom w:val="101"/>
          <w:divBdr>
            <w:top w:val="none" w:sz="0" w:space="0" w:color="auto"/>
            <w:left w:val="none" w:sz="0" w:space="0" w:color="auto"/>
            <w:bottom w:val="none" w:sz="0" w:space="0" w:color="auto"/>
            <w:right w:val="none" w:sz="0" w:space="0" w:color="auto"/>
          </w:divBdr>
        </w:div>
        <w:div w:id="1294020126">
          <w:marLeft w:val="0"/>
          <w:marRight w:val="0"/>
          <w:marTop w:val="0"/>
          <w:marBottom w:val="101"/>
          <w:divBdr>
            <w:top w:val="none" w:sz="0" w:space="0" w:color="auto"/>
            <w:left w:val="none" w:sz="0" w:space="0" w:color="auto"/>
            <w:bottom w:val="none" w:sz="0" w:space="0" w:color="auto"/>
            <w:right w:val="none" w:sz="0" w:space="0" w:color="auto"/>
          </w:divBdr>
        </w:div>
        <w:div w:id="1492719631">
          <w:marLeft w:val="0"/>
          <w:marRight w:val="0"/>
          <w:marTop w:val="0"/>
          <w:marBottom w:val="101"/>
          <w:divBdr>
            <w:top w:val="none" w:sz="0" w:space="0" w:color="auto"/>
            <w:left w:val="none" w:sz="0" w:space="0" w:color="auto"/>
            <w:bottom w:val="none" w:sz="0" w:space="0" w:color="auto"/>
            <w:right w:val="none" w:sz="0" w:space="0" w:color="auto"/>
          </w:divBdr>
        </w:div>
        <w:div w:id="1942570572">
          <w:marLeft w:val="0"/>
          <w:marRight w:val="0"/>
          <w:marTop w:val="0"/>
          <w:marBottom w:val="101"/>
          <w:divBdr>
            <w:top w:val="none" w:sz="0" w:space="0" w:color="auto"/>
            <w:left w:val="none" w:sz="0" w:space="0" w:color="auto"/>
            <w:bottom w:val="none" w:sz="0" w:space="0" w:color="auto"/>
            <w:right w:val="none" w:sz="0" w:space="0" w:color="auto"/>
          </w:divBdr>
        </w:div>
        <w:div w:id="1661735291">
          <w:marLeft w:val="0"/>
          <w:marRight w:val="0"/>
          <w:marTop w:val="0"/>
          <w:marBottom w:val="101"/>
          <w:divBdr>
            <w:top w:val="none" w:sz="0" w:space="0" w:color="auto"/>
            <w:left w:val="none" w:sz="0" w:space="0" w:color="auto"/>
            <w:bottom w:val="none" w:sz="0" w:space="0" w:color="auto"/>
            <w:right w:val="none" w:sz="0" w:space="0" w:color="auto"/>
          </w:divBdr>
        </w:div>
        <w:div w:id="589854015">
          <w:marLeft w:val="0"/>
          <w:marRight w:val="0"/>
          <w:marTop w:val="0"/>
          <w:marBottom w:val="101"/>
          <w:divBdr>
            <w:top w:val="none" w:sz="0" w:space="0" w:color="auto"/>
            <w:left w:val="none" w:sz="0" w:space="0" w:color="auto"/>
            <w:bottom w:val="none" w:sz="0" w:space="0" w:color="auto"/>
            <w:right w:val="none" w:sz="0" w:space="0" w:color="auto"/>
          </w:divBdr>
        </w:div>
        <w:div w:id="797377911">
          <w:marLeft w:val="0"/>
          <w:marRight w:val="0"/>
          <w:marTop w:val="0"/>
          <w:marBottom w:val="101"/>
          <w:divBdr>
            <w:top w:val="none" w:sz="0" w:space="0" w:color="auto"/>
            <w:left w:val="none" w:sz="0" w:space="0" w:color="auto"/>
            <w:bottom w:val="none" w:sz="0" w:space="0" w:color="auto"/>
            <w:right w:val="none" w:sz="0" w:space="0" w:color="auto"/>
          </w:divBdr>
        </w:div>
        <w:div w:id="868835423">
          <w:marLeft w:val="0"/>
          <w:marRight w:val="0"/>
          <w:marTop w:val="0"/>
          <w:marBottom w:val="101"/>
          <w:divBdr>
            <w:top w:val="none" w:sz="0" w:space="0" w:color="auto"/>
            <w:left w:val="none" w:sz="0" w:space="0" w:color="auto"/>
            <w:bottom w:val="none" w:sz="0" w:space="0" w:color="auto"/>
            <w:right w:val="none" w:sz="0" w:space="0" w:color="auto"/>
          </w:divBdr>
        </w:div>
        <w:div w:id="1346175765">
          <w:marLeft w:val="0"/>
          <w:marRight w:val="0"/>
          <w:marTop w:val="0"/>
          <w:marBottom w:val="101"/>
          <w:divBdr>
            <w:top w:val="none" w:sz="0" w:space="0" w:color="auto"/>
            <w:left w:val="none" w:sz="0" w:space="0" w:color="auto"/>
            <w:bottom w:val="none" w:sz="0" w:space="0" w:color="auto"/>
            <w:right w:val="none" w:sz="0" w:space="0" w:color="auto"/>
          </w:divBdr>
        </w:div>
        <w:div w:id="854343810">
          <w:marLeft w:val="0"/>
          <w:marRight w:val="0"/>
          <w:marTop w:val="0"/>
          <w:marBottom w:val="101"/>
          <w:divBdr>
            <w:top w:val="none" w:sz="0" w:space="0" w:color="auto"/>
            <w:left w:val="none" w:sz="0" w:space="0" w:color="auto"/>
            <w:bottom w:val="none" w:sz="0" w:space="0" w:color="auto"/>
            <w:right w:val="none" w:sz="0" w:space="0" w:color="auto"/>
          </w:divBdr>
        </w:div>
        <w:div w:id="1136338326">
          <w:marLeft w:val="0"/>
          <w:marRight w:val="0"/>
          <w:marTop w:val="0"/>
          <w:marBottom w:val="101"/>
          <w:divBdr>
            <w:top w:val="none" w:sz="0" w:space="0" w:color="auto"/>
            <w:left w:val="none" w:sz="0" w:space="0" w:color="auto"/>
            <w:bottom w:val="none" w:sz="0" w:space="0" w:color="auto"/>
            <w:right w:val="none" w:sz="0" w:space="0" w:color="auto"/>
          </w:divBdr>
        </w:div>
        <w:div w:id="1991403063">
          <w:marLeft w:val="0"/>
          <w:marRight w:val="0"/>
          <w:marTop w:val="0"/>
          <w:marBottom w:val="101"/>
          <w:divBdr>
            <w:top w:val="none" w:sz="0" w:space="0" w:color="auto"/>
            <w:left w:val="none" w:sz="0" w:space="0" w:color="auto"/>
            <w:bottom w:val="none" w:sz="0" w:space="0" w:color="auto"/>
            <w:right w:val="none" w:sz="0" w:space="0" w:color="auto"/>
          </w:divBdr>
        </w:div>
        <w:div w:id="1615214604">
          <w:marLeft w:val="0"/>
          <w:marRight w:val="0"/>
          <w:marTop w:val="0"/>
          <w:marBottom w:val="101"/>
          <w:divBdr>
            <w:top w:val="none" w:sz="0" w:space="0" w:color="auto"/>
            <w:left w:val="none" w:sz="0" w:space="0" w:color="auto"/>
            <w:bottom w:val="none" w:sz="0" w:space="0" w:color="auto"/>
            <w:right w:val="none" w:sz="0" w:space="0" w:color="auto"/>
          </w:divBdr>
        </w:div>
        <w:div w:id="1208493330">
          <w:marLeft w:val="0"/>
          <w:marRight w:val="0"/>
          <w:marTop w:val="0"/>
          <w:marBottom w:val="101"/>
          <w:divBdr>
            <w:top w:val="none" w:sz="0" w:space="0" w:color="auto"/>
            <w:left w:val="none" w:sz="0" w:space="0" w:color="auto"/>
            <w:bottom w:val="none" w:sz="0" w:space="0" w:color="auto"/>
            <w:right w:val="none" w:sz="0" w:space="0" w:color="auto"/>
          </w:divBdr>
        </w:div>
        <w:div w:id="709963104">
          <w:marLeft w:val="0"/>
          <w:marRight w:val="0"/>
          <w:marTop w:val="0"/>
          <w:marBottom w:val="101"/>
          <w:divBdr>
            <w:top w:val="none" w:sz="0" w:space="0" w:color="auto"/>
            <w:left w:val="none" w:sz="0" w:space="0" w:color="auto"/>
            <w:bottom w:val="none" w:sz="0" w:space="0" w:color="auto"/>
            <w:right w:val="none" w:sz="0" w:space="0" w:color="auto"/>
          </w:divBdr>
        </w:div>
        <w:div w:id="1142045433">
          <w:marLeft w:val="0"/>
          <w:marRight w:val="0"/>
          <w:marTop w:val="0"/>
          <w:marBottom w:val="101"/>
          <w:divBdr>
            <w:top w:val="none" w:sz="0" w:space="0" w:color="auto"/>
            <w:left w:val="none" w:sz="0" w:space="0" w:color="auto"/>
            <w:bottom w:val="none" w:sz="0" w:space="0" w:color="auto"/>
            <w:right w:val="none" w:sz="0" w:space="0" w:color="auto"/>
          </w:divBdr>
        </w:div>
        <w:div w:id="61492228">
          <w:marLeft w:val="0"/>
          <w:marRight w:val="0"/>
          <w:marTop w:val="0"/>
          <w:marBottom w:val="101"/>
          <w:divBdr>
            <w:top w:val="none" w:sz="0" w:space="0" w:color="auto"/>
            <w:left w:val="none" w:sz="0" w:space="0" w:color="auto"/>
            <w:bottom w:val="none" w:sz="0" w:space="0" w:color="auto"/>
            <w:right w:val="none" w:sz="0" w:space="0" w:color="auto"/>
          </w:divBdr>
        </w:div>
        <w:div w:id="1669284490">
          <w:marLeft w:val="0"/>
          <w:marRight w:val="0"/>
          <w:marTop w:val="0"/>
          <w:marBottom w:val="101"/>
          <w:divBdr>
            <w:top w:val="none" w:sz="0" w:space="0" w:color="auto"/>
            <w:left w:val="none" w:sz="0" w:space="0" w:color="auto"/>
            <w:bottom w:val="none" w:sz="0" w:space="0" w:color="auto"/>
            <w:right w:val="none" w:sz="0" w:space="0" w:color="auto"/>
          </w:divBdr>
        </w:div>
        <w:div w:id="1293251490">
          <w:marLeft w:val="0"/>
          <w:marRight w:val="0"/>
          <w:marTop w:val="0"/>
          <w:marBottom w:val="101"/>
          <w:divBdr>
            <w:top w:val="none" w:sz="0" w:space="0" w:color="auto"/>
            <w:left w:val="none" w:sz="0" w:space="0" w:color="auto"/>
            <w:bottom w:val="none" w:sz="0" w:space="0" w:color="auto"/>
            <w:right w:val="none" w:sz="0" w:space="0" w:color="auto"/>
          </w:divBdr>
        </w:div>
        <w:div w:id="900749959">
          <w:marLeft w:val="0"/>
          <w:marRight w:val="0"/>
          <w:marTop w:val="0"/>
          <w:marBottom w:val="101"/>
          <w:divBdr>
            <w:top w:val="none" w:sz="0" w:space="0" w:color="auto"/>
            <w:left w:val="none" w:sz="0" w:space="0" w:color="auto"/>
            <w:bottom w:val="none" w:sz="0" w:space="0" w:color="auto"/>
            <w:right w:val="none" w:sz="0" w:space="0" w:color="auto"/>
          </w:divBdr>
        </w:div>
        <w:div w:id="11300749">
          <w:marLeft w:val="0"/>
          <w:marRight w:val="0"/>
          <w:marTop w:val="0"/>
          <w:marBottom w:val="101"/>
          <w:divBdr>
            <w:top w:val="none" w:sz="0" w:space="0" w:color="auto"/>
            <w:left w:val="none" w:sz="0" w:space="0" w:color="auto"/>
            <w:bottom w:val="none" w:sz="0" w:space="0" w:color="auto"/>
            <w:right w:val="none" w:sz="0" w:space="0" w:color="auto"/>
          </w:divBdr>
        </w:div>
        <w:div w:id="416094088">
          <w:marLeft w:val="0"/>
          <w:marRight w:val="0"/>
          <w:marTop w:val="0"/>
          <w:marBottom w:val="101"/>
          <w:divBdr>
            <w:top w:val="none" w:sz="0" w:space="0" w:color="auto"/>
            <w:left w:val="none" w:sz="0" w:space="0" w:color="auto"/>
            <w:bottom w:val="none" w:sz="0" w:space="0" w:color="auto"/>
            <w:right w:val="none" w:sz="0" w:space="0" w:color="auto"/>
          </w:divBdr>
        </w:div>
        <w:div w:id="1493063296">
          <w:marLeft w:val="0"/>
          <w:marRight w:val="0"/>
          <w:marTop w:val="0"/>
          <w:marBottom w:val="101"/>
          <w:divBdr>
            <w:top w:val="none" w:sz="0" w:space="0" w:color="auto"/>
            <w:left w:val="none" w:sz="0" w:space="0" w:color="auto"/>
            <w:bottom w:val="none" w:sz="0" w:space="0" w:color="auto"/>
            <w:right w:val="none" w:sz="0" w:space="0" w:color="auto"/>
          </w:divBdr>
        </w:div>
        <w:div w:id="203444667">
          <w:marLeft w:val="0"/>
          <w:marRight w:val="0"/>
          <w:marTop w:val="0"/>
          <w:marBottom w:val="101"/>
          <w:divBdr>
            <w:top w:val="none" w:sz="0" w:space="0" w:color="auto"/>
            <w:left w:val="none" w:sz="0" w:space="0" w:color="auto"/>
            <w:bottom w:val="none" w:sz="0" w:space="0" w:color="auto"/>
            <w:right w:val="none" w:sz="0" w:space="0" w:color="auto"/>
          </w:divBdr>
        </w:div>
        <w:div w:id="22287897">
          <w:marLeft w:val="0"/>
          <w:marRight w:val="0"/>
          <w:marTop w:val="0"/>
          <w:marBottom w:val="101"/>
          <w:divBdr>
            <w:top w:val="none" w:sz="0" w:space="0" w:color="auto"/>
            <w:left w:val="none" w:sz="0" w:space="0" w:color="auto"/>
            <w:bottom w:val="none" w:sz="0" w:space="0" w:color="auto"/>
            <w:right w:val="none" w:sz="0" w:space="0" w:color="auto"/>
          </w:divBdr>
        </w:div>
        <w:div w:id="1558279591">
          <w:marLeft w:val="0"/>
          <w:marRight w:val="0"/>
          <w:marTop w:val="0"/>
          <w:marBottom w:val="101"/>
          <w:divBdr>
            <w:top w:val="none" w:sz="0" w:space="0" w:color="auto"/>
            <w:left w:val="none" w:sz="0" w:space="0" w:color="auto"/>
            <w:bottom w:val="none" w:sz="0" w:space="0" w:color="auto"/>
            <w:right w:val="none" w:sz="0" w:space="0" w:color="auto"/>
          </w:divBdr>
        </w:div>
        <w:div w:id="891427452">
          <w:marLeft w:val="0"/>
          <w:marRight w:val="0"/>
          <w:marTop w:val="0"/>
          <w:marBottom w:val="101"/>
          <w:divBdr>
            <w:top w:val="none" w:sz="0" w:space="0" w:color="auto"/>
            <w:left w:val="none" w:sz="0" w:space="0" w:color="auto"/>
            <w:bottom w:val="none" w:sz="0" w:space="0" w:color="auto"/>
            <w:right w:val="none" w:sz="0" w:space="0" w:color="auto"/>
          </w:divBdr>
        </w:div>
        <w:div w:id="689917516">
          <w:marLeft w:val="0"/>
          <w:marRight w:val="0"/>
          <w:marTop w:val="0"/>
          <w:marBottom w:val="101"/>
          <w:divBdr>
            <w:top w:val="none" w:sz="0" w:space="0" w:color="auto"/>
            <w:left w:val="none" w:sz="0" w:space="0" w:color="auto"/>
            <w:bottom w:val="none" w:sz="0" w:space="0" w:color="auto"/>
            <w:right w:val="none" w:sz="0" w:space="0" w:color="auto"/>
          </w:divBdr>
        </w:div>
        <w:div w:id="1777023762">
          <w:marLeft w:val="0"/>
          <w:marRight w:val="0"/>
          <w:marTop w:val="0"/>
          <w:marBottom w:val="101"/>
          <w:divBdr>
            <w:top w:val="none" w:sz="0" w:space="0" w:color="auto"/>
            <w:left w:val="none" w:sz="0" w:space="0" w:color="auto"/>
            <w:bottom w:val="none" w:sz="0" w:space="0" w:color="auto"/>
            <w:right w:val="none" w:sz="0" w:space="0" w:color="auto"/>
          </w:divBdr>
        </w:div>
        <w:div w:id="744836868">
          <w:marLeft w:val="0"/>
          <w:marRight w:val="0"/>
          <w:marTop w:val="0"/>
          <w:marBottom w:val="101"/>
          <w:divBdr>
            <w:top w:val="none" w:sz="0" w:space="0" w:color="auto"/>
            <w:left w:val="none" w:sz="0" w:space="0" w:color="auto"/>
            <w:bottom w:val="none" w:sz="0" w:space="0" w:color="auto"/>
            <w:right w:val="none" w:sz="0" w:space="0" w:color="auto"/>
          </w:divBdr>
        </w:div>
        <w:div w:id="1902055582">
          <w:marLeft w:val="0"/>
          <w:marRight w:val="0"/>
          <w:marTop w:val="0"/>
          <w:marBottom w:val="101"/>
          <w:divBdr>
            <w:top w:val="none" w:sz="0" w:space="0" w:color="auto"/>
            <w:left w:val="none" w:sz="0" w:space="0" w:color="auto"/>
            <w:bottom w:val="none" w:sz="0" w:space="0" w:color="auto"/>
            <w:right w:val="none" w:sz="0" w:space="0" w:color="auto"/>
          </w:divBdr>
        </w:div>
        <w:div w:id="2005207593">
          <w:marLeft w:val="0"/>
          <w:marRight w:val="0"/>
          <w:marTop w:val="0"/>
          <w:marBottom w:val="101"/>
          <w:divBdr>
            <w:top w:val="none" w:sz="0" w:space="0" w:color="auto"/>
            <w:left w:val="none" w:sz="0" w:space="0" w:color="auto"/>
            <w:bottom w:val="none" w:sz="0" w:space="0" w:color="auto"/>
            <w:right w:val="none" w:sz="0" w:space="0" w:color="auto"/>
          </w:divBdr>
        </w:div>
        <w:div w:id="1394356118">
          <w:marLeft w:val="0"/>
          <w:marRight w:val="0"/>
          <w:marTop w:val="0"/>
          <w:marBottom w:val="101"/>
          <w:divBdr>
            <w:top w:val="none" w:sz="0" w:space="0" w:color="auto"/>
            <w:left w:val="none" w:sz="0" w:space="0" w:color="auto"/>
            <w:bottom w:val="none" w:sz="0" w:space="0" w:color="auto"/>
            <w:right w:val="none" w:sz="0" w:space="0" w:color="auto"/>
          </w:divBdr>
        </w:div>
        <w:div w:id="533621288">
          <w:marLeft w:val="0"/>
          <w:marRight w:val="0"/>
          <w:marTop w:val="0"/>
          <w:marBottom w:val="101"/>
          <w:divBdr>
            <w:top w:val="none" w:sz="0" w:space="0" w:color="auto"/>
            <w:left w:val="none" w:sz="0" w:space="0" w:color="auto"/>
            <w:bottom w:val="none" w:sz="0" w:space="0" w:color="auto"/>
            <w:right w:val="none" w:sz="0" w:space="0" w:color="auto"/>
          </w:divBdr>
        </w:div>
        <w:div w:id="383994168">
          <w:marLeft w:val="0"/>
          <w:marRight w:val="0"/>
          <w:marTop w:val="0"/>
          <w:marBottom w:val="101"/>
          <w:divBdr>
            <w:top w:val="none" w:sz="0" w:space="0" w:color="auto"/>
            <w:left w:val="none" w:sz="0" w:space="0" w:color="auto"/>
            <w:bottom w:val="none" w:sz="0" w:space="0" w:color="auto"/>
            <w:right w:val="none" w:sz="0" w:space="0" w:color="auto"/>
          </w:divBdr>
        </w:div>
        <w:div w:id="262299720">
          <w:marLeft w:val="0"/>
          <w:marRight w:val="0"/>
          <w:marTop w:val="0"/>
          <w:marBottom w:val="101"/>
          <w:divBdr>
            <w:top w:val="none" w:sz="0" w:space="0" w:color="auto"/>
            <w:left w:val="none" w:sz="0" w:space="0" w:color="auto"/>
            <w:bottom w:val="none" w:sz="0" w:space="0" w:color="auto"/>
            <w:right w:val="none" w:sz="0" w:space="0" w:color="auto"/>
          </w:divBdr>
        </w:div>
        <w:div w:id="1265573443">
          <w:marLeft w:val="0"/>
          <w:marRight w:val="0"/>
          <w:marTop w:val="0"/>
          <w:marBottom w:val="101"/>
          <w:divBdr>
            <w:top w:val="none" w:sz="0" w:space="0" w:color="auto"/>
            <w:left w:val="none" w:sz="0" w:space="0" w:color="auto"/>
            <w:bottom w:val="none" w:sz="0" w:space="0" w:color="auto"/>
            <w:right w:val="none" w:sz="0" w:space="0" w:color="auto"/>
          </w:divBdr>
        </w:div>
        <w:div w:id="1921333819">
          <w:marLeft w:val="0"/>
          <w:marRight w:val="0"/>
          <w:marTop w:val="0"/>
          <w:marBottom w:val="101"/>
          <w:divBdr>
            <w:top w:val="none" w:sz="0" w:space="0" w:color="auto"/>
            <w:left w:val="none" w:sz="0" w:space="0" w:color="auto"/>
            <w:bottom w:val="none" w:sz="0" w:space="0" w:color="auto"/>
            <w:right w:val="none" w:sz="0" w:space="0" w:color="auto"/>
          </w:divBdr>
        </w:div>
        <w:div w:id="131103273">
          <w:marLeft w:val="0"/>
          <w:marRight w:val="0"/>
          <w:marTop w:val="0"/>
          <w:marBottom w:val="101"/>
          <w:divBdr>
            <w:top w:val="none" w:sz="0" w:space="0" w:color="auto"/>
            <w:left w:val="none" w:sz="0" w:space="0" w:color="auto"/>
            <w:bottom w:val="none" w:sz="0" w:space="0" w:color="auto"/>
            <w:right w:val="none" w:sz="0" w:space="0" w:color="auto"/>
          </w:divBdr>
        </w:div>
        <w:div w:id="455878672">
          <w:marLeft w:val="0"/>
          <w:marRight w:val="0"/>
          <w:marTop w:val="0"/>
          <w:marBottom w:val="101"/>
          <w:divBdr>
            <w:top w:val="none" w:sz="0" w:space="0" w:color="auto"/>
            <w:left w:val="none" w:sz="0" w:space="0" w:color="auto"/>
            <w:bottom w:val="none" w:sz="0" w:space="0" w:color="auto"/>
            <w:right w:val="none" w:sz="0" w:space="0" w:color="auto"/>
          </w:divBdr>
        </w:div>
        <w:div w:id="53046332">
          <w:marLeft w:val="0"/>
          <w:marRight w:val="0"/>
          <w:marTop w:val="0"/>
          <w:marBottom w:val="101"/>
          <w:divBdr>
            <w:top w:val="none" w:sz="0" w:space="0" w:color="auto"/>
            <w:left w:val="none" w:sz="0" w:space="0" w:color="auto"/>
            <w:bottom w:val="none" w:sz="0" w:space="0" w:color="auto"/>
            <w:right w:val="none" w:sz="0" w:space="0" w:color="auto"/>
          </w:divBdr>
        </w:div>
        <w:div w:id="1734425001">
          <w:marLeft w:val="0"/>
          <w:marRight w:val="0"/>
          <w:marTop w:val="0"/>
          <w:marBottom w:val="101"/>
          <w:divBdr>
            <w:top w:val="none" w:sz="0" w:space="0" w:color="auto"/>
            <w:left w:val="none" w:sz="0" w:space="0" w:color="auto"/>
            <w:bottom w:val="none" w:sz="0" w:space="0" w:color="auto"/>
            <w:right w:val="none" w:sz="0" w:space="0" w:color="auto"/>
          </w:divBdr>
        </w:div>
        <w:div w:id="787697028">
          <w:marLeft w:val="0"/>
          <w:marRight w:val="0"/>
          <w:marTop w:val="0"/>
          <w:marBottom w:val="101"/>
          <w:divBdr>
            <w:top w:val="none" w:sz="0" w:space="0" w:color="auto"/>
            <w:left w:val="none" w:sz="0" w:space="0" w:color="auto"/>
            <w:bottom w:val="none" w:sz="0" w:space="0" w:color="auto"/>
            <w:right w:val="none" w:sz="0" w:space="0" w:color="auto"/>
          </w:divBdr>
        </w:div>
        <w:div w:id="1294750760">
          <w:marLeft w:val="0"/>
          <w:marRight w:val="0"/>
          <w:marTop w:val="0"/>
          <w:marBottom w:val="101"/>
          <w:divBdr>
            <w:top w:val="none" w:sz="0" w:space="0" w:color="auto"/>
            <w:left w:val="none" w:sz="0" w:space="0" w:color="auto"/>
            <w:bottom w:val="none" w:sz="0" w:space="0" w:color="auto"/>
            <w:right w:val="none" w:sz="0" w:space="0" w:color="auto"/>
          </w:divBdr>
        </w:div>
        <w:div w:id="520123676">
          <w:marLeft w:val="0"/>
          <w:marRight w:val="0"/>
          <w:marTop w:val="0"/>
          <w:marBottom w:val="101"/>
          <w:divBdr>
            <w:top w:val="none" w:sz="0" w:space="0" w:color="auto"/>
            <w:left w:val="none" w:sz="0" w:space="0" w:color="auto"/>
            <w:bottom w:val="none" w:sz="0" w:space="0" w:color="auto"/>
            <w:right w:val="none" w:sz="0" w:space="0" w:color="auto"/>
          </w:divBdr>
        </w:div>
        <w:div w:id="1578855778">
          <w:marLeft w:val="0"/>
          <w:marRight w:val="0"/>
          <w:marTop w:val="0"/>
          <w:marBottom w:val="101"/>
          <w:divBdr>
            <w:top w:val="none" w:sz="0" w:space="0" w:color="auto"/>
            <w:left w:val="none" w:sz="0" w:space="0" w:color="auto"/>
            <w:bottom w:val="none" w:sz="0" w:space="0" w:color="auto"/>
            <w:right w:val="none" w:sz="0" w:space="0" w:color="auto"/>
          </w:divBdr>
        </w:div>
        <w:div w:id="1915237975">
          <w:marLeft w:val="0"/>
          <w:marRight w:val="0"/>
          <w:marTop w:val="0"/>
          <w:marBottom w:val="101"/>
          <w:divBdr>
            <w:top w:val="none" w:sz="0" w:space="0" w:color="auto"/>
            <w:left w:val="none" w:sz="0" w:space="0" w:color="auto"/>
            <w:bottom w:val="none" w:sz="0" w:space="0" w:color="auto"/>
            <w:right w:val="none" w:sz="0" w:space="0" w:color="auto"/>
          </w:divBdr>
        </w:div>
        <w:div w:id="1333335188">
          <w:marLeft w:val="0"/>
          <w:marRight w:val="0"/>
          <w:marTop w:val="0"/>
          <w:marBottom w:val="101"/>
          <w:divBdr>
            <w:top w:val="none" w:sz="0" w:space="0" w:color="auto"/>
            <w:left w:val="none" w:sz="0" w:space="0" w:color="auto"/>
            <w:bottom w:val="none" w:sz="0" w:space="0" w:color="auto"/>
            <w:right w:val="none" w:sz="0" w:space="0" w:color="auto"/>
          </w:divBdr>
        </w:div>
        <w:div w:id="200169487">
          <w:marLeft w:val="0"/>
          <w:marRight w:val="0"/>
          <w:marTop w:val="0"/>
          <w:marBottom w:val="101"/>
          <w:divBdr>
            <w:top w:val="none" w:sz="0" w:space="0" w:color="auto"/>
            <w:left w:val="none" w:sz="0" w:space="0" w:color="auto"/>
            <w:bottom w:val="none" w:sz="0" w:space="0" w:color="auto"/>
            <w:right w:val="none" w:sz="0" w:space="0" w:color="auto"/>
          </w:divBdr>
        </w:div>
        <w:div w:id="1567035772">
          <w:marLeft w:val="0"/>
          <w:marRight w:val="0"/>
          <w:marTop w:val="0"/>
          <w:marBottom w:val="101"/>
          <w:divBdr>
            <w:top w:val="none" w:sz="0" w:space="0" w:color="auto"/>
            <w:left w:val="none" w:sz="0" w:space="0" w:color="auto"/>
            <w:bottom w:val="none" w:sz="0" w:space="0" w:color="auto"/>
            <w:right w:val="none" w:sz="0" w:space="0" w:color="auto"/>
          </w:divBdr>
        </w:div>
        <w:div w:id="1606772080">
          <w:marLeft w:val="0"/>
          <w:marRight w:val="0"/>
          <w:marTop w:val="0"/>
          <w:marBottom w:val="101"/>
          <w:divBdr>
            <w:top w:val="none" w:sz="0" w:space="0" w:color="auto"/>
            <w:left w:val="none" w:sz="0" w:space="0" w:color="auto"/>
            <w:bottom w:val="none" w:sz="0" w:space="0" w:color="auto"/>
            <w:right w:val="none" w:sz="0" w:space="0" w:color="auto"/>
          </w:divBdr>
        </w:div>
        <w:div w:id="554318520">
          <w:marLeft w:val="0"/>
          <w:marRight w:val="0"/>
          <w:marTop w:val="0"/>
          <w:marBottom w:val="101"/>
          <w:divBdr>
            <w:top w:val="none" w:sz="0" w:space="0" w:color="auto"/>
            <w:left w:val="none" w:sz="0" w:space="0" w:color="auto"/>
            <w:bottom w:val="none" w:sz="0" w:space="0" w:color="auto"/>
            <w:right w:val="none" w:sz="0" w:space="0" w:color="auto"/>
          </w:divBdr>
        </w:div>
        <w:div w:id="993026497">
          <w:marLeft w:val="0"/>
          <w:marRight w:val="0"/>
          <w:marTop w:val="0"/>
          <w:marBottom w:val="101"/>
          <w:divBdr>
            <w:top w:val="none" w:sz="0" w:space="0" w:color="auto"/>
            <w:left w:val="none" w:sz="0" w:space="0" w:color="auto"/>
            <w:bottom w:val="none" w:sz="0" w:space="0" w:color="auto"/>
            <w:right w:val="none" w:sz="0" w:space="0" w:color="auto"/>
          </w:divBdr>
        </w:div>
        <w:div w:id="1443187725">
          <w:marLeft w:val="0"/>
          <w:marRight w:val="0"/>
          <w:marTop w:val="0"/>
          <w:marBottom w:val="101"/>
          <w:divBdr>
            <w:top w:val="none" w:sz="0" w:space="0" w:color="auto"/>
            <w:left w:val="none" w:sz="0" w:space="0" w:color="auto"/>
            <w:bottom w:val="none" w:sz="0" w:space="0" w:color="auto"/>
            <w:right w:val="none" w:sz="0" w:space="0" w:color="auto"/>
          </w:divBdr>
        </w:div>
        <w:div w:id="884558985">
          <w:marLeft w:val="0"/>
          <w:marRight w:val="0"/>
          <w:marTop w:val="0"/>
          <w:marBottom w:val="101"/>
          <w:divBdr>
            <w:top w:val="none" w:sz="0" w:space="0" w:color="auto"/>
            <w:left w:val="none" w:sz="0" w:space="0" w:color="auto"/>
            <w:bottom w:val="none" w:sz="0" w:space="0" w:color="auto"/>
            <w:right w:val="none" w:sz="0" w:space="0" w:color="auto"/>
          </w:divBdr>
        </w:div>
        <w:div w:id="1044715911">
          <w:marLeft w:val="0"/>
          <w:marRight w:val="0"/>
          <w:marTop w:val="0"/>
          <w:marBottom w:val="101"/>
          <w:divBdr>
            <w:top w:val="none" w:sz="0" w:space="0" w:color="auto"/>
            <w:left w:val="none" w:sz="0" w:space="0" w:color="auto"/>
            <w:bottom w:val="none" w:sz="0" w:space="0" w:color="auto"/>
            <w:right w:val="none" w:sz="0" w:space="0" w:color="auto"/>
          </w:divBdr>
        </w:div>
        <w:div w:id="1458907938">
          <w:marLeft w:val="0"/>
          <w:marRight w:val="0"/>
          <w:marTop w:val="0"/>
          <w:marBottom w:val="101"/>
          <w:divBdr>
            <w:top w:val="none" w:sz="0" w:space="0" w:color="auto"/>
            <w:left w:val="none" w:sz="0" w:space="0" w:color="auto"/>
            <w:bottom w:val="none" w:sz="0" w:space="0" w:color="auto"/>
            <w:right w:val="none" w:sz="0" w:space="0" w:color="auto"/>
          </w:divBdr>
        </w:div>
        <w:div w:id="1157498205">
          <w:marLeft w:val="0"/>
          <w:marRight w:val="0"/>
          <w:marTop w:val="0"/>
          <w:marBottom w:val="101"/>
          <w:divBdr>
            <w:top w:val="none" w:sz="0" w:space="0" w:color="auto"/>
            <w:left w:val="none" w:sz="0" w:space="0" w:color="auto"/>
            <w:bottom w:val="none" w:sz="0" w:space="0" w:color="auto"/>
            <w:right w:val="none" w:sz="0" w:space="0" w:color="auto"/>
          </w:divBdr>
        </w:div>
        <w:div w:id="1375545636">
          <w:marLeft w:val="0"/>
          <w:marRight w:val="0"/>
          <w:marTop w:val="0"/>
          <w:marBottom w:val="101"/>
          <w:divBdr>
            <w:top w:val="none" w:sz="0" w:space="0" w:color="auto"/>
            <w:left w:val="none" w:sz="0" w:space="0" w:color="auto"/>
            <w:bottom w:val="none" w:sz="0" w:space="0" w:color="auto"/>
            <w:right w:val="none" w:sz="0" w:space="0" w:color="auto"/>
          </w:divBdr>
        </w:div>
        <w:div w:id="1448574763">
          <w:marLeft w:val="0"/>
          <w:marRight w:val="0"/>
          <w:marTop w:val="0"/>
          <w:marBottom w:val="101"/>
          <w:divBdr>
            <w:top w:val="none" w:sz="0" w:space="0" w:color="auto"/>
            <w:left w:val="none" w:sz="0" w:space="0" w:color="auto"/>
            <w:bottom w:val="none" w:sz="0" w:space="0" w:color="auto"/>
            <w:right w:val="none" w:sz="0" w:space="0" w:color="auto"/>
          </w:divBdr>
        </w:div>
        <w:div w:id="1410007283">
          <w:marLeft w:val="0"/>
          <w:marRight w:val="0"/>
          <w:marTop w:val="0"/>
          <w:marBottom w:val="101"/>
          <w:divBdr>
            <w:top w:val="none" w:sz="0" w:space="0" w:color="auto"/>
            <w:left w:val="none" w:sz="0" w:space="0" w:color="auto"/>
            <w:bottom w:val="none" w:sz="0" w:space="0" w:color="auto"/>
            <w:right w:val="none" w:sz="0" w:space="0" w:color="auto"/>
          </w:divBdr>
        </w:div>
        <w:div w:id="41565719">
          <w:marLeft w:val="0"/>
          <w:marRight w:val="0"/>
          <w:marTop w:val="0"/>
          <w:marBottom w:val="101"/>
          <w:divBdr>
            <w:top w:val="none" w:sz="0" w:space="0" w:color="auto"/>
            <w:left w:val="none" w:sz="0" w:space="0" w:color="auto"/>
            <w:bottom w:val="none" w:sz="0" w:space="0" w:color="auto"/>
            <w:right w:val="none" w:sz="0" w:space="0" w:color="auto"/>
          </w:divBdr>
        </w:div>
        <w:div w:id="320698047">
          <w:marLeft w:val="0"/>
          <w:marRight w:val="0"/>
          <w:marTop w:val="0"/>
          <w:marBottom w:val="101"/>
          <w:divBdr>
            <w:top w:val="none" w:sz="0" w:space="0" w:color="auto"/>
            <w:left w:val="none" w:sz="0" w:space="0" w:color="auto"/>
            <w:bottom w:val="none" w:sz="0" w:space="0" w:color="auto"/>
            <w:right w:val="none" w:sz="0" w:space="0" w:color="auto"/>
          </w:divBdr>
        </w:div>
        <w:div w:id="824004859">
          <w:marLeft w:val="0"/>
          <w:marRight w:val="0"/>
          <w:marTop w:val="0"/>
          <w:marBottom w:val="101"/>
          <w:divBdr>
            <w:top w:val="none" w:sz="0" w:space="0" w:color="auto"/>
            <w:left w:val="none" w:sz="0" w:space="0" w:color="auto"/>
            <w:bottom w:val="none" w:sz="0" w:space="0" w:color="auto"/>
            <w:right w:val="none" w:sz="0" w:space="0" w:color="auto"/>
          </w:divBdr>
        </w:div>
        <w:div w:id="1542086774">
          <w:marLeft w:val="0"/>
          <w:marRight w:val="0"/>
          <w:marTop w:val="0"/>
          <w:marBottom w:val="101"/>
          <w:divBdr>
            <w:top w:val="none" w:sz="0" w:space="0" w:color="auto"/>
            <w:left w:val="none" w:sz="0" w:space="0" w:color="auto"/>
            <w:bottom w:val="none" w:sz="0" w:space="0" w:color="auto"/>
            <w:right w:val="none" w:sz="0" w:space="0" w:color="auto"/>
          </w:divBdr>
        </w:div>
        <w:div w:id="858157632">
          <w:marLeft w:val="0"/>
          <w:marRight w:val="0"/>
          <w:marTop w:val="0"/>
          <w:marBottom w:val="101"/>
          <w:divBdr>
            <w:top w:val="none" w:sz="0" w:space="0" w:color="auto"/>
            <w:left w:val="none" w:sz="0" w:space="0" w:color="auto"/>
            <w:bottom w:val="none" w:sz="0" w:space="0" w:color="auto"/>
            <w:right w:val="none" w:sz="0" w:space="0" w:color="auto"/>
          </w:divBdr>
        </w:div>
        <w:div w:id="695812281">
          <w:marLeft w:val="0"/>
          <w:marRight w:val="0"/>
          <w:marTop w:val="0"/>
          <w:marBottom w:val="101"/>
          <w:divBdr>
            <w:top w:val="none" w:sz="0" w:space="0" w:color="auto"/>
            <w:left w:val="none" w:sz="0" w:space="0" w:color="auto"/>
            <w:bottom w:val="none" w:sz="0" w:space="0" w:color="auto"/>
            <w:right w:val="none" w:sz="0" w:space="0" w:color="auto"/>
          </w:divBdr>
        </w:div>
        <w:div w:id="50154975">
          <w:marLeft w:val="0"/>
          <w:marRight w:val="0"/>
          <w:marTop w:val="0"/>
          <w:marBottom w:val="101"/>
          <w:divBdr>
            <w:top w:val="none" w:sz="0" w:space="0" w:color="auto"/>
            <w:left w:val="none" w:sz="0" w:space="0" w:color="auto"/>
            <w:bottom w:val="none" w:sz="0" w:space="0" w:color="auto"/>
            <w:right w:val="none" w:sz="0" w:space="0" w:color="auto"/>
          </w:divBdr>
        </w:div>
        <w:div w:id="1933735612">
          <w:marLeft w:val="0"/>
          <w:marRight w:val="0"/>
          <w:marTop w:val="0"/>
          <w:marBottom w:val="101"/>
          <w:divBdr>
            <w:top w:val="none" w:sz="0" w:space="0" w:color="auto"/>
            <w:left w:val="none" w:sz="0" w:space="0" w:color="auto"/>
            <w:bottom w:val="none" w:sz="0" w:space="0" w:color="auto"/>
            <w:right w:val="none" w:sz="0" w:space="0" w:color="auto"/>
          </w:divBdr>
        </w:div>
        <w:div w:id="848064073">
          <w:marLeft w:val="0"/>
          <w:marRight w:val="0"/>
          <w:marTop w:val="0"/>
          <w:marBottom w:val="101"/>
          <w:divBdr>
            <w:top w:val="none" w:sz="0" w:space="0" w:color="auto"/>
            <w:left w:val="none" w:sz="0" w:space="0" w:color="auto"/>
            <w:bottom w:val="none" w:sz="0" w:space="0" w:color="auto"/>
            <w:right w:val="none" w:sz="0" w:space="0" w:color="auto"/>
          </w:divBdr>
        </w:div>
        <w:div w:id="2102026127">
          <w:marLeft w:val="0"/>
          <w:marRight w:val="0"/>
          <w:marTop w:val="0"/>
          <w:marBottom w:val="101"/>
          <w:divBdr>
            <w:top w:val="none" w:sz="0" w:space="0" w:color="auto"/>
            <w:left w:val="none" w:sz="0" w:space="0" w:color="auto"/>
            <w:bottom w:val="none" w:sz="0" w:space="0" w:color="auto"/>
            <w:right w:val="none" w:sz="0" w:space="0" w:color="auto"/>
          </w:divBdr>
        </w:div>
        <w:div w:id="99565754">
          <w:marLeft w:val="0"/>
          <w:marRight w:val="0"/>
          <w:marTop w:val="0"/>
          <w:marBottom w:val="101"/>
          <w:divBdr>
            <w:top w:val="none" w:sz="0" w:space="0" w:color="auto"/>
            <w:left w:val="none" w:sz="0" w:space="0" w:color="auto"/>
            <w:bottom w:val="none" w:sz="0" w:space="0" w:color="auto"/>
            <w:right w:val="none" w:sz="0" w:space="0" w:color="auto"/>
          </w:divBdr>
        </w:div>
        <w:div w:id="925765707">
          <w:marLeft w:val="0"/>
          <w:marRight w:val="0"/>
          <w:marTop w:val="0"/>
          <w:marBottom w:val="101"/>
          <w:divBdr>
            <w:top w:val="none" w:sz="0" w:space="0" w:color="auto"/>
            <w:left w:val="none" w:sz="0" w:space="0" w:color="auto"/>
            <w:bottom w:val="none" w:sz="0" w:space="0" w:color="auto"/>
            <w:right w:val="none" w:sz="0" w:space="0" w:color="auto"/>
          </w:divBdr>
        </w:div>
        <w:div w:id="673462868">
          <w:marLeft w:val="0"/>
          <w:marRight w:val="0"/>
          <w:marTop w:val="0"/>
          <w:marBottom w:val="101"/>
          <w:divBdr>
            <w:top w:val="none" w:sz="0" w:space="0" w:color="auto"/>
            <w:left w:val="none" w:sz="0" w:space="0" w:color="auto"/>
            <w:bottom w:val="none" w:sz="0" w:space="0" w:color="auto"/>
            <w:right w:val="none" w:sz="0" w:space="0" w:color="auto"/>
          </w:divBdr>
        </w:div>
        <w:div w:id="1065451317">
          <w:marLeft w:val="0"/>
          <w:marRight w:val="0"/>
          <w:marTop w:val="0"/>
          <w:marBottom w:val="101"/>
          <w:divBdr>
            <w:top w:val="none" w:sz="0" w:space="0" w:color="auto"/>
            <w:left w:val="none" w:sz="0" w:space="0" w:color="auto"/>
            <w:bottom w:val="none" w:sz="0" w:space="0" w:color="auto"/>
            <w:right w:val="none" w:sz="0" w:space="0" w:color="auto"/>
          </w:divBdr>
        </w:div>
        <w:div w:id="1376152680">
          <w:marLeft w:val="0"/>
          <w:marRight w:val="0"/>
          <w:marTop w:val="0"/>
          <w:marBottom w:val="101"/>
          <w:divBdr>
            <w:top w:val="none" w:sz="0" w:space="0" w:color="auto"/>
            <w:left w:val="none" w:sz="0" w:space="0" w:color="auto"/>
            <w:bottom w:val="none" w:sz="0" w:space="0" w:color="auto"/>
            <w:right w:val="none" w:sz="0" w:space="0" w:color="auto"/>
          </w:divBdr>
        </w:div>
        <w:div w:id="2130972119">
          <w:marLeft w:val="0"/>
          <w:marRight w:val="0"/>
          <w:marTop w:val="0"/>
          <w:marBottom w:val="101"/>
          <w:divBdr>
            <w:top w:val="none" w:sz="0" w:space="0" w:color="auto"/>
            <w:left w:val="none" w:sz="0" w:space="0" w:color="auto"/>
            <w:bottom w:val="none" w:sz="0" w:space="0" w:color="auto"/>
            <w:right w:val="none" w:sz="0" w:space="0" w:color="auto"/>
          </w:divBdr>
        </w:div>
        <w:div w:id="65999301">
          <w:marLeft w:val="0"/>
          <w:marRight w:val="0"/>
          <w:marTop w:val="0"/>
          <w:marBottom w:val="101"/>
          <w:divBdr>
            <w:top w:val="none" w:sz="0" w:space="0" w:color="auto"/>
            <w:left w:val="none" w:sz="0" w:space="0" w:color="auto"/>
            <w:bottom w:val="none" w:sz="0" w:space="0" w:color="auto"/>
            <w:right w:val="none" w:sz="0" w:space="0" w:color="auto"/>
          </w:divBdr>
        </w:div>
        <w:div w:id="1085226702">
          <w:marLeft w:val="0"/>
          <w:marRight w:val="0"/>
          <w:marTop w:val="0"/>
          <w:marBottom w:val="101"/>
          <w:divBdr>
            <w:top w:val="none" w:sz="0" w:space="0" w:color="auto"/>
            <w:left w:val="none" w:sz="0" w:space="0" w:color="auto"/>
            <w:bottom w:val="none" w:sz="0" w:space="0" w:color="auto"/>
            <w:right w:val="none" w:sz="0" w:space="0" w:color="auto"/>
          </w:divBdr>
        </w:div>
        <w:div w:id="1975407678">
          <w:marLeft w:val="0"/>
          <w:marRight w:val="0"/>
          <w:marTop w:val="0"/>
          <w:marBottom w:val="101"/>
          <w:divBdr>
            <w:top w:val="none" w:sz="0" w:space="0" w:color="auto"/>
            <w:left w:val="none" w:sz="0" w:space="0" w:color="auto"/>
            <w:bottom w:val="none" w:sz="0" w:space="0" w:color="auto"/>
            <w:right w:val="none" w:sz="0" w:space="0" w:color="auto"/>
          </w:divBdr>
        </w:div>
        <w:div w:id="1887453380">
          <w:marLeft w:val="0"/>
          <w:marRight w:val="0"/>
          <w:marTop w:val="0"/>
          <w:marBottom w:val="101"/>
          <w:divBdr>
            <w:top w:val="none" w:sz="0" w:space="0" w:color="auto"/>
            <w:left w:val="none" w:sz="0" w:space="0" w:color="auto"/>
            <w:bottom w:val="none" w:sz="0" w:space="0" w:color="auto"/>
            <w:right w:val="none" w:sz="0" w:space="0" w:color="auto"/>
          </w:divBdr>
        </w:div>
        <w:div w:id="796603353">
          <w:marLeft w:val="0"/>
          <w:marRight w:val="0"/>
          <w:marTop w:val="0"/>
          <w:marBottom w:val="101"/>
          <w:divBdr>
            <w:top w:val="none" w:sz="0" w:space="0" w:color="auto"/>
            <w:left w:val="none" w:sz="0" w:space="0" w:color="auto"/>
            <w:bottom w:val="none" w:sz="0" w:space="0" w:color="auto"/>
            <w:right w:val="none" w:sz="0" w:space="0" w:color="auto"/>
          </w:divBdr>
        </w:div>
        <w:div w:id="567422249">
          <w:marLeft w:val="0"/>
          <w:marRight w:val="0"/>
          <w:marTop w:val="0"/>
          <w:marBottom w:val="101"/>
          <w:divBdr>
            <w:top w:val="none" w:sz="0" w:space="0" w:color="auto"/>
            <w:left w:val="none" w:sz="0" w:space="0" w:color="auto"/>
            <w:bottom w:val="none" w:sz="0" w:space="0" w:color="auto"/>
            <w:right w:val="none" w:sz="0" w:space="0" w:color="auto"/>
          </w:divBdr>
        </w:div>
        <w:div w:id="390273561">
          <w:marLeft w:val="0"/>
          <w:marRight w:val="0"/>
          <w:marTop w:val="0"/>
          <w:marBottom w:val="101"/>
          <w:divBdr>
            <w:top w:val="none" w:sz="0" w:space="0" w:color="auto"/>
            <w:left w:val="none" w:sz="0" w:space="0" w:color="auto"/>
            <w:bottom w:val="none" w:sz="0" w:space="0" w:color="auto"/>
            <w:right w:val="none" w:sz="0" w:space="0" w:color="auto"/>
          </w:divBdr>
        </w:div>
        <w:div w:id="1187331277">
          <w:marLeft w:val="0"/>
          <w:marRight w:val="0"/>
          <w:marTop w:val="0"/>
          <w:marBottom w:val="101"/>
          <w:divBdr>
            <w:top w:val="none" w:sz="0" w:space="0" w:color="auto"/>
            <w:left w:val="none" w:sz="0" w:space="0" w:color="auto"/>
            <w:bottom w:val="none" w:sz="0" w:space="0" w:color="auto"/>
            <w:right w:val="none" w:sz="0" w:space="0" w:color="auto"/>
          </w:divBdr>
        </w:div>
        <w:div w:id="256407033">
          <w:marLeft w:val="0"/>
          <w:marRight w:val="0"/>
          <w:marTop w:val="0"/>
          <w:marBottom w:val="101"/>
          <w:divBdr>
            <w:top w:val="none" w:sz="0" w:space="0" w:color="auto"/>
            <w:left w:val="none" w:sz="0" w:space="0" w:color="auto"/>
            <w:bottom w:val="none" w:sz="0" w:space="0" w:color="auto"/>
            <w:right w:val="none" w:sz="0" w:space="0" w:color="auto"/>
          </w:divBdr>
        </w:div>
        <w:div w:id="1796096484">
          <w:marLeft w:val="0"/>
          <w:marRight w:val="0"/>
          <w:marTop w:val="0"/>
          <w:marBottom w:val="101"/>
          <w:divBdr>
            <w:top w:val="none" w:sz="0" w:space="0" w:color="auto"/>
            <w:left w:val="none" w:sz="0" w:space="0" w:color="auto"/>
            <w:bottom w:val="none" w:sz="0" w:space="0" w:color="auto"/>
            <w:right w:val="none" w:sz="0" w:space="0" w:color="auto"/>
          </w:divBdr>
        </w:div>
        <w:div w:id="1871147082">
          <w:marLeft w:val="0"/>
          <w:marRight w:val="0"/>
          <w:marTop w:val="0"/>
          <w:marBottom w:val="101"/>
          <w:divBdr>
            <w:top w:val="none" w:sz="0" w:space="0" w:color="auto"/>
            <w:left w:val="none" w:sz="0" w:space="0" w:color="auto"/>
            <w:bottom w:val="none" w:sz="0" w:space="0" w:color="auto"/>
            <w:right w:val="none" w:sz="0" w:space="0" w:color="auto"/>
          </w:divBdr>
        </w:div>
        <w:div w:id="1891959712">
          <w:marLeft w:val="0"/>
          <w:marRight w:val="0"/>
          <w:marTop w:val="101"/>
          <w:marBottom w:val="101"/>
          <w:divBdr>
            <w:top w:val="none" w:sz="0" w:space="0" w:color="auto"/>
            <w:left w:val="none" w:sz="0" w:space="0" w:color="auto"/>
            <w:bottom w:val="none" w:sz="0" w:space="0" w:color="auto"/>
            <w:right w:val="none" w:sz="0" w:space="0" w:color="auto"/>
          </w:divBdr>
        </w:div>
        <w:div w:id="411701872">
          <w:marLeft w:val="0"/>
          <w:marRight w:val="0"/>
          <w:marTop w:val="0"/>
          <w:marBottom w:val="101"/>
          <w:divBdr>
            <w:top w:val="none" w:sz="0" w:space="0" w:color="auto"/>
            <w:left w:val="none" w:sz="0" w:space="0" w:color="auto"/>
            <w:bottom w:val="none" w:sz="0" w:space="0" w:color="auto"/>
            <w:right w:val="none" w:sz="0" w:space="0" w:color="auto"/>
          </w:divBdr>
        </w:div>
        <w:div w:id="1786384894">
          <w:marLeft w:val="0"/>
          <w:marRight w:val="0"/>
          <w:marTop w:val="0"/>
          <w:marBottom w:val="101"/>
          <w:divBdr>
            <w:top w:val="none" w:sz="0" w:space="0" w:color="auto"/>
            <w:left w:val="none" w:sz="0" w:space="0" w:color="auto"/>
            <w:bottom w:val="none" w:sz="0" w:space="0" w:color="auto"/>
            <w:right w:val="none" w:sz="0" w:space="0" w:color="auto"/>
          </w:divBdr>
        </w:div>
        <w:div w:id="1521315124">
          <w:marLeft w:val="0"/>
          <w:marRight w:val="0"/>
          <w:marTop w:val="0"/>
          <w:marBottom w:val="101"/>
          <w:divBdr>
            <w:top w:val="none" w:sz="0" w:space="0" w:color="auto"/>
            <w:left w:val="none" w:sz="0" w:space="0" w:color="auto"/>
            <w:bottom w:val="none" w:sz="0" w:space="0" w:color="auto"/>
            <w:right w:val="none" w:sz="0" w:space="0" w:color="auto"/>
          </w:divBdr>
        </w:div>
        <w:div w:id="146631616">
          <w:marLeft w:val="0"/>
          <w:marRight w:val="0"/>
          <w:marTop w:val="0"/>
          <w:marBottom w:val="101"/>
          <w:divBdr>
            <w:top w:val="none" w:sz="0" w:space="0" w:color="auto"/>
            <w:left w:val="none" w:sz="0" w:space="0" w:color="auto"/>
            <w:bottom w:val="none" w:sz="0" w:space="0" w:color="auto"/>
            <w:right w:val="none" w:sz="0" w:space="0" w:color="auto"/>
          </w:divBdr>
        </w:div>
        <w:div w:id="1440636815">
          <w:marLeft w:val="0"/>
          <w:marRight w:val="0"/>
          <w:marTop w:val="0"/>
          <w:marBottom w:val="101"/>
          <w:divBdr>
            <w:top w:val="none" w:sz="0" w:space="0" w:color="auto"/>
            <w:left w:val="none" w:sz="0" w:space="0" w:color="auto"/>
            <w:bottom w:val="none" w:sz="0" w:space="0" w:color="auto"/>
            <w:right w:val="none" w:sz="0" w:space="0" w:color="auto"/>
          </w:divBdr>
        </w:div>
        <w:div w:id="170412121">
          <w:marLeft w:val="0"/>
          <w:marRight w:val="0"/>
          <w:marTop w:val="0"/>
          <w:marBottom w:val="101"/>
          <w:divBdr>
            <w:top w:val="none" w:sz="0" w:space="0" w:color="auto"/>
            <w:left w:val="none" w:sz="0" w:space="0" w:color="auto"/>
            <w:bottom w:val="none" w:sz="0" w:space="0" w:color="auto"/>
            <w:right w:val="none" w:sz="0" w:space="0" w:color="auto"/>
          </w:divBdr>
        </w:div>
        <w:div w:id="640312239">
          <w:marLeft w:val="0"/>
          <w:marRight w:val="0"/>
          <w:marTop w:val="0"/>
          <w:marBottom w:val="101"/>
          <w:divBdr>
            <w:top w:val="none" w:sz="0" w:space="0" w:color="auto"/>
            <w:left w:val="none" w:sz="0" w:space="0" w:color="auto"/>
            <w:bottom w:val="none" w:sz="0" w:space="0" w:color="auto"/>
            <w:right w:val="none" w:sz="0" w:space="0" w:color="auto"/>
          </w:divBdr>
        </w:div>
        <w:div w:id="1525946682">
          <w:marLeft w:val="0"/>
          <w:marRight w:val="0"/>
          <w:marTop w:val="0"/>
          <w:marBottom w:val="101"/>
          <w:divBdr>
            <w:top w:val="none" w:sz="0" w:space="0" w:color="auto"/>
            <w:left w:val="none" w:sz="0" w:space="0" w:color="auto"/>
            <w:bottom w:val="none" w:sz="0" w:space="0" w:color="auto"/>
            <w:right w:val="none" w:sz="0" w:space="0" w:color="auto"/>
          </w:divBdr>
        </w:div>
        <w:div w:id="1149133059">
          <w:marLeft w:val="0"/>
          <w:marRight w:val="0"/>
          <w:marTop w:val="0"/>
          <w:marBottom w:val="101"/>
          <w:divBdr>
            <w:top w:val="none" w:sz="0" w:space="0" w:color="auto"/>
            <w:left w:val="none" w:sz="0" w:space="0" w:color="auto"/>
            <w:bottom w:val="none" w:sz="0" w:space="0" w:color="auto"/>
            <w:right w:val="none" w:sz="0" w:space="0" w:color="auto"/>
          </w:divBdr>
        </w:div>
        <w:div w:id="1350377413">
          <w:marLeft w:val="0"/>
          <w:marRight w:val="0"/>
          <w:marTop w:val="0"/>
          <w:marBottom w:val="101"/>
          <w:divBdr>
            <w:top w:val="none" w:sz="0" w:space="0" w:color="auto"/>
            <w:left w:val="none" w:sz="0" w:space="0" w:color="auto"/>
            <w:bottom w:val="none" w:sz="0" w:space="0" w:color="auto"/>
            <w:right w:val="none" w:sz="0" w:space="0" w:color="auto"/>
          </w:divBdr>
        </w:div>
        <w:div w:id="1524444097">
          <w:marLeft w:val="0"/>
          <w:marRight w:val="0"/>
          <w:marTop w:val="0"/>
          <w:marBottom w:val="101"/>
          <w:divBdr>
            <w:top w:val="none" w:sz="0" w:space="0" w:color="auto"/>
            <w:left w:val="none" w:sz="0" w:space="0" w:color="auto"/>
            <w:bottom w:val="none" w:sz="0" w:space="0" w:color="auto"/>
            <w:right w:val="none" w:sz="0" w:space="0" w:color="auto"/>
          </w:divBdr>
        </w:div>
        <w:div w:id="6693314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3713</Words>
  <Characters>20425</Characters>
  <Application>Microsoft Office Word</Application>
  <DocSecurity>0</DocSecurity>
  <Lines>170</Lines>
  <Paragraphs>48</Paragraphs>
  <ScaleCrop>false</ScaleCrop>
  <Company/>
  <LinksUpToDate>false</LinksUpToDate>
  <CharactersWithSpaces>24090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2018-02-16T14:50:00Z</dcterms:created>
  <dcterms:modified xsi:type="dcterms:W3CDTF">2018-02-16T14:52:00Z</dcterms:modified>
</cp:coreProperties>
</file>