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A2" w:rsidRPr="00B204A2" w:rsidRDefault="009801DB" w:rsidP="00B204A2">
      <w:pPr>
        <w:jc w:val="center"/>
        <w:rPr>
          <w:rFonts w:ascii="Verdana" w:hAnsi="Verdana"/>
          <w:b/>
          <w:bCs/>
          <w:color w:val="0070C0"/>
          <w:sz w:val="24"/>
        </w:rPr>
      </w:pPr>
      <w:r w:rsidRPr="009801DB">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w:t>
      </w:r>
      <w:r w:rsidR="00B204A2" w:rsidRPr="00B204A2">
        <w:rPr>
          <w:rFonts w:ascii="Verdana" w:hAnsi="Verdana"/>
          <w:b/>
          <w:bCs/>
          <w:color w:val="0070C0"/>
          <w:sz w:val="24"/>
        </w:rPr>
        <w:t>Puebla</w:t>
      </w:r>
    </w:p>
    <w:p w:rsidR="009801DB" w:rsidRPr="009801DB" w:rsidRDefault="009801DB" w:rsidP="009801DB">
      <w:pPr>
        <w:jc w:val="center"/>
        <w:rPr>
          <w:rFonts w:ascii="Verdana" w:hAnsi="Verdana"/>
          <w:b/>
          <w:bCs/>
          <w:color w:val="0070C0"/>
          <w:sz w:val="24"/>
        </w:rPr>
      </w:pPr>
    </w:p>
    <w:p w:rsidR="0057400C" w:rsidRDefault="006E0E41" w:rsidP="006E0E41">
      <w:pPr>
        <w:jc w:val="center"/>
        <w:rPr>
          <w:rFonts w:ascii="Verdana" w:hAnsi="Verdana"/>
          <w:b/>
          <w:bCs/>
          <w:color w:val="0070C0"/>
          <w:sz w:val="24"/>
        </w:rPr>
      </w:pPr>
      <w:r w:rsidRPr="006E0E41">
        <w:rPr>
          <w:rFonts w:ascii="Verdana" w:hAnsi="Verdana"/>
          <w:b/>
          <w:bCs/>
          <w:color w:val="0070C0"/>
          <w:sz w:val="24"/>
        </w:rPr>
        <w:t xml:space="preserve"> </w:t>
      </w:r>
      <w:r w:rsidR="0057400C">
        <w:rPr>
          <w:rFonts w:ascii="Verdana" w:hAnsi="Verdana"/>
          <w:b/>
          <w:bCs/>
          <w:color w:val="0070C0"/>
          <w:sz w:val="24"/>
        </w:rPr>
        <w:t>(DOF del 10 de mayo de 2019)</w:t>
      </w:r>
    </w:p>
    <w:p w:rsidR="00B204A2" w:rsidRPr="00B204A2" w:rsidRDefault="00B204A2" w:rsidP="00B204A2">
      <w:pPr>
        <w:jc w:val="both"/>
        <w:rPr>
          <w:rFonts w:ascii="Verdana" w:hAnsi="Verdana"/>
          <w:bCs/>
          <w:sz w:val="20"/>
        </w:rPr>
      </w:pPr>
      <w:r w:rsidRPr="00B204A2">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GOBIERNO DEL ESTADO LIBRE Y SOBERANO DE PUEBLA, EN ADELANTE DENOMINADO "GOBIERNO DEL ESTADO", REPRESENTADO EN ESTE ACTO POR EL C. GUILLERMO PACHECO PULIDO, GOBERNADOR DEL ESTADO DE PUEBLA, ASISTIDO POR EL C. FERNANDO LUIS MANZANILLA PRIETO, SECRETARIO GENERAL DE GOBIERNO; EL C. CHARBEL JORGE ESTEFAN CHIDIAC, SECRETARIO DE FINANZAS Y ADMINISTRACIÓN; LA C. KAREN BERLANGA VALDÉS, ENCARGADA DE DESPACHO DE LA SECRETARÍA DE LA CONTRALORÍA, Y EL C. JAIME RAÚL OROPEZA CASAS, SECRETARIO DE COMPETITIVIDAD, TRABAJO Y DESARROLLO ECONÓMICO; A QUIENES SE LES DENOMINARÁ CONJUNTAMENTE COMO "LAS PARTES", DE CONFORMIDAD CON LOS ANTECEDENTES, DECLARACIONES Y CLÁUSULAS SIGUIENTES:</w:t>
      </w:r>
    </w:p>
    <w:p w:rsidR="00B204A2" w:rsidRPr="00B204A2" w:rsidRDefault="00B204A2" w:rsidP="00B204A2">
      <w:pPr>
        <w:jc w:val="both"/>
        <w:rPr>
          <w:rFonts w:ascii="Verdana" w:hAnsi="Verdana"/>
          <w:b/>
          <w:bCs/>
          <w:sz w:val="20"/>
        </w:rPr>
      </w:pPr>
      <w:r w:rsidRPr="00B204A2">
        <w:rPr>
          <w:rFonts w:ascii="Verdana" w:hAnsi="Verdana"/>
          <w:b/>
          <w:bCs/>
          <w:sz w:val="20"/>
        </w:rPr>
        <w:t>ANTECEDENTES</w:t>
      </w:r>
    </w:p>
    <w:p w:rsidR="00B204A2" w:rsidRPr="00B204A2" w:rsidRDefault="00B204A2" w:rsidP="00B204A2">
      <w:pPr>
        <w:jc w:val="both"/>
        <w:rPr>
          <w:rFonts w:ascii="Verdana" w:hAnsi="Verdana"/>
          <w:bCs/>
          <w:sz w:val="20"/>
        </w:rPr>
      </w:pPr>
      <w:r w:rsidRPr="00B204A2">
        <w:rPr>
          <w:rFonts w:ascii="Verdana" w:hAnsi="Verdana"/>
          <w:b/>
          <w:bCs/>
          <w:sz w:val="20"/>
        </w:rPr>
        <w:t>I.</w:t>
      </w:r>
      <w:r w:rsidRPr="00B204A2">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204A2" w:rsidRPr="00B204A2" w:rsidRDefault="00B204A2" w:rsidP="00B204A2">
      <w:pPr>
        <w:jc w:val="both"/>
        <w:rPr>
          <w:rFonts w:ascii="Verdana" w:hAnsi="Verdana"/>
          <w:bCs/>
          <w:sz w:val="20"/>
        </w:rPr>
      </w:pPr>
      <w:r w:rsidRPr="00B204A2">
        <w:rPr>
          <w:rFonts w:ascii="Verdana" w:hAnsi="Verdana"/>
          <w:b/>
          <w:bCs/>
          <w:sz w:val="20"/>
        </w:rPr>
        <w:t>II.</w:t>
      </w:r>
      <w:r w:rsidRPr="00B204A2">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B204A2">
        <w:rPr>
          <w:rFonts w:ascii="Verdana" w:hAnsi="Verdana"/>
          <w:bCs/>
          <w:i/>
          <w:iCs/>
          <w:sz w:val="20"/>
        </w:rPr>
        <w:t>SNE</w:t>
      </w:r>
      <w:r w:rsidRPr="00B204A2">
        <w:rPr>
          <w:rFonts w:ascii="Verdana" w:hAnsi="Verdana"/>
          <w:bCs/>
          <w:sz w:val="20"/>
        </w:rPr>
        <w:t>) y vigilar su funcionamiento.</w:t>
      </w:r>
    </w:p>
    <w:p w:rsidR="00B204A2" w:rsidRPr="00B204A2" w:rsidRDefault="00B204A2" w:rsidP="00B204A2">
      <w:pPr>
        <w:jc w:val="both"/>
        <w:rPr>
          <w:rFonts w:ascii="Verdana" w:hAnsi="Verdana"/>
          <w:bCs/>
          <w:sz w:val="20"/>
        </w:rPr>
      </w:pPr>
      <w:r w:rsidRPr="00B204A2">
        <w:rPr>
          <w:rFonts w:ascii="Verdana" w:hAnsi="Verdana"/>
          <w:b/>
          <w:bCs/>
          <w:sz w:val="20"/>
        </w:rPr>
        <w:t>III.</w:t>
      </w:r>
      <w:r w:rsidRPr="00B204A2">
        <w:rPr>
          <w:rFonts w:ascii="Verdana" w:hAnsi="Verdana"/>
          <w:bCs/>
          <w:sz w:val="20"/>
        </w:rPr>
        <w:t>    Conforme a lo dispuesto en el artículo 537, fracciones I y II de la Ley Federal del Trabajo, el </w:t>
      </w:r>
      <w:r w:rsidRPr="00B204A2">
        <w:rPr>
          <w:rFonts w:ascii="Verdana" w:hAnsi="Verdana"/>
          <w:bCs/>
          <w:i/>
          <w:iCs/>
          <w:sz w:val="20"/>
        </w:rPr>
        <w:t>SNE</w:t>
      </w:r>
      <w:r w:rsidRPr="00B204A2">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B204A2" w:rsidRPr="00B204A2" w:rsidRDefault="00B204A2" w:rsidP="00B204A2">
      <w:pPr>
        <w:jc w:val="both"/>
        <w:rPr>
          <w:rFonts w:ascii="Verdana" w:hAnsi="Verdana"/>
          <w:bCs/>
          <w:sz w:val="20"/>
        </w:rPr>
      </w:pPr>
      <w:r w:rsidRPr="00B204A2">
        <w:rPr>
          <w:rFonts w:ascii="Verdana" w:hAnsi="Verdana"/>
          <w:b/>
          <w:bCs/>
          <w:sz w:val="20"/>
        </w:rPr>
        <w:t>IV.</w:t>
      </w:r>
      <w:r w:rsidRPr="00B204A2">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B204A2">
        <w:rPr>
          <w:rFonts w:ascii="Verdana" w:hAnsi="Verdana"/>
          <w:bCs/>
          <w:i/>
          <w:iCs/>
          <w:sz w:val="20"/>
        </w:rPr>
        <w:t>CGSNE</w:t>
      </w:r>
      <w:r w:rsidRPr="00B204A2">
        <w:rPr>
          <w:rFonts w:ascii="Verdana" w:hAnsi="Verdana"/>
          <w:bCs/>
          <w:sz w:val="20"/>
        </w:rPr>
        <w:t>) es la Unidad Administrativa encargada de coordinar la operación del </w:t>
      </w:r>
      <w:r w:rsidRPr="00B204A2">
        <w:rPr>
          <w:rFonts w:ascii="Verdana" w:hAnsi="Verdana"/>
          <w:bCs/>
          <w:i/>
          <w:iCs/>
          <w:sz w:val="20"/>
        </w:rPr>
        <w:t>SNE</w:t>
      </w:r>
      <w:r w:rsidRPr="00B204A2">
        <w:rPr>
          <w:rFonts w:ascii="Verdana" w:hAnsi="Verdana"/>
          <w:bCs/>
          <w:sz w:val="20"/>
        </w:rPr>
        <w:t> en los términos que establece la propia ley y reglamento en cita.</w:t>
      </w:r>
    </w:p>
    <w:p w:rsidR="00B204A2" w:rsidRPr="00B204A2" w:rsidRDefault="00B204A2" w:rsidP="00B204A2">
      <w:pPr>
        <w:jc w:val="both"/>
        <w:rPr>
          <w:rFonts w:ascii="Verdana" w:hAnsi="Verdana"/>
          <w:bCs/>
          <w:sz w:val="20"/>
        </w:rPr>
      </w:pPr>
      <w:r w:rsidRPr="00B204A2">
        <w:rPr>
          <w:rFonts w:ascii="Verdana" w:hAnsi="Verdana"/>
          <w:b/>
          <w:bCs/>
          <w:sz w:val="20"/>
        </w:rPr>
        <w:t>V.</w:t>
      </w:r>
      <w:r w:rsidRPr="00B204A2">
        <w:rPr>
          <w:rFonts w:ascii="Verdana" w:hAnsi="Verdana"/>
          <w:bCs/>
          <w:sz w:val="20"/>
        </w:rPr>
        <w:t xml:space="preserve">    El Programa de Apoyo al Empleo (en adelante PAE) es un instrumento cuyo objetivo es brindar atención a la población buscadora de empleo, mediante el otorgamiento de apoyos económicos o en especie para fortalecer sus habilidades laborales, promover su ocupación </w:t>
      </w:r>
      <w:r w:rsidRPr="00B204A2">
        <w:rPr>
          <w:rFonts w:ascii="Verdana" w:hAnsi="Verdana"/>
          <w:bCs/>
          <w:sz w:val="20"/>
        </w:rPr>
        <w:lastRenderedPageBreak/>
        <w:t>por cuenta propia y ayudar a su Movilidad laboral con la finalidad de facilitar su colocación en un puesto de trabajo o actividad productiva.</w:t>
      </w:r>
    </w:p>
    <w:p w:rsidR="00B204A2" w:rsidRPr="00B204A2" w:rsidRDefault="00B204A2" w:rsidP="00B204A2">
      <w:pPr>
        <w:jc w:val="both"/>
        <w:rPr>
          <w:rFonts w:ascii="Verdana" w:hAnsi="Verdana"/>
          <w:bCs/>
          <w:sz w:val="20"/>
        </w:rPr>
      </w:pPr>
      <w:r w:rsidRPr="00B204A2">
        <w:rPr>
          <w:rFonts w:ascii="Verdana" w:hAnsi="Verdana"/>
          <w:b/>
          <w:bCs/>
          <w:sz w:val="20"/>
        </w:rPr>
        <w:t>VI.</w:t>
      </w:r>
      <w:r w:rsidRPr="00B204A2">
        <w:rPr>
          <w:rFonts w:ascii="Verdana" w:hAnsi="Verdana"/>
          <w:bCs/>
          <w:sz w:val="20"/>
        </w:rPr>
        <w:t>   Las Reglas de Operación del </w:t>
      </w:r>
      <w:r w:rsidRPr="00B204A2">
        <w:rPr>
          <w:rFonts w:ascii="Verdana" w:hAnsi="Verdana"/>
          <w:bCs/>
          <w:i/>
          <w:iCs/>
          <w:sz w:val="20"/>
        </w:rPr>
        <w:t>PAE</w:t>
      </w:r>
      <w:r w:rsidRPr="00B204A2">
        <w:rPr>
          <w:rFonts w:ascii="Verdana" w:hAnsi="Verdana"/>
          <w:bCs/>
          <w:sz w:val="20"/>
        </w:rPr>
        <w:t>, (en adelante </w:t>
      </w:r>
      <w:r w:rsidRPr="00B204A2">
        <w:rPr>
          <w:rFonts w:ascii="Verdana" w:hAnsi="Verdana"/>
          <w:bCs/>
          <w:i/>
          <w:iCs/>
          <w:sz w:val="20"/>
        </w:rPr>
        <w:t>Reglas</w:t>
      </w:r>
      <w:r w:rsidRPr="00B204A2">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B204A2">
        <w:rPr>
          <w:rFonts w:ascii="Verdana" w:hAnsi="Verdana"/>
          <w:bCs/>
          <w:i/>
          <w:iCs/>
          <w:sz w:val="20"/>
        </w:rPr>
        <w:t>Convenios de Coordinación</w:t>
      </w:r>
      <w:r w:rsidRPr="00B204A2">
        <w:rPr>
          <w:rFonts w:ascii="Verdana" w:hAnsi="Verdana"/>
          <w:bCs/>
          <w:sz w:val="20"/>
        </w:rPr>
        <w:t>, en los cuales se establecen los compromisos que asumen "LAS PARTES" para su operación.</w:t>
      </w:r>
    </w:p>
    <w:p w:rsidR="00B204A2" w:rsidRPr="00B204A2" w:rsidRDefault="00B204A2" w:rsidP="00B204A2">
      <w:pPr>
        <w:jc w:val="both"/>
        <w:rPr>
          <w:rFonts w:ascii="Verdana" w:hAnsi="Verdana"/>
          <w:b/>
          <w:bCs/>
          <w:sz w:val="20"/>
        </w:rPr>
      </w:pPr>
      <w:r w:rsidRPr="00B204A2">
        <w:rPr>
          <w:rFonts w:ascii="Verdana" w:hAnsi="Verdana"/>
          <w:b/>
          <w:bCs/>
          <w:sz w:val="20"/>
        </w:rPr>
        <w:t>DECLARACIONES</w:t>
      </w:r>
    </w:p>
    <w:p w:rsidR="00B204A2" w:rsidRPr="00B204A2" w:rsidRDefault="00B204A2" w:rsidP="00B204A2">
      <w:pPr>
        <w:jc w:val="both"/>
        <w:rPr>
          <w:rFonts w:ascii="Verdana" w:hAnsi="Verdana"/>
          <w:bCs/>
          <w:sz w:val="20"/>
        </w:rPr>
      </w:pPr>
      <w:r w:rsidRPr="00B204A2">
        <w:rPr>
          <w:rFonts w:ascii="Verdana" w:hAnsi="Verdana"/>
          <w:b/>
          <w:bCs/>
          <w:sz w:val="20"/>
        </w:rPr>
        <w:t>I. La "SECRETARÍA" declara que:</w:t>
      </w:r>
    </w:p>
    <w:p w:rsidR="00B204A2" w:rsidRPr="00B204A2" w:rsidRDefault="00B204A2" w:rsidP="00B204A2">
      <w:pPr>
        <w:jc w:val="both"/>
        <w:rPr>
          <w:rFonts w:ascii="Verdana" w:hAnsi="Verdana"/>
          <w:bCs/>
          <w:sz w:val="20"/>
        </w:rPr>
      </w:pPr>
      <w:r w:rsidRPr="00B204A2">
        <w:rPr>
          <w:rFonts w:ascii="Verdana" w:hAnsi="Verdana"/>
          <w:b/>
          <w:bCs/>
          <w:sz w:val="20"/>
        </w:rPr>
        <w:t>I.1.</w:t>
      </w:r>
      <w:r w:rsidRPr="00B204A2">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B204A2" w:rsidRPr="00B204A2" w:rsidRDefault="00B204A2" w:rsidP="00B204A2">
      <w:pPr>
        <w:jc w:val="both"/>
        <w:rPr>
          <w:rFonts w:ascii="Verdana" w:hAnsi="Verdana"/>
          <w:bCs/>
          <w:sz w:val="20"/>
        </w:rPr>
      </w:pPr>
      <w:r w:rsidRPr="00B204A2">
        <w:rPr>
          <w:rFonts w:ascii="Verdana" w:hAnsi="Verdana"/>
          <w:b/>
          <w:bCs/>
          <w:sz w:val="20"/>
        </w:rPr>
        <w:t>A)</w:t>
      </w:r>
      <w:r w:rsidRPr="00B204A2">
        <w:rPr>
          <w:rFonts w:ascii="Verdana" w:hAnsi="Verdana"/>
          <w:bCs/>
          <w:sz w:val="20"/>
        </w:rPr>
        <w:t>    Establecer y dirigir el Servicio Nacional de Empleo y vigilar su funcionamiento;</w:t>
      </w:r>
    </w:p>
    <w:p w:rsidR="00B204A2" w:rsidRPr="00B204A2" w:rsidRDefault="00B204A2" w:rsidP="00B204A2">
      <w:pPr>
        <w:jc w:val="both"/>
        <w:rPr>
          <w:rFonts w:ascii="Verdana" w:hAnsi="Verdana"/>
          <w:bCs/>
          <w:sz w:val="20"/>
        </w:rPr>
      </w:pPr>
      <w:r w:rsidRPr="00B204A2">
        <w:rPr>
          <w:rFonts w:ascii="Verdana" w:hAnsi="Verdana"/>
          <w:b/>
          <w:bCs/>
          <w:sz w:val="20"/>
        </w:rPr>
        <w:t>B)</w:t>
      </w:r>
      <w:r w:rsidRPr="00B204A2">
        <w:rPr>
          <w:rFonts w:ascii="Verdana" w:hAnsi="Verdana"/>
          <w:bCs/>
          <w:sz w:val="20"/>
        </w:rPr>
        <w:t>    Practicar estudios para determinar las causas del desempleo y del subempleo de la mano de obra rural y urbana;</w:t>
      </w:r>
    </w:p>
    <w:p w:rsidR="00B204A2" w:rsidRPr="00B204A2" w:rsidRDefault="00B204A2" w:rsidP="00B204A2">
      <w:pPr>
        <w:jc w:val="both"/>
        <w:rPr>
          <w:rFonts w:ascii="Verdana" w:hAnsi="Verdana"/>
          <w:bCs/>
          <w:sz w:val="20"/>
        </w:rPr>
      </w:pPr>
      <w:r w:rsidRPr="00B204A2">
        <w:rPr>
          <w:rFonts w:ascii="Verdana" w:hAnsi="Verdana"/>
          <w:bCs/>
          <w:sz w:val="20"/>
        </w:rPr>
        <w:t> </w:t>
      </w:r>
    </w:p>
    <w:p w:rsidR="00B204A2" w:rsidRPr="00B204A2" w:rsidRDefault="00B204A2" w:rsidP="00B204A2">
      <w:pPr>
        <w:jc w:val="both"/>
        <w:rPr>
          <w:rFonts w:ascii="Verdana" w:hAnsi="Verdana"/>
          <w:bCs/>
          <w:sz w:val="20"/>
        </w:rPr>
      </w:pPr>
      <w:r w:rsidRPr="00B204A2">
        <w:rPr>
          <w:rFonts w:ascii="Verdana" w:hAnsi="Verdana"/>
          <w:b/>
          <w:bCs/>
          <w:sz w:val="20"/>
        </w:rPr>
        <w:t>C)</w:t>
      </w:r>
      <w:r w:rsidRPr="00B204A2">
        <w:rPr>
          <w:rFonts w:ascii="Verdana" w:hAnsi="Verdana"/>
          <w:bCs/>
          <w:sz w:val="20"/>
        </w:rPr>
        <w:t>    Orientar a los buscadores de empleo hacia las vacantes ofertadas por los empleadores con base a su formación y aptitudes, y</w:t>
      </w:r>
    </w:p>
    <w:p w:rsidR="00B204A2" w:rsidRPr="00B204A2" w:rsidRDefault="00B204A2" w:rsidP="00B204A2">
      <w:pPr>
        <w:jc w:val="both"/>
        <w:rPr>
          <w:rFonts w:ascii="Verdana" w:hAnsi="Verdana"/>
          <w:bCs/>
          <w:sz w:val="20"/>
        </w:rPr>
      </w:pPr>
      <w:r w:rsidRPr="00B204A2">
        <w:rPr>
          <w:rFonts w:ascii="Verdana" w:hAnsi="Verdana"/>
          <w:b/>
          <w:bCs/>
          <w:sz w:val="20"/>
        </w:rPr>
        <w:t>D)</w:t>
      </w:r>
      <w:r w:rsidRPr="00B204A2">
        <w:rPr>
          <w:rFonts w:ascii="Verdana" w:hAnsi="Verdana"/>
          <w:bCs/>
          <w:sz w:val="20"/>
        </w:rPr>
        <w:t>    Diseñar, conducir y evaluar programas específicos para generar oportunidades de empleo para jóvenes y grupos en situación vulnerable.</w:t>
      </w:r>
    </w:p>
    <w:p w:rsidR="00B204A2" w:rsidRPr="00B204A2" w:rsidRDefault="00B204A2" w:rsidP="00B204A2">
      <w:pPr>
        <w:jc w:val="both"/>
        <w:rPr>
          <w:rFonts w:ascii="Verdana" w:hAnsi="Verdana"/>
          <w:bCs/>
          <w:sz w:val="20"/>
        </w:rPr>
      </w:pPr>
      <w:r w:rsidRPr="00B204A2">
        <w:rPr>
          <w:rFonts w:ascii="Verdana" w:hAnsi="Verdana"/>
          <w:b/>
          <w:bCs/>
          <w:sz w:val="20"/>
        </w:rPr>
        <w:t>I.2.</w:t>
      </w:r>
      <w:r w:rsidRPr="00B204A2">
        <w:rPr>
          <w:rFonts w:ascii="Verdana" w:hAnsi="Verdana"/>
          <w:bCs/>
          <w:sz w:val="20"/>
        </w:rPr>
        <w:t>   Los recursos económicos que destinarán al Estado de Puebla para el cumplimiento del objeto del presente </w:t>
      </w:r>
      <w:r w:rsidRPr="00B204A2">
        <w:rPr>
          <w:rFonts w:ascii="Verdana" w:hAnsi="Verdana"/>
          <w:bCs/>
          <w:i/>
          <w:iCs/>
          <w:sz w:val="20"/>
        </w:rPr>
        <w:t>Convenio de Coordinación</w:t>
      </w:r>
      <w:r w:rsidRPr="00B204A2">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B204A2" w:rsidRPr="00B204A2" w:rsidRDefault="00B204A2" w:rsidP="00B204A2">
      <w:pPr>
        <w:jc w:val="both"/>
        <w:rPr>
          <w:rFonts w:ascii="Verdana" w:hAnsi="Verdana"/>
          <w:bCs/>
          <w:sz w:val="20"/>
        </w:rPr>
      </w:pPr>
      <w:r w:rsidRPr="00B204A2">
        <w:rPr>
          <w:rFonts w:ascii="Verdana" w:hAnsi="Verdana"/>
          <w:b/>
          <w:bCs/>
          <w:sz w:val="20"/>
        </w:rPr>
        <w:t>I.3.</w:t>
      </w:r>
      <w:r w:rsidRPr="00B204A2">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B204A2" w:rsidRPr="00B204A2" w:rsidRDefault="00B204A2" w:rsidP="00B204A2">
      <w:pPr>
        <w:jc w:val="both"/>
        <w:rPr>
          <w:rFonts w:ascii="Verdana" w:hAnsi="Verdana"/>
          <w:bCs/>
          <w:sz w:val="20"/>
        </w:rPr>
      </w:pPr>
      <w:r w:rsidRPr="00B204A2">
        <w:rPr>
          <w:rFonts w:ascii="Verdana" w:hAnsi="Verdana"/>
          <w:b/>
          <w:bCs/>
          <w:sz w:val="20"/>
        </w:rPr>
        <w:t>I.4.</w:t>
      </w:r>
      <w:r w:rsidRPr="00B204A2">
        <w:rPr>
          <w:rFonts w:ascii="Verdana" w:hAnsi="Verdana"/>
          <w:bCs/>
          <w:sz w:val="20"/>
        </w:rPr>
        <w:t>   Para los efectos del presente </w:t>
      </w:r>
      <w:r w:rsidRPr="00B204A2">
        <w:rPr>
          <w:rFonts w:ascii="Verdana" w:hAnsi="Verdana"/>
          <w:bCs/>
          <w:i/>
          <w:iCs/>
          <w:sz w:val="20"/>
        </w:rPr>
        <w:t>Convenio de Coordinación</w:t>
      </w:r>
      <w:r w:rsidRPr="00B204A2">
        <w:rPr>
          <w:rFonts w:ascii="Verdana" w:hAnsi="Verdana"/>
          <w:bCs/>
          <w:sz w:val="20"/>
        </w:rPr>
        <w:t>, señala como domicilio el ubicado en Avenida Paseo de la Reforma número 93, piso 6, colonia Tabacalera, Alcaldía Cuauhtémoc, Ciudad de México, C.P. 06030.</w:t>
      </w:r>
    </w:p>
    <w:p w:rsidR="00B204A2" w:rsidRPr="00B204A2" w:rsidRDefault="00B204A2" w:rsidP="00B204A2">
      <w:pPr>
        <w:jc w:val="both"/>
        <w:rPr>
          <w:rFonts w:ascii="Verdana" w:hAnsi="Verdana"/>
          <w:bCs/>
          <w:sz w:val="20"/>
        </w:rPr>
      </w:pPr>
      <w:r w:rsidRPr="00B204A2">
        <w:rPr>
          <w:rFonts w:ascii="Verdana" w:hAnsi="Verdana"/>
          <w:b/>
          <w:bCs/>
          <w:sz w:val="20"/>
        </w:rPr>
        <w:t>II. El "GOBIERNO DEL ESTADO" declara que:</w:t>
      </w:r>
    </w:p>
    <w:p w:rsidR="00B204A2" w:rsidRPr="00B204A2" w:rsidRDefault="00B204A2" w:rsidP="00B204A2">
      <w:pPr>
        <w:jc w:val="both"/>
        <w:rPr>
          <w:rFonts w:ascii="Verdana" w:hAnsi="Verdana"/>
          <w:bCs/>
          <w:sz w:val="20"/>
        </w:rPr>
      </w:pPr>
      <w:r w:rsidRPr="00B204A2">
        <w:rPr>
          <w:rFonts w:ascii="Verdana" w:hAnsi="Verdana"/>
          <w:bCs/>
          <w:sz w:val="20"/>
        </w:rPr>
        <w:t xml:space="preserve">II.1.  Que es un Estado Libre y Soberano, que forma parte de la Federación, en términos de los artículos 40, 41 primer párrafo, 42 </w:t>
      </w:r>
      <w:proofErr w:type="gramStart"/>
      <w:r w:rsidRPr="00B204A2">
        <w:rPr>
          <w:rFonts w:ascii="Verdana" w:hAnsi="Verdana"/>
          <w:bCs/>
          <w:sz w:val="20"/>
        </w:rPr>
        <w:t>fracción</w:t>
      </w:r>
      <w:proofErr w:type="gramEnd"/>
      <w:r w:rsidRPr="00B204A2">
        <w:rPr>
          <w:rFonts w:ascii="Verdana" w:hAnsi="Verdana"/>
          <w:bCs/>
          <w:sz w:val="20"/>
        </w:rPr>
        <w:t xml:space="preserve"> I, 43 y 115 de la Constitución Política de los Estados Unidos Mexicanos, y los artículos 1 y 3 de la Constitución Política del Estado Libre y Soberano de Puebla.</w:t>
      </w:r>
    </w:p>
    <w:p w:rsidR="00B204A2" w:rsidRPr="00B204A2" w:rsidRDefault="00B204A2" w:rsidP="00B204A2">
      <w:pPr>
        <w:jc w:val="both"/>
        <w:rPr>
          <w:rFonts w:ascii="Verdana" w:hAnsi="Verdana"/>
          <w:bCs/>
          <w:sz w:val="20"/>
        </w:rPr>
      </w:pPr>
      <w:r w:rsidRPr="00B204A2">
        <w:rPr>
          <w:rFonts w:ascii="Verdana" w:hAnsi="Verdana"/>
          <w:b/>
          <w:bCs/>
          <w:sz w:val="20"/>
        </w:rPr>
        <w:t>II.2.</w:t>
      </w:r>
      <w:r w:rsidRPr="00B204A2">
        <w:rPr>
          <w:rFonts w:ascii="Verdana" w:hAnsi="Verdana"/>
          <w:bCs/>
          <w:sz w:val="20"/>
        </w:rPr>
        <w:t xml:space="preserve">  Que el Gobernador del Estado de Puebla, Guillermo Pacheco Pulido, cuenta con las facultades necesarias para suscribir el presente Convenio, en términos de lo dispuesto por los artículos 70, 77 cuarto párrafo y 79 fracciones II, XVI y XXXIII, de la Constitución Política del </w:t>
      </w:r>
      <w:r w:rsidRPr="00B204A2">
        <w:rPr>
          <w:rFonts w:ascii="Verdana" w:hAnsi="Verdana"/>
          <w:bCs/>
          <w:sz w:val="20"/>
        </w:rPr>
        <w:lastRenderedPageBreak/>
        <w:t>Estado Libre y Soberano de Puebla, así como 1, 2, 3, 8, 9 y 11, primer párrafo, de la Ley Orgánica de la Administración Pública del Estado de Puebla.</w:t>
      </w:r>
    </w:p>
    <w:p w:rsidR="00B204A2" w:rsidRPr="00B204A2" w:rsidRDefault="00B204A2" w:rsidP="00B204A2">
      <w:pPr>
        <w:jc w:val="both"/>
        <w:rPr>
          <w:rFonts w:ascii="Verdana" w:hAnsi="Verdana"/>
          <w:bCs/>
          <w:sz w:val="20"/>
        </w:rPr>
      </w:pPr>
      <w:r w:rsidRPr="00B204A2">
        <w:rPr>
          <w:rFonts w:ascii="Verdana" w:hAnsi="Verdana"/>
          <w:b/>
          <w:bCs/>
          <w:sz w:val="20"/>
        </w:rPr>
        <w:t>II.3.</w:t>
      </w:r>
      <w:r w:rsidRPr="00B204A2">
        <w:rPr>
          <w:rFonts w:ascii="Verdana" w:hAnsi="Verdana"/>
          <w:bCs/>
          <w:sz w:val="20"/>
        </w:rPr>
        <w:t xml:space="preserve">  Que las Secretarías General de Gobierno, de Finanzas y Administración, de la Contraloría y de Competitividad, Trabajo y Desarrollo Económico, respectivamente son Dependencias Centralizadas del Poder Ejecutivo del Estado de Puebla de conformidad con lo dispuesto en los artículos 82 y 83 de la Constitución Política del Estado Libre y Soberano de Puebla; 1, 3, 10, 11 párrafo segundo, 14 párrafo primero, 17 fracciones I, II, IV, V, 19, 34, 35, 37, 38 de la Ley Orgánica de la Administración Pública del Estado de Puebla; 1 del Reglamento Interior de la Secretaria General de Gobierno; 3 </w:t>
      </w:r>
      <w:proofErr w:type="spellStart"/>
      <w:r w:rsidRPr="00B204A2">
        <w:rPr>
          <w:rFonts w:ascii="Verdana" w:hAnsi="Verdana"/>
          <w:bCs/>
          <w:sz w:val="20"/>
        </w:rPr>
        <w:t>delReglamento</w:t>
      </w:r>
      <w:proofErr w:type="spellEnd"/>
      <w:r w:rsidRPr="00B204A2">
        <w:rPr>
          <w:rFonts w:ascii="Verdana" w:hAnsi="Verdana"/>
          <w:bCs/>
          <w:sz w:val="20"/>
        </w:rPr>
        <w:t xml:space="preserve"> Interior de la Secretaría de Finanzas y Administración; 3 del Reglamento Interior de la Secretaría de la Contraloría; y 3 del Reglamento Interior de la Secretaría de Competitividad, Trabajo y Desarrollo Económico.</w:t>
      </w:r>
    </w:p>
    <w:p w:rsidR="00B204A2" w:rsidRPr="00B204A2" w:rsidRDefault="00B204A2" w:rsidP="00B204A2">
      <w:pPr>
        <w:jc w:val="both"/>
        <w:rPr>
          <w:rFonts w:ascii="Verdana" w:hAnsi="Verdana"/>
          <w:bCs/>
          <w:sz w:val="20"/>
        </w:rPr>
      </w:pPr>
      <w:r w:rsidRPr="00B204A2">
        <w:rPr>
          <w:rFonts w:ascii="Verdana" w:hAnsi="Verdana"/>
          <w:b/>
          <w:bCs/>
          <w:sz w:val="20"/>
        </w:rPr>
        <w:t>II.4.</w:t>
      </w:r>
      <w:r w:rsidRPr="00B204A2">
        <w:rPr>
          <w:rFonts w:ascii="Verdana" w:hAnsi="Verdana"/>
          <w:bCs/>
          <w:sz w:val="20"/>
        </w:rPr>
        <w:t>  Que el Secretario General de Gobierno, Fernando Luis Manzanilla Prieto, cuenta con las facultades para la firma de esta Convenio, con fundamento y en términos de los artículos 11 segundo párrafo, 14 primer párrafo, 19 y 34 fracción I de la Ley Orgánica de la Administración Pública del Estado de Puebla, así como 14 y 16 fracciones XXIV y XXVI del Reglamento Interior de la Secretaría General de Gobierno.</w:t>
      </w:r>
    </w:p>
    <w:p w:rsidR="00B204A2" w:rsidRPr="00B204A2" w:rsidRDefault="00B204A2" w:rsidP="00B204A2">
      <w:pPr>
        <w:jc w:val="both"/>
        <w:rPr>
          <w:rFonts w:ascii="Verdana" w:hAnsi="Verdana"/>
          <w:bCs/>
          <w:sz w:val="20"/>
        </w:rPr>
      </w:pPr>
      <w:r w:rsidRPr="00B204A2">
        <w:rPr>
          <w:rFonts w:ascii="Verdana" w:hAnsi="Verdana"/>
          <w:b/>
          <w:bCs/>
          <w:sz w:val="20"/>
        </w:rPr>
        <w:t>II.5.</w:t>
      </w:r>
      <w:r w:rsidRPr="00B204A2">
        <w:rPr>
          <w:rFonts w:ascii="Verdana" w:hAnsi="Verdana"/>
          <w:bCs/>
          <w:sz w:val="20"/>
        </w:rPr>
        <w:t xml:space="preserve">  Que el Secretario de Finanzas y Administración, </w:t>
      </w:r>
      <w:proofErr w:type="spellStart"/>
      <w:r w:rsidRPr="00B204A2">
        <w:rPr>
          <w:rFonts w:ascii="Verdana" w:hAnsi="Verdana"/>
          <w:bCs/>
          <w:sz w:val="20"/>
        </w:rPr>
        <w:t>Charbel</w:t>
      </w:r>
      <w:proofErr w:type="spellEnd"/>
      <w:r w:rsidRPr="00B204A2">
        <w:rPr>
          <w:rFonts w:ascii="Verdana" w:hAnsi="Verdana"/>
          <w:bCs/>
          <w:sz w:val="20"/>
        </w:rPr>
        <w:t xml:space="preserve"> Jorge Estefan </w:t>
      </w:r>
      <w:proofErr w:type="spellStart"/>
      <w:r w:rsidRPr="00B204A2">
        <w:rPr>
          <w:rFonts w:ascii="Verdana" w:hAnsi="Verdana"/>
          <w:bCs/>
          <w:sz w:val="20"/>
        </w:rPr>
        <w:t>Chidiac</w:t>
      </w:r>
      <w:proofErr w:type="spellEnd"/>
      <w:r w:rsidRPr="00B204A2">
        <w:rPr>
          <w:rFonts w:ascii="Verdana" w:hAnsi="Verdana"/>
          <w:bCs/>
          <w:sz w:val="20"/>
        </w:rPr>
        <w:t>, cuenta con facultades para suscribir el presente Convenio de conformidad con lo dispuesto en los artículos 14 párrafo primero y 35 fracciones V y VII de la Ley Orgánica de la Administración Pública del Estado de Puebla, así como 3, 4 fracción I y 8 fracciones III, LXXXV y LXXXVII del Reglamento Interior de la Secretaría de Finanzas y Administración.</w:t>
      </w:r>
    </w:p>
    <w:p w:rsidR="00B204A2" w:rsidRPr="00B204A2" w:rsidRDefault="00B204A2" w:rsidP="00B204A2">
      <w:pPr>
        <w:jc w:val="both"/>
        <w:rPr>
          <w:rFonts w:ascii="Verdana" w:hAnsi="Verdana"/>
          <w:bCs/>
          <w:sz w:val="20"/>
        </w:rPr>
      </w:pPr>
      <w:r w:rsidRPr="00B204A2">
        <w:rPr>
          <w:rFonts w:ascii="Verdana" w:hAnsi="Verdana"/>
          <w:b/>
          <w:bCs/>
          <w:sz w:val="20"/>
        </w:rPr>
        <w:t>II.6.</w:t>
      </w:r>
      <w:r w:rsidRPr="00B204A2">
        <w:rPr>
          <w:rFonts w:ascii="Verdana" w:hAnsi="Verdana"/>
          <w:bCs/>
          <w:sz w:val="20"/>
        </w:rPr>
        <w:t xml:space="preserve">  Que la Encargada de Despacho de la Secretaría de la Contraloría, Karen Berlanga Valdés se encuentra plenamente facultada para suscribir el presente Convenio, de conformidad con los artículos 3, 10, 11 párrafo segundo, 14 párrafo tercero, 17 fracción IV, 19 y 37 de la Ley Orgánica de la Administración Pública del Estado de Puebla, así como 4 fracción I, 11 y 12 fracción VIII del Reglamento Interior de la Secretaría de la Contraloría, y acredita su personalidad mediante acuerdo por el cual fue nombrada con dicho cargo por el Gobernador del Estado de Puebla de </w:t>
      </w:r>
      <w:proofErr w:type="spellStart"/>
      <w:r w:rsidRPr="00B204A2">
        <w:rPr>
          <w:rFonts w:ascii="Verdana" w:hAnsi="Verdana"/>
          <w:bCs/>
          <w:sz w:val="20"/>
        </w:rPr>
        <w:t>fechaveintinueve</w:t>
      </w:r>
      <w:proofErr w:type="spellEnd"/>
      <w:r w:rsidRPr="00B204A2">
        <w:rPr>
          <w:rFonts w:ascii="Verdana" w:hAnsi="Verdana"/>
          <w:bCs/>
          <w:sz w:val="20"/>
        </w:rPr>
        <w:t xml:space="preserve"> de enero de dos mil diecinueve.</w:t>
      </w:r>
    </w:p>
    <w:p w:rsidR="00B204A2" w:rsidRPr="00B204A2" w:rsidRDefault="00B204A2" w:rsidP="00B204A2">
      <w:pPr>
        <w:jc w:val="both"/>
        <w:rPr>
          <w:rFonts w:ascii="Verdana" w:hAnsi="Verdana"/>
          <w:bCs/>
          <w:sz w:val="20"/>
        </w:rPr>
      </w:pPr>
      <w:r w:rsidRPr="00B204A2">
        <w:rPr>
          <w:rFonts w:ascii="Verdana" w:hAnsi="Verdana"/>
          <w:bCs/>
          <w:sz w:val="20"/>
        </w:rPr>
        <w:t> </w:t>
      </w:r>
    </w:p>
    <w:p w:rsidR="00B204A2" w:rsidRPr="00B204A2" w:rsidRDefault="00B204A2" w:rsidP="00B204A2">
      <w:pPr>
        <w:jc w:val="both"/>
        <w:rPr>
          <w:rFonts w:ascii="Verdana" w:hAnsi="Verdana"/>
          <w:bCs/>
          <w:sz w:val="20"/>
        </w:rPr>
      </w:pPr>
      <w:r w:rsidRPr="00B204A2">
        <w:rPr>
          <w:rFonts w:ascii="Verdana" w:hAnsi="Verdana"/>
          <w:b/>
          <w:bCs/>
          <w:sz w:val="20"/>
        </w:rPr>
        <w:t>II.7.</w:t>
      </w:r>
      <w:r w:rsidRPr="00B204A2">
        <w:rPr>
          <w:rFonts w:ascii="Verdana" w:hAnsi="Verdana"/>
          <w:bCs/>
          <w:sz w:val="20"/>
        </w:rPr>
        <w:t>  Que el Secretario de Competitividad, Trabajo y Desarrollo Económico, Jaime Raúl Oropeza Casas, cuenta con las facultades suficientes para suscribir el presente Convenio, de conformidad con los artículos 11 párrafo segundo, 14 párrafo primero, 17 fracción V, 19 y 38 de la Ley Orgánica de la Administración Pública del Estado de Puebla; 14, 15 fracciones I, XIV, XV, XVIII, XIX, XX, XXI, XXII, XXXV y LVIII del Reglamento Interior de la Secretaría de Competitividad, Trabajo y Desarrollo Económico, y acredita su personalidad mediante nombramiento emitido a su favor por el Gobernador del Estado de Puebla, Guillermo Pacheco Pulido</w:t>
      </w:r>
    </w:p>
    <w:p w:rsidR="00B204A2" w:rsidRPr="00B204A2" w:rsidRDefault="00B204A2" w:rsidP="00B204A2">
      <w:pPr>
        <w:jc w:val="both"/>
        <w:rPr>
          <w:rFonts w:ascii="Verdana" w:hAnsi="Verdana"/>
          <w:bCs/>
          <w:sz w:val="20"/>
        </w:rPr>
      </w:pPr>
      <w:r w:rsidRPr="00B204A2">
        <w:rPr>
          <w:rFonts w:ascii="Verdana" w:hAnsi="Verdana"/>
          <w:b/>
          <w:bCs/>
          <w:sz w:val="20"/>
        </w:rPr>
        <w:t>II.8.</w:t>
      </w:r>
      <w:r w:rsidRPr="00B204A2">
        <w:rPr>
          <w:rFonts w:ascii="Verdana" w:hAnsi="Verdana"/>
          <w:bCs/>
          <w:sz w:val="20"/>
        </w:rPr>
        <w:t>  Con fundamento en el artículo 3 de la Ley Orgánica de la Administración Pública del Estado de Puebla, los Titulares de las Secretarías General de Gobierno, Finanzas y Administración, Contraloría y Competitividad, Trabajo y Desarrollo Económico del Gobierno del Estado de Puebla suscriben el presente </w:t>
      </w:r>
      <w:r w:rsidRPr="00B204A2">
        <w:rPr>
          <w:rFonts w:ascii="Verdana" w:hAnsi="Verdana"/>
          <w:bCs/>
          <w:i/>
          <w:iCs/>
          <w:sz w:val="20"/>
        </w:rPr>
        <w:t>Convenio de Coordinación</w:t>
      </w:r>
      <w:r w:rsidRPr="00B204A2">
        <w:rPr>
          <w:rFonts w:ascii="Verdana" w:hAnsi="Verdana"/>
          <w:bCs/>
          <w:sz w:val="20"/>
        </w:rPr>
        <w:t> de acuerdo al ámbito de competencia; por lo que podrán suscribir convenios modificatorios, convenios de adhesión y demás instrumentos que deriven del presente conforme a dicho ámbito de competencia.</w:t>
      </w:r>
    </w:p>
    <w:p w:rsidR="00B204A2" w:rsidRPr="00B204A2" w:rsidRDefault="00B204A2" w:rsidP="00B204A2">
      <w:pPr>
        <w:jc w:val="both"/>
        <w:rPr>
          <w:rFonts w:ascii="Verdana" w:hAnsi="Verdana"/>
          <w:bCs/>
          <w:sz w:val="20"/>
        </w:rPr>
      </w:pPr>
      <w:r w:rsidRPr="00B204A2">
        <w:rPr>
          <w:rFonts w:ascii="Verdana" w:hAnsi="Verdana"/>
          <w:b/>
          <w:bCs/>
          <w:sz w:val="20"/>
        </w:rPr>
        <w:lastRenderedPageBreak/>
        <w:t>II.9.</w:t>
      </w:r>
      <w:r w:rsidRPr="00B204A2">
        <w:rPr>
          <w:rFonts w:ascii="Verdana" w:hAnsi="Verdana"/>
          <w:bCs/>
          <w:sz w:val="20"/>
        </w:rPr>
        <w:t>  Que de conformidad con lo establecido por los artículos 1, 5 fracción III, 17 y 28 del Reglamento Interior de la Secretaría de Competitividad, Trabajo y Desarrollo Económico, para la eficaz atención y eficiente despacho de los asuntos de su competencia, dicha Dependencia cuenta, entre otras Unidades Administrativas, con la Dirección General del Servicio Nacional de Empleo Puebla, la cual se debe tener como considerada como la Oficina del Servicio Nacional de Empleo en esta Entidad Federativa, (en adelante OSNE), la cual tiene la responsabilidad de operar los programas y actividades del Servicio Nacional de Empleo en el Estado de Puebla.</w:t>
      </w:r>
    </w:p>
    <w:p w:rsidR="00B204A2" w:rsidRPr="00B204A2" w:rsidRDefault="00B204A2" w:rsidP="00B204A2">
      <w:pPr>
        <w:jc w:val="both"/>
        <w:rPr>
          <w:rFonts w:ascii="Verdana" w:hAnsi="Verdana"/>
          <w:bCs/>
          <w:sz w:val="20"/>
        </w:rPr>
      </w:pPr>
      <w:r w:rsidRPr="00B204A2">
        <w:rPr>
          <w:rFonts w:ascii="Verdana" w:hAnsi="Verdana"/>
          <w:b/>
          <w:bCs/>
          <w:sz w:val="20"/>
        </w:rPr>
        <w:t>II.10</w:t>
      </w:r>
      <w:r w:rsidRPr="00B204A2">
        <w:rPr>
          <w:rFonts w:ascii="Verdana" w:hAnsi="Verdana"/>
          <w:bCs/>
          <w:sz w:val="20"/>
        </w:rPr>
        <w:t xml:space="preserve"> Que señala como domicilio el ubicado en Callejón de la 10 norte 806, Paseo San Francisco, </w:t>
      </w:r>
      <w:proofErr w:type="gramStart"/>
      <w:r w:rsidRPr="00B204A2">
        <w:rPr>
          <w:rFonts w:ascii="Verdana" w:hAnsi="Verdana"/>
          <w:bCs/>
          <w:sz w:val="20"/>
        </w:rPr>
        <w:t>Barrio</w:t>
      </w:r>
      <w:proofErr w:type="gramEnd"/>
      <w:r w:rsidRPr="00B204A2">
        <w:rPr>
          <w:rFonts w:ascii="Verdana" w:hAnsi="Verdana"/>
          <w:bCs/>
          <w:sz w:val="20"/>
        </w:rPr>
        <w:t> El Alto C.P. 72000.</w:t>
      </w:r>
    </w:p>
    <w:p w:rsidR="00B204A2" w:rsidRPr="00B204A2" w:rsidRDefault="00B204A2" w:rsidP="00B204A2">
      <w:pPr>
        <w:jc w:val="both"/>
        <w:rPr>
          <w:rFonts w:ascii="Verdana" w:hAnsi="Verdana"/>
          <w:bCs/>
          <w:sz w:val="20"/>
        </w:rPr>
      </w:pPr>
      <w:r w:rsidRPr="00B204A2">
        <w:rPr>
          <w:rFonts w:ascii="Verdana" w:hAnsi="Verdana"/>
          <w:b/>
          <w:bCs/>
          <w:sz w:val="20"/>
        </w:rPr>
        <w:t>III. "LAS PARTES" declaran que:</w:t>
      </w:r>
    </w:p>
    <w:p w:rsidR="00B204A2" w:rsidRPr="00B204A2" w:rsidRDefault="00B204A2" w:rsidP="00B204A2">
      <w:pPr>
        <w:jc w:val="both"/>
        <w:rPr>
          <w:rFonts w:ascii="Verdana" w:hAnsi="Verdana"/>
          <w:bCs/>
          <w:sz w:val="20"/>
        </w:rPr>
      </w:pPr>
      <w:r w:rsidRPr="00B204A2">
        <w:rPr>
          <w:rFonts w:ascii="Verdana" w:hAnsi="Verdana"/>
          <w:b/>
          <w:bCs/>
          <w:sz w:val="20"/>
        </w:rPr>
        <w:t>III.1</w:t>
      </w:r>
      <w:r w:rsidRPr="00B204A2">
        <w:rPr>
          <w:rFonts w:ascii="Verdana" w:hAnsi="Verdana"/>
          <w:bCs/>
          <w:sz w:val="20"/>
        </w:rPr>
        <w:t>  Conocen las disposiciones contenidas en la Ley Federal del Trabajo, las </w:t>
      </w:r>
      <w:r w:rsidRPr="00B204A2">
        <w:rPr>
          <w:rFonts w:ascii="Verdana" w:hAnsi="Verdana"/>
          <w:bCs/>
          <w:i/>
          <w:iCs/>
          <w:sz w:val="20"/>
        </w:rPr>
        <w:t>Reglas</w:t>
      </w:r>
      <w:r w:rsidRPr="00B204A2">
        <w:rPr>
          <w:rFonts w:ascii="Verdana" w:hAnsi="Verdana"/>
          <w:bCs/>
          <w:sz w:val="20"/>
        </w:rPr>
        <w:t>, los lineamientos y manuales que ha emitido la "SECRETARÍA", para la operación de los Programas, Servicios y Estrategias en materia de empleo, que se encuentran bajo responsabilidad de la </w:t>
      </w:r>
      <w:r w:rsidRPr="00B204A2">
        <w:rPr>
          <w:rFonts w:ascii="Verdana" w:hAnsi="Verdana"/>
          <w:bCs/>
          <w:i/>
          <w:iCs/>
          <w:sz w:val="20"/>
        </w:rPr>
        <w:t>CGSNE </w:t>
      </w:r>
      <w:r w:rsidRPr="00B204A2">
        <w:rPr>
          <w:rFonts w:ascii="Verdana" w:hAnsi="Verdana"/>
          <w:bCs/>
          <w:sz w:val="20"/>
        </w:rPr>
        <w:t>(en adelante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III.2.</w:t>
      </w:r>
      <w:r w:rsidRPr="00B204A2">
        <w:rPr>
          <w:rFonts w:ascii="Verdana" w:hAnsi="Verdana"/>
          <w:bCs/>
          <w:sz w:val="20"/>
        </w:rPr>
        <w:t>  Para efectos del presente </w:t>
      </w:r>
      <w:r w:rsidRPr="00B204A2">
        <w:rPr>
          <w:rFonts w:ascii="Verdana" w:hAnsi="Verdana"/>
          <w:bCs/>
          <w:i/>
          <w:iCs/>
          <w:sz w:val="20"/>
        </w:rPr>
        <w:t>Convenio de Coordinación</w:t>
      </w:r>
      <w:r w:rsidRPr="00B204A2">
        <w:rPr>
          <w:rFonts w:ascii="Verdana" w:hAnsi="Verdana"/>
          <w:bCs/>
          <w:sz w:val="20"/>
        </w:rPr>
        <w:t>, adoptan los términos y abreviaturas establecidos en las </w:t>
      </w:r>
      <w:r w:rsidRPr="00B204A2">
        <w:rPr>
          <w:rFonts w:ascii="Verdana" w:hAnsi="Verdana"/>
          <w:bCs/>
          <w:i/>
          <w:iCs/>
          <w:sz w:val="20"/>
        </w:rPr>
        <w:t>Reglas</w:t>
      </w:r>
      <w:r w:rsidRPr="00B204A2">
        <w:rPr>
          <w:rFonts w:ascii="Verdana" w:hAnsi="Verdana"/>
          <w:bCs/>
          <w:sz w:val="20"/>
        </w:rPr>
        <w:t>, mismos que se resaltarán en letras </w:t>
      </w:r>
      <w:r w:rsidRPr="00B204A2">
        <w:rPr>
          <w:rFonts w:ascii="Verdana" w:hAnsi="Verdana"/>
          <w:bCs/>
          <w:i/>
          <w:iCs/>
          <w:sz w:val="20"/>
        </w:rPr>
        <w:t>cursivas</w:t>
      </w:r>
      <w:r w:rsidRPr="00B204A2">
        <w:rPr>
          <w:rFonts w:ascii="Verdana" w:hAnsi="Verdana"/>
          <w:bCs/>
          <w:sz w:val="20"/>
        </w:rPr>
        <w:t>, para mejor referencia y comprensión de lo que establece el presente instrumento.</w:t>
      </w:r>
    </w:p>
    <w:p w:rsidR="00B204A2" w:rsidRPr="00B204A2" w:rsidRDefault="00B204A2" w:rsidP="00B204A2">
      <w:pPr>
        <w:jc w:val="both"/>
        <w:rPr>
          <w:rFonts w:ascii="Verdana" w:hAnsi="Verdana"/>
          <w:bCs/>
          <w:sz w:val="20"/>
        </w:rPr>
      </w:pPr>
      <w:r w:rsidRPr="00B204A2">
        <w:rPr>
          <w:rFonts w:ascii="Verdana" w:hAnsi="Verdana"/>
          <w:b/>
          <w:bCs/>
          <w:sz w:val="20"/>
        </w:rPr>
        <w:t>III.3</w:t>
      </w:r>
      <w:r w:rsidRPr="00B204A2">
        <w:rPr>
          <w:rFonts w:ascii="Verdana" w:hAnsi="Verdana"/>
          <w:bCs/>
          <w:sz w:val="20"/>
        </w:rPr>
        <w:t xml:space="preserve">  Que reconocen la personalidad y capacidad </w:t>
      </w:r>
      <w:proofErr w:type="spellStart"/>
      <w:r w:rsidRPr="00B204A2">
        <w:rPr>
          <w:rFonts w:ascii="Verdana" w:hAnsi="Verdana"/>
          <w:bCs/>
          <w:sz w:val="20"/>
        </w:rPr>
        <w:t>juridica</w:t>
      </w:r>
      <w:proofErr w:type="spellEnd"/>
      <w:r w:rsidRPr="00B204A2">
        <w:rPr>
          <w:rFonts w:ascii="Verdana" w:hAnsi="Verdana"/>
          <w:bCs/>
          <w:sz w:val="20"/>
        </w:rPr>
        <w:t xml:space="preserve"> que ostentan, y manifiestan que es su libre voluntad celebrar el presente instrumento por lo que no existe error, dolo, mala fe, ni cualquier otro vicio que afecte el consentimiento con que se celebra, por lo tanto conocen la interpretación y alcance de todas y cada una de las Cláusulas así como su contenido general.</w:t>
      </w:r>
    </w:p>
    <w:p w:rsidR="00B204A2" w:rsidRPr="00B204A2" w:rsidRDefault="00B204A2" w:rsidP="00B204A2">
      <w:pPr>
        <w:jc w:val="both"/>
        <w:rPr>
          <w:rFonts w:ascii="Verdana" w:hAnsi="Verdana"/>
          <w:bCs/>
          <w:sz w:val="20"/>
        </w:rPr>
      </w:pPr>
      <w:r w:rsidRPr="00B204A2">
        <w:rPr>
          <w:rFonts w:ascii="Verdana" w:hAnsi="Verdana"/>
          <w:bCs/>
          <w:sz w:val="20"/>
        </w:rPr>
        <w:t>Expuestos los anteriores Antecedentes y Declaraciones, "LAS PARTES" están de acuerdo en celebrar el presente </w:t>
      </w:r>
      <w:r w:rsidRPr="00B204A2">
        <w:rPr>
          <w:rFonts w:ascii="Verdana" w:hAnsi="Verdana"/>
          <w:bCs/>
          <w:i/>
          <w:iCs/>
          <w:sz w:val="20"/>
        </w:rPr>
        <w:t>Convenio de Coordinación</w:t>
      </w:r>
      <w:r w:rsidRPr="00B204A2">
        <w:rPr>
          <w:rFonts w:ascii="Verdana" w:hAnsi="Verdana"/>
          <w:bCs/>
          <w:sz w:val="20"/>
        </w:rPr>
        <w:t>, al tenor de las siguientes:</w:t>
      </w:r>
    </w:p>
    <w:p w:rsidR="00B204A2" w:rsidRPr="00B204A2" w:rsidRDefault="00B204A2" w:rsidP="00B204A2">
      <w:pPr>
        <w:jc w:val="both"/>
        <w:rPr>
          <w:rFonts w:ascii="Verdana" w:hAnsi="Verdana"/>
          <w:b/>
          <w:bCs/>
          <w:sz w:val="20"/>
        </w:rPr>
      </w:pPr>
      <w:r w:rsidRPr="00B204A2">
        <w:rPr>
          <w:rFonts w:ascii="Verdana" w:hAnsi="Verdana"/>
          <w:b/>
          <w:bCs/>
          <w:sz w:val="20"/>
        </w:rPr>
        <w:t>CLÁUSULAS</w:t>
      </w:r>
    </w:p>
    <w:p w:rsidR="00B204A2" w:rsidRPr="00B204A2" w:rsidRDefault="00B204A2" w:rsidP="00B204A2">
      <w:pPr>
        <w:jc w:val="both"/>
        <w:rPr>
          <w:rFonts w:ascii="Verdana" w:hAnsi="Verdana"/>
          <w:bCs/>
          <w:sz w:val="20"/>
        </w:rPr>
      </w:pPr>
      <w:r w:rsidRPr="00B204A2">
        <w:rPr>
          <w:rFonts w:ascii="Verdana" w:hAnsi="Verdana"/>
          <w:b/>
          <w:bCs/>
          <w:sz w:val="20"/>
        </w:rPr>
        <w:t>PRIMERA.-</w:t>
      </w:r>
      <w:r w:rsidRPr="00B204A2">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Puebla.</w:t>
      </w:r>
    </w:p>
    <w:p w:rsidR="00B204A2" w:rsidRPr="00B204A2" w:rsidRDefault="00B204A2" w:rsidP="00B204A2">
      <w:pPr>
        <w:jc w:val="both"/>
        <w:rPr>
          <w:rFonts w:ascii="Verdana" w:hAnsi="Verdana"/>
          <w:bCs/>
          <w:sz w:val="20"/>
        </w:rPr>
      </w:pPr>
      <w:r w:rsidRPr="00B204A2">
        <w:rPr>
          <w:rFonts w:ascii="Verdana" w:hAnsi="Verdana"/>
          <w:b/>
          <w:bCs/>
          <w:sz w:val="20"/>
        </w:rPr>
        <w:t>SEGUNDA.- </w:t>
      </w:r>
      <w:r w:rsidRPr="00B204A2">
        <w:rPr>
          <w:rFonts w:ascii="Verdana" w:hAnsi="Verdana"/>
          <w:bCs/>
          <w:sz w:val="20"/>
        </w:rPr>
        <w:t>OBLIGACIONES DE "LAS PARTES".</w:t>
      </w:r>
    </w:p>
    <w:p w:rsidR="00B204A2" w:rsidRPr="00B204A2" w:rsidRDefault="00B204A2" w:rsidP="00B204A2">
      <w:pPr>
        <w:jc w:val="both"/>
        <w:rPr>
          <w:rFonts w:ascii="Verdana" w:hAnsi="Verdana"/>
          <w:bCs/>
          <w:sz w:val="20"/>
        </w:rPr>
      </w:pPr>
      <w:r w:rsidRPr="00B204A2">
        <w:rPr>
          <w:rFonts w:ascii="Verdana" w:hAnsi="Verdana"/>
          <w:bCs/>
          <w:sz w:val="20"/>
        </w:rPr>
        <w:t>La "SECRETARÍA" y el "GOBIERNO DEL ESTADO", en la esfera de sus competencias, acuerdan sumar esfuerzos para el cumplimiento del objeto materia del presente </w:t>
      </w:r>
      <w:r w:rsidRPr="00B204A2">
        <w:rPr>
          <w:rFonts w:ascii="Verdana" w:hAnsi="Verdana"/>
          <w:bCs/>
          <w:i/>
          <w:iCs/>
          <w:sz w:val="20"/>
        </w:rPr>
        <w:t>Convenio de Coordinación</w:t>
      </w:r>
      <w:r w:rsidRPr="00B204A2">
        <w:rPr>
          <w:rFonts w:ascii="Verdana" w:hAnsi="Verdana"/>
          <w:bCs/>
          <w:sz w:val="20"/>
        </w:rPr>
        <w:t>, de acuerdo a las siguientes obligaciones:</w:t>
      </w:r>
    </w:p>
    <w:p w:rsidR="00B204A2" w:rsidRPr="00B204A2" w:rsidRDefault="00B204A2" w:rsidP="00B204A2">
      <w:pPr>
        <w:jc w:val="both"/>
        <w:rPr>
          <w:rFonts w:ascii="Verdana" w:hAnsi="Verdana"/>
          <w:bCs/>
          <w:sz w:val="20"/>
        </w:rPr>
      </w:pPr>
      <w:r w:rsidRPr="00B204A2">
        <w:rPr>
          <w:rFonts w:ascii="Verdana" w:hAnsi="Verdana"/>
          <w:b/>
          <w:bCs/>
          <w:sz w:val="20"/>
        </w:rPr>
        <w:t>1.</w:t>
      </w:r>
      <w:r w:rsidRPr="00B204A2">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B204A2" w:rsidRPr="00B204A2" w:rsidRDefault="00B204A2" w:rsidP="00B204A2">
      <w:pPr>
        <w:jc w:val="both"/>
        <w:rPr>
          <w:rFonts w:ascii="Verdana" w:hAnsi="Verdana"/>
          <w:bCs/>
          <w:sz w:val="20"/>
        </w:rPr>
      </w:pPr>
      <w:r w:rsidRPr="00B204A2">
        <w:rPr>
          <w:rFonts w:ascii="Verdana" w:hAnsi="Verdana"/>
          <w:bCs/>
          <w:sz w:val="20"/>
        </w:rPr>
        <w:t> </w:t>
      </w:r>
    </w:p>
    <w:p w:rsidR="00B204A2" w:rsidRPr="00B204A2" w:rsidRDefault="00B204A2" w:rsidP="00B204A2">
      <w:pPr>
        <w:jc w:val="both"/>
        <w:rPr>
          <w:rFonts w:ascii="Verdana" w:hAnsi="Verdana"/>
          <w:bCs/>
          <w:sz w:val="20"/>
        </w:rPr>
      </w:pPr>
      <w:r w:rsidRPr="00B204A2">
        <w:rPr>
          <w:rFonts w:ascii="Verdana" w:hAnsi="Verdana"/>
          <w:b/>
          <w:bCs/>
          <w:sz w:val="20"/>
        </w:rPr>
        <w:t>2.</w:t>
      </w:r>
      <w:r w:rsidRPr="00B204A2">
        <w:rPr>
          <w:rFonts w:ascii="Verdana" w:hAnsi="Verdana"/>
          <w:bCs/>
          <w:sz w:val="20"/>
        </w:rPr>
        <w:t>     Aportar los recursos que se comprometen en el presente </w:t>
      </w:r>
      <w:r w:rsidRPr="00B204A2">
        <w:rPr>
          <w:rFonts w:ascii="Verdana" w:hAnsi="Verdana"/>
          <w:bCs/>
          <w:i/>
          <w:iCs/>
          <w:sz w:val="20"/>
        </w:rPr>
        <w:t>Convenio de Coordinación</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3.</w:t>
      </w:r>
      <w:r w:rsidRPr="00B204A2">
        <w:rPr>
          <w:rFonts w:ascii="Verdana" w:hAnsi="Verdana"/>
          <w:bCs/>
          <w:sz w:val="20"/>
        </w:rPr>
        <w:t>     Asistir o designar representantes en los comités en materia de empleo, de los que sea miembro o en los que tenga la obligación de participar.</w:t>
      </w:r>
    </w:p>
    <w:p w:rsidR="00B204A2" w:rsidRPr="00B204A2" w:rsidRDefault="00B204A2" w:rsidP="00B204A2">
      <w:pPr>
        <w:jc w:val="both"/>
        <w:rPr>
          <w:rFonts w:ascii="Verdana" w:hAnsi="Verdana"/>
          <w:bCs/>
          <w:sz w:val="20"/>
        </w:rPr>
      </w:pPr>
      <w:r w:rsidRPr="00B204A2">
        <w:rPr>
          <w:rFonts w:ascii="Verdana" w:hAnsi="Verdana"/>
          <w:b/>
          <w:bCs/>
          <w:sz w:val="20"/>
        </w:rPr>
        <w:lastRenderedPageBreak/>
        <w:t>4.</w:t>
      </w:r>
      <w:r w:rsidRPr="00B204A2">
        <w:rPr>
          <w:rFonts w:ascii="Verdana" w:hAnsi="Verdana"/>
          <w:bCs/>
          <w:sz w:val="20"/>
        </w:rPr>
        <w:t>     Capacitar al personal que participe en la ejecución de los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5.</w:t>
      </w:r>
      <w:r w:rsidRPr="00B204A2">
        <w:rPr>
          <w:rFonts w:ascii="Verdana" w:hAnsi="Verdana"/>
          <w:bCs/>
          <w:sz w:val="20"/>
        </w:rPr>
        <w:t>     Evaluar la operación de la </w:t>
      </w:r>
      <w:r w:rsidRPr="00B204A2">
        <w:rPr>
          <w:rFonts w:ascii="Verdana" w:hAnsi="Verdana"/>
          <w:bCs/>
          <w:i/>
          <w:iCs/>
          <w:sz w:val="20"/>
        </w:rPr>
        <w:t>OSNE</w:t>
      </w:r>
      <w:r w:rsidRPr="00B204A2">
        <w:rPr>
          <w:rFonts w:ascii="Verdana" w:hAnsi="Verdana"/>
          <w:bCs/>
          <w:sz w:val="20"/>
        </w:rPr>
        <w:t> y proporcionar información relativa a su funcionamiento.</w:t>
      </w:r>
    </w:p>
    <w:p w:rsidR="00B204A2" w:rsidRPr="00B204A2" w:rsidRDefault="00B204A2" w:rsidP="00B204A2">
      <w:pPr>
        <w:jc w:val="both"/>
        <w:rPr>
          <w:rFonts w:ascii="Verdana" w:hAnsi="Verdana"/>
          <w:bCs/>
          <w:sz w:val="20"/>
        </w:rPr>
      </w:pPr>
      <w:r w:rsidRPr="00B204A2">
        <w:rPr>
          <w:rFonts w:ascii="Verdana" w:hAnsi="Verdana"/>
          <w:b/>
          <w:bCs/>
          <w:sz w:val="20"/>
        </w:rPr>
        <w:t>6.</w:t>
      </w:r>
      <w:r w:rsidRPr="00B204A2">
        <w:rPr>
          <w:rFonts w:ascii="Verdana" w:hAnsi="Verdana"/>
          <w:bCs/>
          <w:sz w:val="20"/>
        </w:rPr>
        <w:t>     Promover y difundir los Programas, Servicios y Estrategias con la finalidad de acercar alternativas de empleo para los </w:t>
      </w:r>
      <w:r w:rsidRPr="00B204A2">
        <w:rPr>
          <w:rFonts w:ascii="Verdana" w:hAnsi="Verdana"/>
          <w:bCs/>
          <w:i/>
          <w:iCs/>
          <w:sz w:val="20"/>
        </w:rPr>
        <w:t>Buscadores de empleo</w:t>
      </w:r>
      <w:r w:rsidRPr="00B204A2">
        <w:rPr>
          <w:rFonts w:ascii="Verdana" w:hAnsi="Verdana"/>
          <w:bCs/>
          <w:sz w:val="20"/>
        </w:rPr>
        <w:t> que solicitan la intermediación de la </w:t>
      </w:r>
      <w:r w:rsidRPr="00B204A2">
        <w:rPr>
          <w:rFonts w:ascii="Verdana" w:hAnsi="Verdana"/>
          <w:bCs/>
          <w:i/>
          <w:iCs/>
          <w:sz w:val="20"/>
        </w:rPr>
        <w:t>OSNE</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7.</w:t>
      </w:r>
      <w:r w:rsidRPr="00B204A2">
        <w:rPr>
          <w:rFonts w:ascii="Verdana" w:hAnsi="Verdana"/>
          <w:bCs/>
          <w:sz w:val="20"/>
        </w:rPr>
        <w:t>     Priorizar la atención de jóvenes, mujeres, personas con discapacidad, adultos mayores y grupos en situación vulnerable, para facilitar su colocación en un puesto de trabajo.</w:t>
      </w:r>
    </w:p>
    <w:p w:rsidR="00B204A2" w:rsidRPr="00B204A2" w:rsidRDefault="00B204A2" w:rsidP="00B204A2">
      <w:pPr>
        <w:jc w:val="both"/>
        <w:rPr>
          <w:rFonts w:ascii="Verdana" w:hAnsi="Verdana"/>
          <w:bCs/>
          <w:sz w:val="20"/>
        </w:rPr>
      </w:pPr>
      <w:r w:rsidRPr="00B204A2">
        <w:rPr>
          <w:rFonts w:ascii="Verdana" w:hAnsi="Verdana"/>
          <w:b/>
          <w:bCs/>
          <w:sz w:val="20"/>
        </w:rPr>
        <w:t>8.</w:t>
      </w:r>
      <w:r w:rsidRPr="00B204A2">
        <w:rPr>
          <w:rFonts w:ascii="Verdana" w:hAnsi="Verdana"/>
          <w:bCs/>
          <w:sz w:val="20"/>
        </w:rPr>
        <w:t xml:space="preserve">     Contribuir al cumplimiento de los objetivos y prioridades nacionales </w:t>
      </w:r>
      <w:proofErr w:type="gramStart"/>
      <w:r w:rsidRPr="00B204A2">
        <w:rPr>
          <w:rFonts w:ascii="Verdana" w:hAnsi="Verdana"/>
          <w:bCs/>
          <w:sz w:val="20"/>
        </w:rPr>
        <w:t>descritos</w:t>
      </w:r>
      <w:proofErr w:type="gramEnd"/>
      <w:r w:rsidRPr="00B204A2">
        <w:rPr>
          <w:rFonts w:ascii="Verdana" w:hAnsi="Verdana"/>
          <w:bCs/>
          <w:sz w:val="20"/>
        </w:rPr>
        <w:t xml:space="preserve"> en las </w:t>
      </w:r>
      <w:r w:rsidRPr="00B204A2">
        <w:rPr>
          <w:rFonts w:ascii="Verdana" w:hAnsi="Verdana"/>
          <w:bCs/>
          <w:i/>
          <w:iCs/>
          <w:sz w:val="20"/>
        </w:rPr>
        <w:t>Reglas</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9.</w:t>
      </w:r>
      <w:r w:rsidRPr="00B204A2">
        <w:rPr>
          <w:rFonts w:ascii="Verdana" w:hAnsi="Verdana"/>
          <w:bCs/>
          <w:sz w:val="20"/>
        </w:rPr>
        <w:t>     Participar en los eventos que, con motivo de la operación de los Programas, Servicios y Estrategias, se organicen.</w:t>
      </w:r>
    </w:p>
    <w:p w:rsidR="00B204A2" w:rsidRPr="00B204A2" w:rsidRDefault="00B204A2" w:rsidP="00B204A2">
      <w:pPr>
        <w:jc w:val="both"/>
        <w:rPr>
          <w:rFonts w:ascii="Verdana" w:hAnsi="Verdana"/>
          <w:bCs/>
          <w:sz w:val="20"/>
        </w:rPr>
      </w:pPr>
      <w:r w:rsidRPr="00B204A2">
        <w:rPr>
          <w:rFonts w:ascii="Verdana" w:hAnsi="Verdana"/>
          <w:b/>
          <w:bCs/>
          <w:sz w:val="20"/>
        </w:rPr>
        <w:t>TERCERA.- </w:t>
      </w:r>
      <w:r w:rsidRPr="00B204A2">
        <w:rPr>
          <w:rFonts w:ascii="Verdana" w:hAnsi="Verdana"/>
          <w:bCs/>
          <w:sz w:val="20"/>
        </w:rPr>
        <w:t>OBLIGACIONES DE LA "SECRETARÍA". La "SECRETARÍA", por conducto de la </w:t>
      </w:r>
      <w:r w:rsidRPr="00B204A2">
        <w:rPr>
          <w:rFonts w:ascii="Verdana" w:hAnsi="Verdana"/>
          <w:bCs/>
          <w:i/>
          <w:iCs/>
          <w:sz w:val="20"/>
        </w:rPr>
        <w:t>CGSNE</w:t>
      </w:r>
      <w:r w:rsidRPr="00B204A2">
        <w:rPr>
          <w:rFonts w:ascii="Verdana" w:hAnsi="Verdana"/>
          <w:bCs/>
          <w:sz w:val="20"/>
        </w:rPr>
        <w:t>, se obliga a lo siguiente:</w:t>
      </w:r>
    </w:p>
    <w:p w:rsidR="00B204A2" w:rsidRPr="00B204A2" w:rsidRDefault="00B204A2" w:rsidP="00B204A2">
      <w:pPr>
        <w:jc w:val="both"/>
        <w:rPr>
          <w:rFonts w:ascii="Verdana" w:hAnsi="Verdana"/>
          <w:bCs/>
          <w:sz w:val="20"/>
        </w:rPr>
      </w:pPr>
      <w:r w:rsidRPr="00B204A2">
        <w:rPr>
          <w:rFonts w:ascii="Verdana" w:hAnsi="Verdana"/>
          <w:b/>
          <w:bCs/>
          <w:sz w:val="20"/>
        </w:rPr>
        <w:t>1.</w:t>
      </w:r>
      <w:r w:rsidRPr="00B204A2">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B204A2">
        <w:rPr>
          <w:rFonts w:ascii="Verdana" w:hAnsi="Verdana"/>
          <w:bCs/>
          <w:i/>
          <w:iCs/>
          <w:sz w:val="20"/>
        </w:rPr>
        <w:t>OSNE</w:t>
      </w:r>
      <w:r w:rsidRPr="00B204A2">
        <w:rPr>
          <w:rFonts w:ascii="Verdana" w:hAnsi="Verdana"/>
          <w:bCs/>
          <w:sz w:val="20"/>
        </w:rPr>
        <w:t>, para su ejercicio.</w:t>
      </w:r>
    </w:p>
    <w:p w:rsidR="00B204A2" w:rsidRPr="00B204A2" w:rsidRDefault="00B204A2" w:rsidP="00B204A2">
      <w:pPr>
        <w:jc w:val="both"/>
        <w:rPr>
          <w:rFonts w:ascii="Verdana" w:hAnsi="Verdana"/>
          <w:bCs/>
          <w:sz w:val="20"/>
        </w:rPr>
      </w:pPr>
      <w:r w:rsidRPr="00B204A2">
        <w:rPr>
          <w:rFonts w:ascii="Verdana" w:hAnsi="Verdana"/>
          <w:b/>
          <w:bCs/>
          <w:sz w:val="20"/>
        </w:rPr>
        <w:t>2.</w:t>
      </w:r>
      <w:r w:rsidRPr="00B204A2">
        <w:rPr>
          <w:rFonts w:ascii="Verdana" w:hAnsi="Verdana"/>
          <w:bCs/>
          <w:sz w:val="20"/>
        </w:rPr>
        <w:t>     Dar a conocer la estructura organizacional tipo de la </w:t>
      </w:r>
      <w:r w:rsidRPr="00B204A2">
        <w:rPr>
          <w:rFonts w:ascii="Verdana" w:hAnsi="Verdana"/>
          <w:bCs/>
          <w:i/>
          <w:iCs/>
          <w:sz w:val="20"/>
        </w:rPr>
        <w:t>OSNE</w:t>
      </w:r>
      <w:r w:rsidRPr="00B204A2">
        <w:rPr>
          <w:rFonts w:ascii="Verdana" w:hAnsi="Verdana"/>
          <w:bCs/>
          <w:sz w:val="20"/>
        </w:rPr>
        <w:t> que se requiera para implementar la operación de los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3.</w:t>
      </w:r>
      <w:r w:rsidRPr="00B204A2">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B204A2" w:rsidRPr="00B204A2" w:rsidRDefault="00B204A2" w:rsidP="00B204A2">
      <w:pPr>
        <w:jc w:val="both"/>
        <w:rPr>
          <w:rFonts w:ascii="Verdana" w:hAnsi="Verdana"/>
          <w:bCs/>
          <w:sz w:val="20"/>
        </w:rPr>
      </w:pPr>
      <w:r w:rsidRPr="00B204A2">
        <w:rPr>
          <w:rFonts w:ascii="Verdana" w:hAnsi="Verdana"/>
          <w:b/>
          <w:bCs/>
          <w:sz w:val="20"/>
        </w:rPr>
        <w:t>4.</w:t>
      </w:r>
      <w:r w:rsidRPr="00B204A2">
        <w:rPr>
          <w:rFonts w:ascii="Verdana" w:hAnsi="Verdana"/>
          <w:bCs/>
          <w:sz w:val="20"/>
        </w:rPr>
        <w:t>     Dar acceso a la </w:t>
      </w:r>
      <w:r w:rsidRPr="00B204A2">
        <w:rPr>
          <w:rFonts w:ascii="Verdana" w:hAnsi="Verdana"/>
          <w:bCs/>
          <w:i/>
          <w:iCs/>
          <w:sz w:val="20"/>
        </w:rPr>
        <w:t>OSNE</w:t>
      </w:r>
      <w:r w:rsidRPr="00B204A2">
        <w:rPr>
          <w:rFonts w:ascii="Verdana" w:hAnsi="Verdana"/>
          <w:bCs/>
          <w:sz w:val="20"/>
        </w:rPr>
        <w:t> a sus Sistemas informáticos para realizar el registro, control, seguimiento y generación de información de los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5.</w:t>
      </w:r>
      <w:r w:rsidRPr="00B204A2">
        <w:rPr>
          <w:rFonts w:ascii="Verdana" w:hAnsi="Verdana"/>
          <w:bCs/>
          <w:sz w:val="20"/>
        </w:rPr>
        <w:t>     Proveer a la </w:t>
      </w:r>
      <w:r w:rsidRPr="00B204A2">
        <w:rPr>
          <w:rFonts w:ascii="Verdana" w:hAnsi="Verdana"/>
          <w:bCs/>
          <w:i/>
          <w:iCs/>
          <w:sz w:val="20"/>
        </w:rPr>
        <w:t>OSNE</w:t>
      </w:r>
      <w:r w:rsidRPr="00B204A2">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B204A2" w:rsidRPr="00B204A2" w:rsidRDefault="00B204A2" w:rsidP="00B204A2">
      <w:pPr>
        <w:jc w:val="both"/>
        <w:rPr>
          <w:rFonts w:ascii="Verdana" w:hAnsi="Verdana"/>
          <w:bCs/>
          <w:sz w:val="20"/>
        </w:rPr>
      </w:pPr>
      <w:r w:rsidRPr="00B204A2">
        <w:rPr>
          <w:rFonts w:ascii="Verdana" w:hAnsi="Verdana"/>
          <w:b/>
          <w:bCs/>
          <w:sz w:val="20"/>
        </w:rPr>
        <w:t>6.</w:t>
      </w:r>
      <w:r w:rsidRPr="00B204A2">
        <w:rPr>
          <w:rFonts w:ascii="Verdana" w:hAnsi="Verdana"/>
          <w:bCs/>
          <w:sz w:val="20"/>
        </w:rPr>
        <w:t>     Apoyar con recursos de los Programas, Servicios y Estrategias la capacitación del personal adscrito a la </w:t>
      </w:r>
      <w:r w:rsidRPr="00B204A2">
        <w:rPr>
          <w:rFonts w:ascii="Verdana" w:hAnsi="Verdana"/>
          <w:bCs/>
          <w:i/>
          <w:iCs/>
          <w:sz w:val="20"/>
        </w:rPr>
        <w:t>OSNE</w:t>
      </w:r>
      <w:r w:rsidRPr="00B204A2">
        <w:rPr>
          <w:rFonts w:ascii="Verdana" w:hAnsi="Verdana"/>
          <w:bCs/>
          <w:sz w:val="20"/>
        </w:rPr>
        <w:t> que participe en su ejecución, para mejorar sus conocimientos, habilidades y destrezas laborales.</w:t>
      </w:r>
    </w:p>
    <w:p w:rsidR="00B204A2" w:rsidRPr="00B204A2" w:rsidRDefault="00B204A2" w:rsidP="00B204A2">
      <w:pPr>
        <w:jc w:val="both"/>
        <w:rPr>
          <w:rFonts w:ascii="Verdana" w:hAnsi="Verdana"/>
          <w:bCs/>
          <w:sz w:val="20"/>
        </w:rPr>
      </w:pPr>
      <w:r w:rsidRPr="00B204A2">
        <w:rPr>
          <w:rFonts w:ascii="Verdana" w:hAnsi="Verdana"/>
          <w:b/>
          <w:bCs/>
          <w:sz w:val="20"/>
        </w:rPr>
        <w:t>7.</w:t>
      </w:r>
      <w:r w:rsidRPr="00B204A2">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B204A2" w:rsidRPr="00B204A2" w:rsidRDefault="00B204A2" w:rsidP="00B204A2">
      <w:pPr>
        <w:jc w:val="both"/>
        <w:rPr>
          <w:rFonts w:ascii="Verdana" w:hAnsi="Verdana"/>
          <w:bCs/>
          <w:sz w:val="20"/>
        </w:rPr>
      </w:pPr>
      <w:r w:rsidRPr="00B204A2">
        <w:rPr>
          <w:rFonts w:ascii="Verdana" w:hAnsi="Verdana"/>
          <w:b/>
          <w:bCs/>
          <w:sz w:val="20"/>
        </w:rPr>
        <w:t>8.</w:t>
      </w:r>
      <w:r w:rsidRPr="00B204A2">
        <w:rPr>
          <w:rFonts w:ascii="Verdana" w:hAnsi="Verdana"/>
          <w:bCs/>
          <w:sz w:val="20"/>
        </w:rPr>
        <w:t>     Promover la implementación de acciones de </w:t>
      </w:r>
      <w:r w:rsidRPr="00B204A2">
        <w:rPr>
          <w:rFonts w:ascii="Verdana" w:hAnsi="Verdana"/>
          <w:bCs/>
          <w:i/>
          <w:iCs/>
          <w:sz w:val="20"/>
        </w:rPr>
        <w:t>Contraloría Social</w:t>
      </w:r>
      <w:r w:rsidRPr="00B204A2">
        <w:rPr>
          <w:rFonts w:ascii="Verdana" w:hAnsi="Verdana"/>
          <w:bCs/>
          <w:sz w:val="20"/>
        </w:rPr>
        <w:t xml:space="preserve"> para involucrar a los beneficiarios en el seguimiento, supervisión y vigilancia de la ejecución de los Programas, Servicios y Estrategias y la correcta aplicación de los recursos conforme a los Lineamientos </w:t>
      </w:r>
      <w:r w:rsidRPr="00B204A2">
        <w:rPr>
          <w:rFonts w:ascii="Verdana" w:hAnsi="Verdana"/>
          <w:bCs/>
          <w:sz w:val="20"/>
        </w:rPr>
        <w:lastRenderedPageBreak/>
        <w:t>para la Promoción y Operación de la Contraloría Social en los Programas Federales de Desarrollo Social, los documentos de Contraloría Social autorizados por la Secretaría de la Función Pública y la normatividad de los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9.</w:t>
      </w:r>
      <w:r w:rsidRPr="00B204A2">
        <w:rPr>
          <w:rFonts w:ascii="Verdana" w:hAnsi="Verdana"/>
          <w:bCs/>
          <w:sz w:val="20"/>
        </w:rPr>
        <w:t>     Canalizar para atención de la </w:t>
      </w:r>
      <w:r w:rsidRPr="00B204A2">
        <w:rPr>
          <w:rFonts w:ascii="Verdana" w:hAnsi="Verdana"/>
          <w:bCs/>
          <w:i/>
          <w:iCs/>
          <w:sz w:val="20"/>
        </w:rPr>
        <w:t>OSNE</w:t>
      </w:r>
      <w:r w:rsidRPr="00B204A2">
        <w:rPr>
          <w:rFonts w:ascii="Verdana" w:hAnsi="Verdana"/>
          <w:bCs/>
          <w:sz w:val="20"/>
        </w:rPr>
        <w:t>, las peticiones ciudadanas que en materia de empleo u ocupación productiva se presenten ante la "SECRETARÍA", cuando así corresponda.</w:t>
      </w:r>
    </w:p>
    <w:p w:rsidR="00B204A2" w:rsidRPr="00B204A2" w:rsidRDefault="00B204A2" w:rsidP="00B204A2">
      <w:pPr>
        <w:jc w:val="both"/>
        <w:rPr>
          <w:rFonts w:ascii="Verdana" w:hAnsi="Verdana"/>
          <w:bCs/>
          <w:sz w:val="20"/>
        </w:rPr>
      </w:pPr>
      <w:r w:rsidRPr="00B204A2">
        <w:rPr>
          <w:rFonts w:ascii="Verdana" w:hAnsi="Verdana"/>
          <w:b/>
          <w:bCs/>
          <w:sz w:val="20"/>
        </w:rPr>
        <w:t>10.</w:t>
      </w:r>
      <w:r w:rsidRPr="00B204A2">
        <w:rPr>
          <w:rFonts w:ascii="Verdana" w:hAnsi="Verdana"/>
          <w:bCs/>
          <w:sz w:val="20"/>
        </w:rPr>
        <w:t>   Evaluar el desempeño de la </w:t>
      </w:r>
      <w:r w:rsidRPr="00B204A2">
        <w:rPr>
          <w:rFonts w:ascii="Verdana" w:hAnsi="Verdana"/>
          <w:bCs/>
          <w:i/>
          <w:iCs/>
          <w:sz w:val="20"/>
        </w:rPr>
        <w:t>OSNE</w:t>
      </w:r>
      <w:r w:rsidRPr="00B204A2">
        <w:rPr>
          <w:rFonts w:ascii="Verdana" w:hAnsi="Verdana"/>
          <w:bCs/>
          <w:sz w:val="20"/>
        </w:rPr>
        <w:t>, a fin de mejorar la eficiencia en la ejecución de los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11.</w:t>
      </w:r>
      <w:r w:rsidRPr="00B204A2">
        <w:rPr>
          <w:rFonts w:ascii="Verdana" w:hAnsi="Verdana"/>
          <w:bCs/>
          <w:sz w:val="20"/>
        </w:rPr>
        <w:t>   Promover y difundir las disposiciones de blindaje electoral emitidas por la autoridad competente</w:t>
      </w:r>
      <w:r w:rsidRPr="00B204A2">
        <w:rPr>
          <w:rFonts w:ascii="Verdana" w:hAnsi="Verdana"/>
          <w:bCs/>
          <w:i/>
          <w:iCs/>
          <w:sz w:val="20"/>
        </w:rPr>
        <w:t>,</w:t>
      </w:r>
      <w:r w:rsidRPr="00B204A2">
        <w:rPr>
          <w:rFonts w:ascii="Verdana" w:hAnsi="Verdana"/>
          <w:bCs/>
          <w:sz w:val="20"/>
        </w:rPr>
        <w:t> a</w:t>
      </w:r>
    </w:p>
    <w:p w:rsidR="00B204A2" w:rsidRPr="00B204A2" w:rsidRDefault="00B204A2" w:rsidP="00B204A2">
      <w:pPr>
        <w:jc w:val="both"/>
        <w:rPr>
          <w:rFonts w:ascii="Verdana" w:hAnsi="Verdana"/>
          <w:bCs/>
          <w:sz w:val="20"/>
        </w:rPr>
      </w:pPr>
      <w:proofErr w:type="gramStart"/>
      <w:r w:rsidRPr="00B204A2">
        <w:rPr>
          <w:rFonts w:ascii="Verdana" w:hAnsi="Verdana"/>
          <w:bCs/>
          <w:sz w:val="20"/>
        </w:rPr>
        <w:t>efecto</w:t>
      </w:r>
      <w:proofErr w:type="gramEnd"/>
      <w:r w:rsidRPr="00B204A2">
        <w:rPr>
          <w:rFonts w:ascii="Verdana" w:hAnsi="Verdana"/>
          <w:bCs/>
          <w:sz w:val="20"/>
        </w:rPr>
        <w:t xml:space="preserve"> de que la OSNE se apegue a éstas y se coadyuve a transparentar la operación de los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12.</w:t>
      </w:r>
      <w:r w:rsidRPr="00B204A2">
        <w:rPr>
          <w:rFonts w:ascii="Verdana" w:hAnsi="Verdana"/>
          <w:bCs/>
          <w:sz w:val="20"/>
        </w:rPr>
        <w:t>   Dar seguimiento a los resultados de la fiscalización que se realice a la operación y aplicación de los recursos públicos federales en la </w:t>
      </w:r>
      <w:r w:rsidRPr="00B204A2">
        <w:rPr>
          <w:rFonts w:ascii="Verdana" w:hAnsi="Verdana"/>
          <w:bCs/>
          <w:i/>
          <w:iCs/>
          <w:sz w:val="20"/>
        </w:rPr>
        <w:t>OSNE</w:t>
      </w:r>
      <w:r w:rsidRPr="00B204A2">
        <w:rPr>
          <w:rFonts w:ascii="Verdana" w:hAnsi="Verdana"/>
          <w:bCs/>
          <w:sz w:val="20"/>
        </w:rPr>
        <w:t>, por parte de las instancias facultadas para ello, con el fin de procurar su debida atención.</w:t>
      </w:r>
    </w:p>
    <w:p w:rsidR="00B204A2" w:rsidRPr="00B204A2" w:rsidRDefault="00B204A2" w:rsidP="00B204A2">
      <w:pPr>
        <w:jc w:val="both"/>
        <w:rPr>
          <w:rFonts w:ascii="Verdana" w:hAnsi="Verdana"/>
          <w:bCs/>
          <w:sz w:val="20"/>
        </w:rPr>
      </w:pPr>
      <w:r w:rsidRPr="00B204A2">
        <w:rPr>
          <w:rFonts w:ascii="Verdana" w:hAnsi="Verdana"/>
          <w:b/>
          <w:bCs/>
          <w:sz w:val="20"/>
        </w:rPr>
        <w:t>13.</w:t>
      </w:r>
      <w:r w:rsidRPr="00B204A2">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204A2" w:rsidRPr="00B204A2" w:rsidRDefault="00B204A2" w:rsidP="00B204A2">
      <w:pPr>
        <w:jc w:val="both"/>
        <w:rPr>
          <w:rFonts w:ascii="Verdana" w:hAnsi="Verdana"/>
          <w:bCs/>
          <w:sz w:val="20"/>
        </w:rPr>
      </w:pPr>
      <w:r w:rsidRPr="00B204A2">
        <w:rPr>
          <w:rFonts w:ascii="Verdana" w:hAnsi="Verdana"/>
          <w:b/>
          <w:bCs/>
          <w:sz w:val="20"/>
        </w:rPr>
        <w:t>CUARTA.-</w:t>
      </w:r>
      <w:r w:rsidRPr="00B204A2">
        <w:rPr>
          <w:rFonts w:ascii="Verdana" w:hAnsi="Verdana"/>
          <w:bCs/>
          <w:sz w:val="20"/>
        </w:rPr>
        <w:t> OBLIGACIONES DEL "GOBIERNO DEL ESTADO".</w:t>
      </w:r>
    </w:p>
    <w:p w:rsidR="00B204A2" w:rsidRPr="00B204A2" w:rsidRDefault="00B204A2" w:rsidP="00B204A2">
      <w:pPr>
        <w:jc w:val="both"/>
        <w:rPr>
          <w:rFonts w:ascii="Verdana" w:hAnsi="Verdana"/>
          <w:bCs/>
          <w:sz w:val="20"/>
        </w:rPr>
      </w:pPr>
      <w:r w:rsidRPr="00B204A2">
        <w:rPr>
          <w:rFonts w:ascii="Verdana" w:hAnsi="Verdana"/>
          <w:bCs/>
          <w:sz w:val="20"/>
        </w:rPr>
        <w:t>El "GOBIERNO DEL ESTADO" se obliga:</w:t>
      </w:r>
    </w:p>
    <w:p w:rsidR="00B204A2" w:rsidRPr="00B204A2" w:rsidRDefault="00B204A2" w:rsidP="00B204A2">
      <w:pPr>
        <w:jc w:val="both"/>
        <w:rPr>
          <w:rFonts w:ascii="Verdana" w:hAnsi="Verdana"/>
          <w:bCs/>
          <w:sz w:val="20"/>
        </w:rPr>
      </w:pPr>
      <w:r w:rsidRPr="00B204A2">
        <w:rPr>
          <w:rFonts w:ascii="Verdana" w:hAnsi="Verdana"/>
          <w:b/>
          <w:bCs/>
          <w:sz w:val="20"/>
        </w:rPr>
        <w:t>1.</w:t>
      </w:r>
      <w:r w:rsidRPr="00B204A2">
        <w:rPr>
          <w:rFonts w:ascii="Verdana" w:hAnsi="Verdana"/>
          <w:bCs/>
          <w:sz w:val="20"/>
        </w:rPr>
        <w:t>     Operar en la </w:t>
      </w:r>
      <w:r w:rsidRPr="00B204A2">
        <w:rPr>
          <w:rFonts w:ascii="Verdana" w:hAnsi="Verdana"/>
          <w:bCs/>
          <w:i/>
          <w:iCs/>
          <w:sz w:val="20"/>
        </w:rPr>
        <w:t>Entidad</w:t>
      </w:r>
      <w:r w:rsidRPr="00B204A2">
        <w:rPr>
          <w:rFonts w:ascii="Verdana" w:hAnsi="Verdana"/>
          <w:bCs/>
          <w:sz w:val="20"/>
        </w:rPr>
        <w:t> </w:t>
      </w:r>
      <w:r w:rsidRPr="00B204A2">
        <w:rPr>
          <w:rFonts w:ascii="Verdana" w:hAnsi="Verdana"/>
          <w:bCs/>
          <w:i/>
          <w:iCs/>
          <w:sz w:val="20"/>
        </w:rPr>
        <w:t>federativa</w:t>
      </w:r>
      <w:r w:rsidRPr="00B204A2">
        <w:rPr>
          <w:rFonts w:ascii="Verdana" w:hAnsi="Verdana"/>
          <w:bCs/>
          <w:sz w:val="20"/>
        </w:rPr>
        <w:t> los Programas, Servicios y Estrategias, para ello deberá:</w:t>
      </w:r>
    </w:p>
    <w:p w:rsidR="00B204A2" w:rsidRPr="00B204A2" w:rsidRDefault="00B204A2" w:rsidP="00B204A2">
      <w:pPr>
        <w:jc w:val="both"/>
        <w:rPr>
          <w:rFonts w:ascii="Verdana" w:hAnsi="Verdana"/>
          <w:bCs/>
          <w:sz w:val="20"/>
        </w:rPr>
      </w:pPr>
      <w:r w:rsidRPr="00B204A2">
        <w:rPr>
          <w:rFonts w:ascii="Verdana" w:hAnsi="Verdana"/>
          <w:b/>
          <w:bCs/>
          <w:sz w:val="20"/>
        </w:rPr>
        <w:t>A)</w:t>
      </w:r>
      <w:r w:rsidRPr="00B204A2">
        <w:rPr>
          <w:rFonts w:ascii="Verdana" w:hAnsi="Verdana"/>
          <w:bCs/>
          <w:sz w:val="20"/>
        </w:rPr>
        <w:t> Establecer y/o conservar la estructura organizacional tipo de la OSNE, que le dé a conocer la "SECRETARÍA" a través de la CGSNE, así como la denominación oficial de "Servicio Nacional de Empleo de Puebla".</w:t>
      </w:r>
    </w:p>
    <w:p w:rsidR="00B204A2" w:rsidRPr="00B204A2" w:rsidRDefault="00B204A2" w:rsidP="00B204A2">
      <w:pPr>
        <w:jc w:val="both"/>
        <w:rPr>
          <w:rFonts w:ascii="Verdana" w:hAnsi="Verdana"/>
          <w:bCs/>
          <w:sz w:val="20"/>
        </w:rPr>
      </w:pPr>
      <w:r w:rsidRPr="00B204A2">
        <w:rPr>
          <w:rFonts w:ascii="Verdana" w:hAnsi="Verdana"/>
          <w:b/>
          <w:bCs/>
          <w:sz w:val="20"/>
        </w:rPr>
        <w:t>B)</w:t>
      </w:r>
      <w:r w:rsidRPr="00B204A2">
        <w:rPr>
          <w:rFonts w:ascii="Verdana" w:hAnsi="Verdana"/>
          <w:bCs/>
          <w:sz w:val="20"/>
        </w:rPr>
        <w:t> Proporcionar espacios físicos, para uso exclusivo de la </w:t>
      </w:r>
      <w:r w:rsidRPr="00B204A2">
        <w:rPr>
          <w:rFonts w:ascii="Verdana" w:hAnsi="Verdana"/>
          <w:bCs/>
          <w:i/>
          <w:iCs/>
          <w:sz w:val="20"/>
        </w:rPr>
        <w:t>OSNE</w:t>
      </w:r>
      <w:r w:rsidRPr="00B204A2">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2.</w:t>
      </w:r>
      <w:r w:rsidRPr="00B204A2">
        <w:rPr>
          <w:rFonts w:ascii="Verdana" w:hAnsi="Verdana"/>
          <w:bCs/>
          <w:sz w:val="20"/>
        </w:rPr>
        <w:t>    Asignar recursos para el funcionamiento y administración de la </w:t>
      </w:r>
      <w:r w:rsidRPr="00B204A2">
        <w:rPr>
          <w:rFonts w:ascii="Verdana" w:hAnsi="Verdana"/>
          <w:bCs/>
          <w:i/>
          <w:iCs/>
          <w:sz w:val="20"/>
        </w:rPr>
        <w:t>OSNE</w:t>
      </w:r>
      <w:r w:rsidRPr="00B204A2">
        <w:rPr>
          <w:rFonts w:ascii="Verdana" w:hAnsi="Verdana"/>
          <w:bCs/>
          <w:sz w:val="20"/>
        </w:rPr>
        <w:t>, que incluyan:</w:t>
      </w:r>
    </w:p>
    <w:p w:rsidR="00B204A2" w:rsidRPr="00B204A2" w:rsidRDefault="00B204A2" w:rsidP="00B204A2">
      <w:pPr>
        <w:jc w:val="both"/>
        <w:rPr>
          <w:rFonts w:ascii="Verdana" w:hAnsi="Verdana"/>
          <w:bCs/>
          <w:sz w:val="20"/>
        </w:rPr>
      </w:pPr>
      <w:r w:rsidRPr="00B204A2">
        <w:rPr>
          <w:rFonts w:ascii="Verdana" w:hAnsi="Verdana"/>
          <w:b/>
          <w:bCs/>
          <w:sz w:val="20"/>
        </w:rPr>
        <w:t>A)</w:t>
      </w:r>
      <w:r w:rsidRPr="00B204A2">
        <w:rPr>
          <w:rFonts w:ascii="Verdana" w:hAnsi="Verdana"/>
          <w:bCs/>
          <w:sz w:val="20"/>
        </w:rPr>
        <w:t> Designación, con cargo al presupuesto estatal, de un servidor público de tiempo completo con una jerarquía mayor o igual a Director de Área como Titular de la </w:t>
      </w:r>
      <w:r w:rsidRPr="00B204A2">
        <w:rPr>
          <w:rFonts w:ascii="Verdana" w:hAnsi="Verdana"/>
          <w:bCs/>
          <w:i/>
          <w:iCs/>
          <w:sz w:val="20"/>
        </w:rPr>
        <w:t>OSNE</w:t>
      </w:r>
      <w:r w:rsidRPr="00B204A2">
        <w:rPr>
          <w:rFonts w:ascii="Verdana" w:hAnsi="Verdana"/>
          <w:bCs/>
          <w:sz w:val="20"/>
        </w:rPr>
        <w:t>, quien deberá estar facultado para: conducir el funcionamiento de la </w:t>
      </w:r>
      <w:r w:rsidRPr="00B204A2">
        <w:rPr>
          <w:rFonts w:ascii="Verdana" w:hAnsi="Verdana"/>
          <w:bCs/>
          <w:i/>
          <w:iCs/>
          <w:sz w:val="20"/>
        </w:rPr>
        <w:t>OSNE</w:t>
      </w:r>
      <w:r w:rsidRPr="00B204A2">
        <w:rPr>
          <w:rFonts w:ascii="Verdana" w:hAnsi="Verdana"/>
          <w:bCs/>
          <w:sz w:val="20"/>
        </w:rPr>
        <w:t xml:space="preserve">; administrar los recursos que asignen "LAS PARTES" para la operación de los Programas, Servicios y </w:t>
      </w:r>
      <w:proofErr w:type="spellStart"/>
      <w:r w:rsidRPr="00B204A2">
        <w:rPr>
          <w:rFonts w:ascii="Verdana" w:hAnsi="Verdana"/>
          <w:bCs/>
          <w:sz w:val="20"/>
        </w:rPr>
        <w:t>Estrategias;realizar</w:t>
      </w:r>
      <w:proofErr w:type="spellEnd"/>
      <w:r w:rsidRPr="00B204A2">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se brindan en </w:t>
      </w:r>
      <w:proofErr w:type="spellStart"/>
      <w:r w:rsidRPr="00B204A2">
        <w:rPr>
          <w:rFonts w:ascii="Verdana" w:hAnsi="Verdana"/>
          <w:bCs/>
          <w:sz w:val="20"/>
        </w:rPr>
        <w:t>losSubprogramas</w:t>
      </w:r>
      <w:proofErr w:type="spellEnd"/>
      <w:r w:rsidRPr="00B204A2">
        <w:rPr>
          <w:rFonts w:ascii="Verdana" w:hAnsi="Verdana"/>
          <w:bCs/>
          <w:sz w:val="20"/>
        </w:rPr>
        <w:t xml:space="preserve"> Apoyos de Capacitación para la Empleabilidad y Movilidad Laboral; así como los necesarios para el funcionamiento de la </w:t>
      </w:r>
      <w:r w:rsidRPr="00B204A2">
        <w:rPr>
          <w:rFonts w:ascii="Verdana" w:hAnsi="Verdana"/>
          <w:bCs/>
          <w:i/>
          <w:iCs/>
          <w:sz w:val="20"/>
        </w:rPr>
        <w:t>OSNE;</w:t>
      </w:r>
    </w:p>
    <w:p w:rsidR="00B204A2" w:rsidRPr="00B204A2" w:rsidRDefault="00B204A2" w:rsidP="00B204A2">
      <w:pPr>
        <w:jc w:val="both"/>
        <w:rPr>
          <w:rFonts w:ascii="Verdana" w:hAnsi="Verdana"/>
          <w:bCs/>
          <w:sz w:val="20"/>
        </w:rPr>
      </w:pPr>
      <w:r w:rsidRPr="00B204A2">
        <w:rPr>
          <w:rFonts w:ascii="Verdana" w:hAnsi="Verdana"/>
          <w:b/>
          <w:bCs/>
          <w:sz w:val="20"/>
        </w:rPr>
        <w:lastRenderedPageBreak/>
        <w:t>B)</w:t>
      </w:r>
      <w:r w:rsidRPr="00B204A2">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"GOBIERNO DEL ESTADO", asignen para la operación de los Programas, Servicios y Estrategias en la </w:t>
      </w:r>
      <w:r w:rsidRPr="00B204A2">
        <w:rPr>
          <w:rFonts w:ascii="Verdana" w:hAnsi="Verdana"/>
          <w:bCs/>
          <w:i/>
          <w:iCs/>
          <w:sz w:val="20"/>
        </w:rPr>
        <w:t>Entidad</w:t>
      </w:r>
      <w:r w:rsidRPr="00B204A2">
        <w:rPr>
          <w:rFonts w:ascii="Verdana" w:hAnsi="Verdana"/>
          <w:bCs/>
          <w:sz w:val="20"/>
        </w:rPr>
        <w:t> </w:t>
      </w:r>
      <w:r w:rsidRPr="00B204A2">
        <w:rPr>
          <w:rFonts w:ascii="Verdana" w:hAnsi="Verdana"/>
          <w:bCs/>
          <w:i/>
          <w:iCs/>
          <w:sz w:val="20"/>
        </w:rPr>
        <w:t>federativa</w:t>
      </w:r>
      <w:r w:rsidRPr="00B204A2">
        <w:rPr>
          <w:rFonts w:ascii="Verdana" w:hAnsi="Verdana"/>
          <w:bCs/>
          <w:sz w:val="20"/>
        </w:rPr>
        <w:t>, de acuerdo a lo establecido en la Normatividad;</w:t>
      </w:r>
    </w:p>
    <w:p w:rsidR="00B204A2" w:rsidRPr="00B204A2" w:rsidRDefault="00B204A2" w:rsidP="00B204A2">
      <w:pPr>
        <w:jc w:val="both"/>
        <w:rPr>
          <w:rFonts w:ascii="Verdana" w:hAnsi="Verdana"/>
          <w:bCs/>
          <w:sz w:val="20"/>
        </w:rPr>
      </w:pPr>
      <w:r w:rsidRPr="00B204A2">
        <w:rPr>
          <w:rFonts w:ascii="Verdana" w:hAnsi="Verdana"/>
          <w:b/>
          <w:bCs/>
          <w:sz w:val="20"/>
        </w:rPr>
        <w:t>C)</w:t>
      </w:r>
      <w:r w:rsidRPr="00B204A2">
        <w:rPr>
          <w:rFonts w:ascii="Verdana" w:hAnsi="Verdana"/>
          <w:bCs/>
          <w:sz w:val="20"/>
        </w:rPr>
        <w:t> Contratación de personal, que labore exclusivamente para la </w:t>
      </w:r>
      <w:r w:rsidRPr="00B204A2">
        <w:rPr>
          <w:rFonts w:ascii="Verdana" w:hAnsi="Verdana"/>
          <w:bCs/>
          <w:i/>
          <w:iCs/>
          <w:sz w:val="20"/>
        </w:rPr>
        <w:t>OSNE</w:t>
      </w:r>
      <w:r w:rsidRPr="00B204A2">
        <w:rPr>
          <w:rFonts w:ascii="Verdana" w:hAnsi="Verdana"/>
          <w:bCs/>
          <w:sz w:val="20"/>
        </w:rPr>
        <w:t> a fin de llevar a cabo actividades de carácter técnico, operativo y administrativo para atender a los </w:t>
      </w:r>
      <w:r w:rsidRPr="00B204A2">
        <w:rPr>
          <w:rFonts w:ascii="Verdana" w:hAnsi="Verdana"/>
          <w:bCs/>
          <w:i/>
          <w:iCs/>
          <w:sz w:val="20"/>
        </w:rPr>
        <w:t>Buscadores de empleo</w:t>
      </w:r>
      <w:r w:rsidRPr="00B204A2">
        <w:rPr>
          <w:rFonts w:ascii="Verdana" w:hAnsi="Verdana"/>
          <w:bCs/>
          <w:sz w:val="20"/>
        </w:rPr>
        <w:t> y realizar acciones de concertación con los </w:t>
      </w:r>
      <w:r w:rsidRPr="00B204A2">
        <w:rPr>
          <w:rFonts w:ascii="Verdana" w:hAnsi="Verdana"/>
          <w:bCs/>
          <w:i/>
          <w:iCs/>
          <w:sz w:val="20"/>
        </w:rPr>
        <w:t>Empleadores</w:t>
      </w:r>
      <w:r w:rsidRPr="00B204A2">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B204A2">
        <w:rPr>
          <w:rFonts w:ascii="Verdana" w:hAnsi="Verdana"/>
          <w:bCs/>
          <w:i/>
          <w:iCs/>
          <w:sz w:val="20"/>
        </w:rPr>
        <w:t>CGSNE</w:t>
      </w:r>
      <w:r w:rsidRPr="00B204A2">
        <w:rPr>
          <w:rFonts w:ascii="Verdana" w:hAnsi="Verdana"/>
          <w:bCs/>
          <w:sz w:val="20"/>
        </w:rPr>
        <w:t xml:space="preserve"> en materia de descripción de puesto y perfil ocupacional; el tipo de contrato y condiciones serán establecidas por </w:t>
      </w:r>
      <w:proofErr w:type="spellStart"/>
      <w:r w:rsidRPr="00B204A2">
        <w:rPr>
          <w:rFonts w:ascii="Verdana" w:hAnsi="Verdana"/>
          <w:bCs/>
          <w:sz w:val="20"/>
        </w:rPr>
        <w:t>el"GOBIERNO</w:t>
      </w:r>
      <w:proofErr w:type="spellEnd"/>
      <w:r w:rsidRPr="00B204A2">
        <w:rPr>
          <w:rFonts w:ascii="Verdana" w:hAnsi="Verdana"/>
          <w:bCs/>
          <w:sz w:val="20"/>
        </w:rPr>
        <w:t xml:space="preserve"> DEL ESTADO" y las obligaciones que se deriven serán responsabilidad de éste;</w:t>
      </w:r>
    </w:p>
    <w:p w:rsidR="00B204A2" w:rsidRPr="00B204A2" w:rsidRDefault="00B204A2" w:rsidP="00B204A2">
      <w:pPr>
        <w:jc w:val="both"/>
        <w:rPr>
          <w:rFonts w:ascii="Verdana" w:hAnsi="Verdana"/>
          <w:bCs/>
          <w:sz w:val="20"/>
        </w:rPr>
      </w:pPr>
      <w:r w:rsidRPr="00B204A2">
        <w:rPr>
          <w:rFonts w:ascii="Verdana" w:hAnsi="Verdana"/>
          <w:b/>
          <w:bCs/>
          <w:sz w:val="20"/>
        </w:rPr>
        <w:t>D)</w:t>
      </w:r>
      <w:r w:rsidRPr="00B204A2">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B204A2" w:rsidRPr="00B204A2" w:rsidRDefault="00B204A2" w:rsidP="00B204A2">
      <w:pPr>
        <w:jc w:val="both"/>
        <w:rPr>
          <w:rFonts w:ascii="Verdana" w:hAnsi="Verdana"/>
          <w:bCs/>
          <w:sz w:val="20"/>
        </w:rPr>
      </w:pPr>
      <w:r w:rsidRPr="00B204A2">
        <w:rPr>
          <w:rFonts w:ascii="Verdana" w:hAnsi="Verdana"/>
          <w:b/>
          <w:bCs/>
          <w:sz w:val="20"/>
        </w:rPr>
        <w:t>E)</w:t>
      </w:r>
      <w:r w:rsidRPr="00B204A2">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B204A2">
        <w:rPr>
          <w:rFonts w:ascii="Verdana" w:hAnsi="Verdana"/>
          <w:bCs/>
          <w:i/>
          <w:iCs/>
          <w:sz w:val="20"/>
        </w:rPr>
        <w:t>OSNE,</w:t>
      </w:r>
      <w:r w:rsidRPr="00B204A2">
        <w:rPr>
          <w:rFonts w:ascii="Verdana" w:hAnsi="Verdana"/>
          <w:bCs/>
          <w:sz w:val="20"/>
        </w:rPr>
        <w:t> en comodato o cesión de derechos de uso.</w:t>
      </w:r>
    </w:p>
    <w:p w:rsidR="00B204A2" w:rsidRPr="00B204A2" w:rsidRDefault="00B204A2" w:rsidP="00B204A2">
      <w:pPr>
        <w:jc w:val="both"/>
        <w:rPr>
          <w:rFonts w:ascii="Verdana" w:hAnsi="Verdana"/>
          <w:bCs/>
          <w:sz w:val="20"/>
        </w:rPr>
      </w:pPr>
      <w:r w:rsidRPr="00B204A2">
        <w:rPr>
          <w:rFonts w:ascii="Verdana" w:hAnsi="Verdana"/>
          <w:b/>
          <w:bCs/>
          <w:sz w:val="20"/>
        </w:rPr>
        <w:t>F)</w:t>
      </w:r>
      <w:r w:rsidRPr="00B204A2">
        <w:rPr>
          <w:rFonts w:ascii="Verdana" w:hAnsi="Verdana"/>
          <w:bCs/>
          <w:sz w:val="20"/>
        </w:rPr>
        <w:t> Dotar a todas las áreas de la </w:t>
      </w:r>
      <w:r w:rsidRPr="00B204A2">
        <w:rPr>
          <w:rFonts w:ascii="Verdana" w:hAnsi="Verdana"/>
          <w:bCs/>
          <w:i/>
          <w:iCs/>
          <w:sz w:val="20"/>
        </w:rPr>
        <w:t>OSNE</w:t>
      </w:r>
      <w:r w:rsidRPr="00B204A2">
        <w:rPr>
          <w:rFonts w:ascii="Verdana" w:hAnsi="Verdana"/>
          <w:bCs/>
          <w:sz w:val="20"/>
        </w:rPr>
        <w:t> en la </w:t>
      </w:r>
      <w:r w:rsidRPr="00B204A2">
        <w:rPr>
          <w:rFonts w:ascii="Verdana" w:hAnsi="Verdana"/>
          <w:bCs/>
          <w:i/>
          <w:iCs/>
          <w:sz w:val="20"/>
        </w:rPr>
        <w:t>Entidad federativa</w:t>
      </w:r>
      <w:r w:rsidRPr="00B204A2">
        <w:rPr>
          <w:rFonts w:ascii="Verdana" w:hAnsi="Verdana"/>
          <w:bCs/>
          <w:sz w:val="20"/>
        </w:rPr>
        <w:t>, de la infraestructura tecnológica</w:t>
      </w:r>
    </w:p>
    <w:p w:rsidR="00B204A2" w:rsidRPr="00B204A2" w:rsidRDefault="00B204A2" w:rsidP="00B204A2">
      <w:pPr>
        <w:jc w:val="both"/>
        <w:rPr>
          <w:rFonts w:ascii="Verdana" w:hAnsi="Verdana"/>
          <w:bCs/>
          <w:sz w:val="20"/>
        </w:rPr>
      </w:pPr>
      <w:proofErr w:type="gramStart"/>
      <w:r w:rsidRPr="00B204A2">
        <w:rPr>
          <w:rFonts w:ascii="Verdana" w:hAnsi="Verdana"/>
          <w:bCs/>
          <w:sz w:val="20"/>
        </w:rPr>
        <w:t>necesaria</w:t>
      </w:r>
      <w:proofErr w:type="gramEnd"/>
      <w:r w:rsidRPr="00B204A2">
        <w:rPr>
          <w:rFonts w:ascii="Verdana" w:hAnsi="Verdana"/>
          <w:bCs/>
          <w:sz w:val="20"/>
        </w:rPr>
        <w:t xml:space="preserve"> para comunicar y operar los Sistemas que le proporcione la "SECRETARÍA", así como realizar el mantenimiento necesario para su operación. Dicha infraestructura tecnológica deberá apegarse a lo que determine la "SECRETARÍA" por conducto de la </w:t>
      </w:r>
      <w:r w:rsidRPr="00B204A2">
        <w:rPr>
          <w:rFonts w:ascii="Verdana" w:hAnsi="Verdana"/>
          <w:bCs/>
          <w:i/>
          <w:iCs/>
          <w:sz w:val="20"/>
        </w:rPr>
        <w:t>CGSNE</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G)</w:t>
      </w:r>
      <w:r w:rsidRPr="00B204A2">
        <w:rPr>
          <w:rFonts w:ascii="Verdana" w:hAnsi="Verdana"/>
          <w:bCs/>
          <w:sz w:val="20"/>
        </w:rPr>
        <w:t> Supervisar y dar seguimiento a la operación de los Programas, Servicios y Estrategias en la </w:t>
      </w:r>
      <w:r w:rsidRPr="00B204A2">
        <w:rPr>
          <w:rFonts w:ascii="Verdana" w:hAnsi="Verdana"/>
          <w:bCs/>
          <w:i/>
          <w:iCs/>
          <w:sz w:val="20"/>
        </w:rPr>
        <w:t>Entidad federativa,</w:t>
      </w:r>
      <w:r w:rsidRPr="00B204A2">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B204A2" w:rsidRPr="00B204A2" w:rsidRDefault="00B204A2" w:rsidP="00B204A2">
      <w:pPr>
        <w:jc w:val="both"/>
        <w:rPr>
          <w:rFonts w:ascii="Verdana" w:hAnsi="Verdana"/>
          <w:bCs/>
          <w:sz w:val="20"/>
        </w:rPr>
      </w:pPr>
      <w:r w:rsidRPr="00B204A2">
        <w:rPr>
          <w:rFonts w:ascii="Verdana" w:hAnsi="Verdana"/>
          <w:b/>
          <w:bCs/>
          <w:sz w:val="20"/>
        </w:rPr>
        <w:t>3.</w:t>
      </w:r>
      <w:r w:rsidRPr="00B204A2">
        <w:rPr>
          <w:rFonts w:ascii="Verdana" w:hAnsi="Verdana"/>
          <w:bCs/>
          <w:sz w:val="20"/>
        </w:rPr>
        <w:t> Asignación de recursos destinados a los mecanismos de acción complementaria señalados en las </w:t>
      </w:r>
      <w:r w:rsidRPr="00B204A2">
        <w:rPr>
          <w:rFonts w:ascii="Verdana" w:hAnsi="Verdana"/>
          <w:bCs/>
          <w:i/>
          <w:iCs/>
          <w:sz w:val="20"/>
        </w:rPr>
        <w:t xml:space="preserve">Reglas, que </w:t>
      </w:r>
      <w:proofErr w:type="spellStart"/>
      <w:r w:rsidRPr="00B204A2">
        <w:rPr>
          <w:rFonts w:ascii="Verdana" w:hAnsi="Verdana"/>
          <w:bCs/>
          <w:i/>
          <w:iCs/>
          <w:sz w:val="20"/>
        </w:rPr>
        <w:t>incluyen</w:t>
      </w:r>
      <w:r w:rsidRPr="00B204A2">
        <w:rPr>
          <w:rFonts w:ascii="Verdana" w:hAnsi="Verdana"/>
          <w:bCs/>
          <w:sz w:val="20"/>
        </w:rPr>
        <w:t>entre</w:t>
      </w:r>
      <w:proofErr w:type="spellEnd"/>
      <w:r w:rsidRPr="00B204A2">
        <w:rPr>
          <w:rFonts w:ascii="Verdana" w:hAnsi="Verdana"/>
          <w:bCs/>
          <w:sz w:val="20"/>
        </w:rPr>
        <w:t xml:space="preserve"> otros conceptos:</w:t>
      </w:r>
    </w:p>
    <w:p w:rsidR="00B204A2" w:rsidRPr="00B204A2" w:rsidRDefault="00B204A2" w:rsidP="00B204A2">
      <w:pPr>
        <w:jc w:val="both"/>
        <w:rPr>
          <w:rFonts w:ascii="Verdana" w:hAnsi="Verdana"/>
          <w:bCs/>
          <w:sz w:val="20"/>
        </w:rPr>
      </w:pPr>
      <w:r w:rsidRPr="00B204A2">
        <w:rPr>
          <w:rFonts w:ascii="Verdana" w:hAnsi="Verdana"/>
          <w:b/>
          <w:bCs/>
          <w:sz w:val="20"/>
        </w:rPr>
        <w:t>A)</w:t>
      </w:r>
      <w:r w:rsidRPr="00B204A2">
        <w:rPr>
          <w:rFonts w:ascii="Verdana" w:hAnsi="Verdana"/>
          <w:bCs/>
          <w:sz w:val="20"/>
        </w:rPr>
        <w:t> Impresión del periódico Ofertas de Empleo, atendiendo a lo establecido en la Normatividad aplicable.</w:t>
      </w:r>
    </w:p>
    <w:p w:rsidR="00B204A2" w:rsidRPr="00B204A2" w:rsidRDefault="00B204A2" w:rsidP="00B204A2">
      <w:pPr>
        <w:jc w:val="both"/>
        <w:rPr>
          <w:rFonts w:ascii="Verdana" w:hAnsi="Verdana"/>
          <w:bCs/>
          <w:sz w:val="20"/>
        </w:rPr>
      </w:pPr>
      <w:r w:rsidRPr="00B204A2">
        <w:rPr>
          <w:rFonts w:ascii="Verdana" w:hAnsi="Verdana"/>
          <w:b/>
          <w:bCs/>
          <w:sz w:val="20"/>
        </w:rPr>
        <w:t>B)</w:t>
      </w:r>
      <w:r w:rsidRPr="00B204A2">
        <w:rPr>
          <w:rFonts w:ascii="Verdana" w:hAnsi="Verdana"/>
          <w:bCs/>
          <w:sz w:val="20"/>
        </w:rPr>
        <w:t> Realización de Ferias de Empleo;</w:t>
      </w:r>
    </w:p>
    <w:p w:rsidR="00B204A2" w:rsidRPr="00B204A2" w:rsidRDefault="00B204A2" w:rsidP="00B204A2">
      <w:pPr>
        <w:jc w:val="both"/>
        <w:rPr>
          <w:rFonts w:ascii="Verdana" w:hAnsi="Verdana"/>
          <w:bCs/>
          <w:sz w:val="20"/>
        </w:rPr>
      </w:pPr>
      <w:r w:rsidRPr="00B204A2">
        <w:rPr>
          <w:rFonts w:ascii="Verdana" w:hAnsi="Verdana"/>
          <w:b/>
          <w:bCs/>
          <w:sz w:val="20"/>
        </w:rPr>
        <w:t>C)</w:t>
      </w:r>
      <w:r w:rsidRPr="00B204A2">
        <w:rPr>
          <w:rFonts w:ascii="Verdana" w:hAnsi="Verdana"/>
          <w:bCs/>
          <w:sz w:val="20"/>
        </w:rPr>
        <w:t> Reuniones del Sistema Estatal de Empleo;</w:t>
      </w:r>
    </w:p>
    <w:p w:rsidR="00B204A2" w:rsidRPr="00B204A2" w:rsidRDefault="00B204A2" w:rsidP="00B204A2">
      <w:pPr>
        <w:jc w:val="both"/>
        <w:rPr>
          <w:rFonts w:ascii="Verdana" w:hAnsi="Verdana"/>
          <w:bCs/>
          <w:sz w:val="20"/>
        </w:rPr>
      </w:pPr>
      <w:r w:rsidRPr="00B204A2">
        <w:rPr>
          <w:rFonts w:ascii="Verdana" w:hAnsi="Verdana"/>
          <w:b/>
          <w:bCs/>
          <w:sz w:val="20"/>
        </w:rPr>
        <w:t>4.</w:t>
      </w:r>
      <w:r w:rsidRPr="00B204A2">
        <w:rPr>
          <w:rFonts w:ascii="Verdana" w:hAnsi="Verdana"/>
          <w:bCs/>
          <w:sz w:val="20"/>
        </w:rPr>
        <w:t> Mantener adscrito para uso de la </w:t>
      </w:r>
      <w:r w:rsidRPr="00B204A2">
        <w:rPr>
          <w:rFonts w:ascii="Verdana" w:hAnsi="Verdana"/>
          <w:bCs/>
          <w:i/>
          <w:iCs/>
          <w:sz w:val="20"/>
        </w:rPr>
        <w:t>OSNE</w:t>
      </w:r>
      <w:r w:rsidRPr="00B204A2">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B204A2">
        <w:rPr>
          <w:rFonts w:ascii="Verdana" w:hAnsi="Verdana"/>
          <w:bCs/>
          <w:i/>
          <w:iCs/>
          <w:sz w:val="20"/>
        </w:rPr>
        <w:t>OSNE,</w:t>
      </w:r>
      <w:r w:rsidRPr="00B204A2">
        <w:rPr>
          <w:rFonts w:ascii="Verdana" w:hAnsi="Verdana"/>
          <w:bCs/>
          <w:sz w:val="20"/>
        </w:rPr>
        <w:t> ya sea en comodato o cesión de derechos de uso.</w:t>
      </w:r>
    </w:p>
    <w:p w:rsidR="00B204A2" w:rsidRPr="00B204A2" w:rsidRDefault="00B204A2" w:rsidP="00B204A2">
      <w:pPr>
        <w:jc w:val="both"/>
        <w:rPr>
          <w:rFonts w:ascii="Verdana" w:hAnsi="Verdana"/>
          <w:bCs/>
          <w:sz w:val="20"/>
        </w:rPr>
      </w:pPr>
      <w:r w:rsidRPr="00B204A2">
        <w:rPr>
          <w:rFonts w:ascii="Verdana" w:hAnsi="Verdana"/>
          <w:b/>
          <w:bCs/>
          <w:sz w:val="20"/>
        </w:rPr>
        <w:lastRenderedPageBreak/>
        <w:t>5.</w:t>
      </w:r>
      <w:r w:rsidRPr="00B204A2">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B204A2">
        <w:rPr>
          <w:rFonts w:ascii="Verdana" w:hAnsi="Verdana"/>
          <w:bCs/>
          <w:i/>
          <w:iCs/>
          <w:sz w:val="20"/>
        </w:rPr>
        <w:t>CGSNE</w:t>
      </w:r>
      <w:r w:rsidRPr="00B204A2">
        <w:rPr>
          <w:rFonts w:ascii="Verdana" w:hAnsi="Verdana"/>
          <w:bCs/>
          <w:sz w:val="20"/>
        </w:rPr>
        <w:t>, incrementen la cobertura de los Programas, Servicios y Estrategias.</w:t>
      </w:r>
    </w:p>
    <w:p w:rsidR="00B204A2" w:rsidRPr="00B204A2" w:rsidRDefault="00B204A2" w:rsidP="00B204A2">
      <w:pPr>
        <w:jc w:val="both"/>
        <w:rPr>
          <w:rFonts w:ascii="Verdana" w:hAnsi="Verdana"/>
          <w:bCs/>
          <w:sz w:val="20"/>
        </w:rPr>
      </w:pPr>
      <w:r w:rsidRPr="00B204A2">
        <w:rPr>
          <w:rFonts w:ascii="Verdana" w:hAnsi="Verdana"/>
          <w:bCs/>
          <w:sz w:val="20"/>
        </w:rPr>
        <w:t>En este caso, el "GOBIERNO DEL ESTADO" deberá garantizar que se cuenta con los recursos necesarios para sufragar los gastos de operación que implicará la nueva oficina, la cual deberá apegarse en todo momento a la Normatividad.</w:t>
      </w:r>
    </w:p>
    <w:p w:rsidR="00B204A2" w:rsidRPr="00B204A2" w:rsidRDefault="00B204A2" w:rsidP="00B204A2">
      <w:pPr>
        <w:jc w:val="both"/>
        <w:rPr>
          <w:rFonts w:ascii="Verdana" w:hAnsi="Verdana"/>
          <w:bCs/>
          <w:sz w:val="20"/>
        </w:rPr>
      </w:pPr>
      <w:r w:rsidRPr="00B204A2">
        <w:rPr>
          <w:rFonts w:ascii="Verdana" w:hAnsi="Verdana"/>
          <w:b/>
          <w:bCs/>
          <w:sz w:val="20"/>
        </w:rPr>
        <w:t>6.</w:t>
      </w:r>
      <w:r w:rsidRPr="00B204A2">
        <w:rPr>
          <w:rFonts w:ascii="Verdana" w:hAnsi="Verdana"/>
          <w:bCs/>
          <w:sz w:val="20"/>
        </w:rPr>
        <w:t> Por conducto de la </w:t>
      </w:r>
      <w:r w:rsidRPr="00B204A2">
        <w:rPr>
          <w:rFonts w:ascii="Verdana" w:hAnsi="Verdana"/>
          <w:bCs/>
          <w:i/>
          <w:iCs/>
          <w:sz w:val="20"/>
        </w:rPr>
        <w:t>OSNE</w:t>
      </w:r>
      <w:r w:rsidRPr="00B204A2">
        <w:rPr>
          <w:rFonts w:ascii="Verdana" w:hAnsi="Verdana"/>
          <w:bCs/>
          <w:sz w:val="20"/>
        </w:rPr>
        <w:t> se obliga a:</w:t>
      </w:r>
    </w:p>
    <w:p w:rsidR="00B204A2" w:rsidRPr="00B204A2" w:rsidRDefault="00B204A2" w:rsidP="00B204A2">
      <w:pPr>
        <w:jc w:val="both"/>
        <w:rPr>
          <w:rFonts w:ascii="Verdana" w:hAnsi="Verdana"/>
          <w:bCs/>
          <w:sz w:val="20"/>
        </w:rPr>
      </w:pPr>
      <w:r w:rsidRPr="00B204A2">
        <w:rPr>
          <w:rFonts w:ascii="Verdana" w:hAnsi="Verdana"/>
          <w:b/>
          <w:bCs/>
          <w:sz w:val="20"/>
        </w:rPr>
        <w:t>A)</w:t>
      </w:r>
      <w:r w:rsidRPr="00B204A2">
        <w:rPr>
          <w:rFonts w:ascii="Verdana" w:hAnsi="Verdana"/>
          <w:bCs/>
          <w:sz w:val="20"/>
        </w:rPr>
        <w:t>    Destinar los recursos federales que asigne la "SECRETARÍA" y en su caso el "GOBIERNO DEL ESTADO", única y exclusivamente al ejercicio de los Programas, Servicios y Estrategias, con estricto apego a la Normatividad.</w:t>
      </w:r>
    </w:p>
    <w:p w:rsidR="00B204A2" w:rsidRPr="00B204A2" w:rsidRDefault="00B204A2" w:rsidP="00B204A2">
      <w:pPr>
        <w:jc w:val="both"/>
        <w:rPr>
          <w:rFonts w:ascii="Verdana" w:hAnsi="Verdana"/>
          <w:bCs/>
          <w:sz w:val="20"/>
        </w:rPr>
      </w:pPr>
      <w:r w:rsidRPr="00B204A2">
        <w:rPr>
          <w:rFonts w:ascii="Verdana" w:hAnsi="Verdana"/>
          <w:b/>
          <w:bCs/>
          <w:sz w:val="20"/>
        </w:rPr>
        <w:t>B)</w:t>
      </w:r>
      <w:r w:rsidRPr="00B204A2">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B204A2" w:rsidRPr="00B204A2" w:rsidRDefault="00B204A2" w:rsidP="00B204A2">
      <w:pPr>
        <w:jc w:val="both"/>
        <w:rPr>
          <w:rFonts w:ascii="Verdana" w:hAnsi="Verdana"/>
          <w:bCs/>
          <w:sz w:val="20"/>
        </w:rPr>
      </w:pPr>
      <w:r w:rsidRPr="00B204A2">
        <w:rPr>
          <w:rFonts w:ascii="Verdana" w:hAnsi="Verdana"/>
          <w:b/>
          <w:bCs/>
          <w:sz w:val="20"/>
        </w:rPr>
        <w:t>C)</w:t>
      </w:r>
      <w:r w:rsidRPr="00B204A2">
        <w:rPr>
          <w:rFonts w:ascii="Verdana" w:hAnsi="Verdana"/>
          <w:bCs/>
          <w:sz w:val="20"/>
        </w:rPr>
        <w:t>    Notificar a la </w:t>
      </w:r>
      <w:r w:rsidRPr="00B204A2">
        <w:rPr>
          <w:rFonts w:ascii="Verdana" w:hAnsi="Verdana"/>
          <w:bCs/>
          <w:i/>
          <w:iCs/>
          <w:sz w:val="20"/>
        </w:rPr>
        <w:t>CGSNE</w:t>
      </w:r>
      <w:r w:rsidRPr="00B204A2">
        <w:rPr>
          <w:rFonts w:ascii="Verdana" w:hAnsi="Verdana"/>
          <w:bCs/>
          <w:sz w:val="20"/>
        </w:rPr>
        <w:t> los movimientos de personal que labora en la </w:t>
      </w:r>
      <w:r w:rsidRPr="00B204A2">
        <w:rPr>
          <w:rFonts w:ascii="Verdana" w:hAnsi="Verdana"/>
          <w:bCs/>
          <w:i/>
          <w:iCs/>
          <w:sz w:val="20"/>
        </w:rPr>
        <w:t>OSNE</w:t>
      </w:r>
      <w:r w:rsidRPr="00B204A2">
        <w:rPr>
          <w:rFonts w:ascii="Verdana" w:hAnsi="Verdana"/>
          <w:bCs/>
          <w:sz w:val="20"/>
        </w:rPr>
        <w:t>, y registrarlos en el </w:t>
      </w:r>
      <w:r w:rsidRPr="00B204A2">
        <w:rPr>
          <w:rFonts w:ascii="Verdana" w:hAnsi="Verdana"/>
          <w:bCs/>
          <w:i/>
          <w:iCs/>
          <w:sz w:val="20"/>
        </w:rPr>
        <w:t>Sistema</w:t>
      </w:r>
      <w:r w:rsidRPr="00B204A2">
        <w:rPr>
          <w:rFonts w:ascii="Verdana" w:hAnsi="Verdana"/>
          <w:bCs/>
          <w:sz w:val="20"/>
        </w:rPr>
        <w:t> de información que al efecto ponga a disposición la </w:t>
      </w:r>
      <w:r w:rsidRPr="00B204A2">
        <w:rPr>
          <w:rFonts w:ascii="Verdana" w:hAnsi="Verdana"/>
          <w:bCs/>
          <w:i/>
          <w:iCs/>
          <w:sz w:val="20"/>
        </w:rPr>
        <w:t>CGSNE</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D)</w:t>
      </w:r>
      <w:r w:rsidRPr="00B204A2">
        <w:rPr>
          <w:rFonts w:ascii="Verdana" w:hAnsi="Verdana"/>
          <w:bCs/>
          <w:sz w:val="20"/>
        </w:rPr>
        <w:t>    Capacitar y actualizar al personal adscrito a la </w:t>
      </w:r>
      <w:r w:rsidRPr="00B204A2">
        <w:rPr>
          <w:rFonts w:ascii="Verdana" w:hAnsi="Verdana"/>
          <w:bCs/>
          <w:i/>
          <w:iCs/>
          <w:sz w:val="20"/>
        </w:rPr>
        <w:t>OSNE</w:t>
      </w:r>
      <w:r w:rsidRPr="00B204A2">
        <w:rPr>
          <w:rFonts w:ascii="Verdana" w:hAnsi="Verdana"/>
          <w:bCs/>
          <w:sz w:val="20"/>
        </w:rPr>
        <w:t> con el propósito de fortalecer sus conocimientos, habilidades y destrezas laborales, atendiendo las disposiciones que emita la </w:t>
      </w:r>
      <w:r w:rsidRPr="00B204A2">
        <w:rPr>
          <w:rFonts w:ascii="Verdana" w:hAnsi="Verdana"/>
          <w:bCs/>
          <w:i/>
          <w:iCs/>
          <w:sz w:val="20"/>
        </w:rPr>
        <w:t>CGSNE</w:t>
      </w:r>
      <w:r w:rsidRPr="00B204A2">
        <w:rPr>
          <w:rFonts w:ascii="Verdana" w:hAnsi="Verdana"/>
          <w:bCs/>
          <w:sz w:val="20"/>
        </w:rPr>
        <w:t>, así como proporcionar la inducción necesaria al personal de nuevo ingreso, o en su caso, solicitar asesoría y asistencia técnica a la </w:t>
      </w:r>
      <w:r w:rsidRPr="00B204A2">
        <w:rPr>
          <w:rFonts w:ascii="Verdana" w:hAnsi="Verdana"/>
          <w:bCs/>
          <w:i/>
          <w:iCs/>
          <w:sz w:val="20"/>
        </w:rPr>
        <w:t>CGSNE</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E)</w:t>
      </w:r>
      <w:r w:rsidRPr="00B204A2">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B204A2" w:rsidRPr="00B204A2" w:rsidRDefault="00B204A2" w:rsidP="00B204A2">
      <w:pPr>
        <w:jc w:val="both"/>
        <w:rPr>
          <w:rFonts w:ascii="Verdana" w:hAnsi="Verdana"/>
          <w:bCs/>
          <w:sz w:val="20"/>
        </w:rPr>
      </w:pPr>
      <w:r w:rsidRPr="00B204A2">
        <w:rPr>
          <w:rFonts w:ascii="Verdana" w:hAnsi="Verdana"/>
          <w:b/>
          <w:bCs/>
          <w:sz w:val="20"/>
        </w:rPr>
        <w:t>F)</w:t>
      </w:r>
      <w:r w:rsidRPr="00B204A2">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B204A2">
        <w:rPr>
          <w:rFonts w:ascii="Verdana" w:hAnsi="Verdana"/>
          <w:bCs/>
          <w:i/>
          <w:iCs/>
          <w:sz w:val="20"/>
        </w:rPr>
        <w:t>CGSNE.</w:t>
      </w:r>
    </w:p>
    <w:p w:rsidR="00B204A2" w:rsidRPr="00B204A2" w:rsidRDefault="00B204A2" w:rsidP="00B204A2">
      <w:pPr>
        <w:jc w:val="both"/>
        <w:rPr>
          <w:rFonts w:ascii="Verdana" w:hAnsi="Verdana"/>
          <w:bCs/>
          <w:sz w:val="20"/>
        </w:rPr>
      </w:pPr>
      <w:r w:rsidRPr="00B204A2">
        <w:rPr>
          <w:rFonts w:ascii="Verdana" w:hAnsi="Verdana"/>
          <w:b/>
          <w:bCs/>
          <w:sz w:val="20"/>
        </w:rPr>
        <w:t>G)</w:t>
      </w:r>
      <w:r w:rsidRPr="00B204A2">
        <w:rPr>
          <w:rFonts w:ascii="Verdana" w:hAnsi="Verdana"/>
          <w:bCs/>
          <w:sz w:val="20"/>
        </w:rPr>
        <w:t>    Garantizar el registro de información en los Sistemas y asegurarse que sea fidedigna.</w:t>
      </w:r>
    </w:p>
    <w:p w:rsidR="00B204A2" w:rsidRPr="00B204A2" w:rsidRDefault="00B204A2" w:rsidP="00B204A2">
      <w:pPr>
        <w:jc w:val="both"/>
        <w:rPr>
          <w:rFonts w:ascii="Verdana" w:hAnsi="Verdana"/>
          <w:bCs/>
          <w:sz w:val="20"/>
        </w:rPr>
      </w:pPr>
      <w:r w:rsidRPr="00B204A2">
        <w:rPr>
          <w:rFonts w:ascii="Verdana" w:hAnsi="Verdana"/>
          <w:b/>
          <w:bCs/>
          <w:sz w:val="20"/>
        </w:rPr>
        <w:t>H)</w:t>
      </w:r>
      <w:r w:rsidRPr="00B204A2">
        <w:rPr>
          <w:rFonts w:ascii="Verdana" w:hAnsi="Verdana"/>
          <w:bCs/>
          <w:sz w:val="20"/>
        </w:rPr>
        <w:t>    Cumplir las disposiciones aplicables en materia de Transparencia, Acceso a la Información y Protección de Datos Personales, en su carácter de corresponsable del uso y manejo de la</w:t>
      </w:r>
    </w:p>
    <w:p w:rsidR="00B204A2" w:rsidRPr="00B204A2" w:rsidRDefault="00B204A2" w:rsidP="00B204A2">
      <w:pPr>
        <w:jc w:val="both"/>
        <w:rPr>
          <w:rFonts w:ascii="Verdana" w:hAnsi="Verdana"/>
          <w:bCs/>
          <w:sz w:val="20"/>
        </w:rPr>
      </w:pPr>
      <w:proofErr w:type="gramStart"/>
      <w:r w:rsidRPr="00B204A2">
        <w:rPr>
          <w:rFonts w:ascii="Verdana" w:hAnsi="Verdana"/>
          <w:bCs/>
          <w:sz w:val="20"/>
        </w:rPr>
        <w:t>información</w:t>
      </w:r>
      <w:proofErr w:type="gramEnd"/>
      <w:r w:rsidRPr="00B204A2">
        <w:rPr>
          <w:rFonts w:ascii="Verdana" w:hAnsi="Verdana"/>
          <w:bCs/>
          <w:sz w:val="20"/>
        </w:rPr>
        <w:t xml:space="preserve"> disponible en los Sistemas</w:t>
      </w:r>
      <w:r w:rsidRPr="00B204A2">
        <w:rPr>
          <w:rFonts w:ascii="Verdana" w:hAnsi="Verdana"/>
          <w:bCs/>
          <w:i/>
          <w:iCs/>
          <w:sz w:val="20"/>
        </w:rPr>
        <w:t>.</w:t>
      </w:r>
    </w:p>
    <w:p w:rsidR="00B204A2" w:rsidRPr="00B204A2" w:rsidRDefault="00B204A2" w:rsidP="00B204A2">
      <w:pPr>
        <w:jc w:val="both"/>
        <w:rPr>
          <w:rFonts w:ascii="Verdana" w:hAnsi="Verdana"/>
          <w:bCs/>
          <w:sz w:val="20"/>
        </w:rPr>
      </w:pPr>
      <w:r w:rsidRPr="00B204A2">
        <w:rPr>
          <w:rFonts w:ascii="Verdana" w:hAnsi="Verdana"/>
          <w:b/>
          <w:bCs/>
          <w:sz w:val="20"/>
        </w:rPr>
        <w:t>I)</w:t>
      </w:r>
      <w:r w:rsidRPr="00B204A2">
        <w:rPr>
          <w:rFonts w:ascii="Verdana" w:hAnsi="Verdana"/>
          <w:bCs/>
          <w:sz w:val="20"/>
        </w:rPr>
        <w:t>     Aplicar los procedimientos establecidos por la </w:t>
      </w:r>
      <w:r w:rsidRPr="00B204A2">
        <w:rPr>
          <w:rFonts w:ascii="Verdana" w:hAnsi="Verdana"/>
          <w:bCs/>
          <w:i/>
          <w:iCs/>
          <w:sz w:val="20"/>
        </w:rPr>
        <w:t>CGSNE</w:t>
      </w:r>
      <w:r w:rsidRPr="00B204A2">
        <w:rPr>
          <w:rFonts w:ascii="Verdana" w:hAnsi="Verdana"/>
          <w:bCs/>
          <w:sz w:val="20"/>
        </w:rPr>
        <w:t> en materia de control de usuarios y accesos a los Sistemas de información</w:t>
      </w:r>
      <w:r w:rsidRPr="00B204A2">
        <w:rPr>
          <w:rFonts w:ascii="Verdana" w:hAnsi="Verdana"/>
          <w:bCs/>
          <w:i/>
          <w:iCs/>
          <w:sz w:val="20"/>
        </w:rPr>
        <w:t>.</w:t>
      </w:r>
    </w:p>
    <w:p w:rsidR="00B204A2" w:rsidRPr="00B204A2" w:rsidRDefault="00B204A2" w:rsidP="00B204A2">
      <w:pPr>
        <w:jc w:val="both"/>
        <w:rPr>
          <w:rFonts w:ascii="Verdana" w:hAnsi="Verdana"/>
          <w:bCs/>
          <w:sz w:val="20"/>
        </w:rPr>
      </w:pPr>
      <w:r w:rsidRPr="00B204A2">
        <w:rPr>
          <w:rFonts w:ascii="Verdana" w:hAnsi="Verdana"/>
          <w:b/>
          <w:bCs/>
          <w:sz w:val="20"/>
        </w:rPr>
        <w:t>J)</w:t>
      </w:r>
      <w:r w:rsidRPr="00B204A2">
        <w:rPr>
          <w:rFonts w:ascii="Verdana" w:hAnsi="Verdana"/>
          <w:bCs/>
          <w:sz w:val="20"/>
        </w:rPr>
        <w:t>    Difundir y promover entre la población de la </w:t>
      </w:r>
      <w:r w:rsidRPr="00B204A2">
        <w:rPr>
          <w:rFonts w:ascii="Verdana" w:hAnsi="Verdana"/>
          <w:bCs/>
          <w:i/>
          <w:iCs/>
          <w:sz w:val="20"/>
        </w:rPr>
        <w:t>Entidad federativa,</w:t>
      </w:r>
      <w:r w:rsidRPr="00B204A2">
        <w:rPr>
          <w:rFonts w:ascii="Verdana" w:hAnsi="Verdana"/>
          <w:bCs/>
          <w:sz w:val="20"/>
        </w:rPr>
        <w:t> el uso de los portales informáticos y centros de contacto para intermediación laboral no presencial, que pone a disposición la "SECRETARÍA".</w:t>
      </w:r>
    </w:p>
    <w:p w:rsidR="00B204A2" w:rsidRPr="00B204A2" w:rsidRDefault="00B204A2" w:rsidP="00B204A2">
      <w:pPr>
        <w:jc w:val="both"/>
        <w:rPr>
          <w:rFonts w:ascii="Verdana" w:hAnsi="Verdana"/>
          <w:bCs/>
          <w:sz w:val="20"/>
        </w:rPr>
      </w:pPr>
      <w:r w:rsidRPr="00B204A2">
        <w:rPr>
          <w:rFonts w:ascii="Verdana" w:hAnsi="Verdana"/>
          <w:b/>
          <w:bCs/>
          <w:sz w:val="20"/>
        </w:rPr>
        <w:lastRenderedPageBreak/>
        <w:t>K)</w:t>
      </w:r>
      <w:r w:rsidRPr="00B204A2">
        <w:rPr>
          <w:rFonts w:ascii="Verdana" w:hAnsi="Verdana"/>
          <w:bCs/>
          <w:sz w:val="20"/>
        </w:rPr>
        <w:t>    Apoyar con recursos del "GOBIERNO DEL ESTADO" a los </w:t>
      </w:r>
      <w:r w:rsidRPr="00B204A2">
        <w:rPr>
          <w:rFonts w:ascii="Verdana" w:hAnsi="Verdana"/>
          <w:bCs/>
          <w:i/>
          <w:iCs/>
          <w:sz w:val="20"/>
        </w:rPr>
        <w:t>Beneficiarios</w:t>
      </w:r>
      <w:r w:rsidRPr="00B204A2">
        <w:rPr>
          <w:rFonts w:ascii="Verdana" w:hAnsi="Verdana"/>
          <w:bCs/>
          <w:sz w:val="20"/>
        </w:rPr>
        <w:t> del Subprograma Apoyos de Capacitación para la Empleabilidad que, durante el proceso de capacitación, atendiendo a lo que determinan las </w:t>
      </w:r>
      <w:r w:rsidRPr="00B204A2">
        <w:rPr>
          <w:rFonts w:ascii="Verdana" w:hAnsi="Verdana"/>
          <w:bCs/>
          <w:i/>
          <w:iCs/>
          <w:sz w:val="20"/>
        </w:rPr>
        <w:t>Reglas</w:t>
      </w:r>
      <w:r w:rsidRPr="00B204A2">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B204A2" w:rsidRPr="00B204A2" w:rsidRDefault="00B204A2" w:rsidP="00B204A2">
      <w:pPr>
        <w:jc w:val="both"/>
        <w:rPr>
          <w:rFonts w:ascii="Verdana" w:hAnsi="Verdana"/>
          <w:bCs/>
          <w:sz w:val="20"/>
        </w:rPr>
      </w:pPr>
      <w:r w:rsidRPr="00B204A2">
        <w:rPr>
          <w:rFonts w:ascii="Verdana" w:hAnsi="Verdana"/>
          <w:b/>
          <w:bCs/>
          <w:sz w:val="20"/>
        </w:rPr>
        <w:t>L)</w:t>
      </w:r>
      <w:r w:rsidRPr="00B204A2">
        <w:rPr>
          <w:rFonts w:ascii="Verdana" w:hAnsi="Verdana"/>
          <w:bCs/>
          <w:sz w:val="20"/>
        </w:rPr>
        <w:t>    Participar en los comités en los que por disposición normativa deba intervenir o formar parte.</w:t>
      </w:r>
    </w:p>
    <w:p w:rsidR="00B204A2" w:rsidRPr="00B204A2" w:rsidRDefault="00B204A2" w:rsidP="00B204A2">
      <w:pPr>
        <w:jc w:val="both"/>
        <w:rPr>
          <w:rFonts w:ascii="Verdana" w:hAnsi="Verdana"/>
          <w:bCs/>
          <w:sz w:val="20"/>
        </w:rPr>
      </w:pPr>
      <w:r w:rsidRPr="00B204A2">
        <w:rPr>
          <w:rFonts w:ascii="Verdana" w:hAnsi="Verdana"/>
          <w:b/>
          <w:bCs/>
          <w:sz w:val="20"/>
        </w:rPr>
        <w:t>M)</w:t>
      </w:r>
      <w:r w:rsidRPr="00B204A2">
        <w:rPr>
          <w:rFonts w:ascii="Verdana" w:hAnsi="Verdana"/>
          <w:bCs/>
          <w:sz w:val="20"/>
        </w:rPr>
        <w:t>    Implementar acciones de </w:t>
      </w:r>
      <w:r w:rsidRPr="00B204A2">
        <w:rPr>
          <w:rFonts w:ascii="Verdana" w:hAnsi="Verdana"/>
          <w:bCs/>
          <w:i/>
          <w:iCs/>
          <w:sz w:val="20"/>
        </w:rPr>
        <w:t>Contraloría Social, </w:t>
      </w:r>
      <w:r w:rsidRPr="00B204A2">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B204A2" w:rsidRPr="00B204A2" w:rsidRDefault="00B204A2" w:rsidP="00B204A2">
      <w:pPr>
        <w:jc w:val="both"/>
        <w:rPr>
          <w:rFonts w:ascii="Verdana" w:hAnsi="Verdana"/>
          <w:bCs/>
          <w:sz w:val="20"/>
        </w:rPr>
      </w:pPr>
      <w:r w:rsidRPr="00B204A2">
        <w:rPr>
          <w:rFonts w:ascii="Verdana" w:hAnsi="Verdana"/>
          <w:b/>
          <w:bCs/>
          <w:sz w:val="20"/>
        </w:rPr>
        <w:t>N)</w:t>
      </w:r>
      <w:r w:rsidRPr="00B204A2">
        <w:rPr>
          <w:rFonts w:ascii="Verdana" w:hAnsi="Verdana"/>
          <w:bCs/>
          <w:sz w:val="20"/>
        </w:rPr>
        <w:t>    Cumplir puntualmente con las disposiciones que en materia de imagen institucional establezca la "SECRETARÍA", por conducto de la </w:t>
      </w:r>
      <w:r w:rsidRPr="00B204A2">
        <w:rPr>
          <w:rFonts w:ascii="Verdana" w:hAnsi="Verdana"/>
          <w:bCs/>
          <w:i/>
          <w:iCs/>
          <w:sz w:val="20"/>
        </w:rPr>
        <w:t>CGSNE</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O)</w:t>
      </w:r>
      <w:r w:rsidRPr="00B204A2">
        <w:rPr>
          <w:rFonts w:ascii="Verdana" w:hAnsi="Verdana"/>
          <w:bCs/>
          <w:sz w:val="20"/>
        </w:rPr>
        <w:t>    Cumplir con las disposiciones legales y normativas de carácter federal y estatal en materia de Blindaje Electoral, incluidas las que se enuncian en las </w:t>
      </w:r>
      <w:r w:rsidRPr="00B204A2">
        <w:rPr>
          <w:rFonts w:ascii="Verdana" w:hAnsi="Verdana"/>
          <w:bCs/>
          <w:i/>
          <w:iCs/>
          <w:sz w:val="20"/>
        </w:rPr>
        <w:t>Reglas</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P)</w:t>
      </w:r>
      <w:r w:rsidRPr="00B204A2">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204A2" w:rsidRPr="00B204A2" w:rsidRDefault="00B204A2" w:rsidP="00B204A2">
      <w:pPr>
        <w:jc w:val="both"/>
        <w:rPr>
          <w:rFonts w:ascii="Verdana" w:hAnsi="Verdana"/>
          <w:bCs/>
          <w:sz w:val="20"/>
        </w:rPr>
      </w:pPr>
      <w:r w:rsidRPr="00B204A2">
        <w:rPr>
          <w:rFonts w:ascii="Verdana" w:hAnsi="Verdana"/>
          <w:b/>
          <w:bCs/>
          <w:sz w:val="20"/>
        </w:rPr>
        <w:t>Q)</w:t>
      </w:r>
      <w:r w:rsidRPr="00B204A2">
        <w:rPr>
          <w:rFonts w:ascii="Verdana" w:hAnsi="Verdana"/>
          <w:bCs/>
          <w:sz w:val="20"/>
        </w:rPr>
        <w:t>    Cumplir las disposiciones en materia de archivos y control documental, así como aquellas relacionadas con la protección de datos personales.</w:t>
      </w:r>
    </w:p>
    <w:p w:rsidR="00B204A2" w:rsidRPr="00B204A2" w:rsidRDefault="00B204A2" w:rsidP="00B204A2">
      <w:pPr>
        <w:jc w:val="both"/>
        <w:rPr>
          <w:rFonts w:ascii="Verdana" w:hAnsi="Verdana"/>
          <w:bCs/>
          <w:sz w:val="20"/>
        </w:rPr>
      </w:pPr>
      <w:r w:rsidRPr="00B204A2">
        <w:rPr>
          <w:rFonts w:ascii="Verdana" w:hAnsi="Verdana"/>
          <w:b/>
          <w:bCs/>
          <w:sz w:val="20"/>
        </w:rPr>
        <w:t>R)</w:t>
      </w:r>
      <w:r w:rsidRPr="00B204A2">
        <w:rPr>
          <w:rFonts w:ascii="Verdana" w:hAnsi="Verdana"/>
          <w:bCs/>
          <w:sz w:val="20"/>
        </w:rPr>
        <w:t>    Informar sobre el cierre del ejercicio de los recursos de origen estatal.</w:t>
      </w:r>
    </w:p>
    <w:p w:rsidR="00B204A2" w:rsidRPr="00B204A2" w:rsidRDefault="00B204A2" w:rsidP="00B204A2">
      <w:pPr>
        <w:jc w:val="both"/>
        <w:rPr>
          <w:rFonts w:ascii="Verdana" w:hAnsi="Verdana"/>
          <w:bCs/>
          <w:sz w:val="20"/>
        </w:rPr>
      </w:pPr>
      <w:r w:rsidRPr="00B204A2">
        <w:rPr>
          <w:rFonts w:ascii="Verdana" w:hAnsi="Verdana"/>
          <w:b/>
          <w:bCs/>
          <w:sz w:val="20"/>
        </w:rPr>
        <w:t>QUINTA.-</w:t>
      </w:r>
      <w:r w:rsidRPr="00B204A2">
        <w:rPr>
          <w:rFonts w:ascii="Verdana" w:hAnsi="Verdana"/>
          <w:bCs/>
          <w:sz w:val="20"/>
        </w:rPr>
        <w:t> APORTACIONES DE LA "SECRETARÍA". Para la ejecución de los Programas, Servicios y Estrategias en la entidad federativa, la "SECRETARÍA" destina la cantidad de $24'753,941.00 (VEINTICUATRO MILLONES SETECIENTOS CINCUENTA Y TRES MIL NOVECIENTOS CUARENTA Y UN PESOS 00/100 M.N.), proveniente de los recursos que le son autorizados en el Presupuesto de Egresos de la Federación para el Ejercicio Fiscal 2019, de los cuales:</w:t>
      </w:r>
    </w:p>
    <w:p w:rsidR="00B204A2" w:rsidRPr="00B204A2" w:rsidRDefault="00B204A2" w:rsidP="00B204A2">
      <w:pPr>
        <w:jc w:val="both"/>
        <w:rPr>
          <w:rFonts w:ascii="Verdana" w:hAnsi="Verdana"/>
          <w:bCs/>
          <w:sz w:val="20"/>
        </w:rPr>
      </w:pPr>
      <w:r w:rsidRPr="00B204A2">
        <w:rPr>
          <w:rFonts w:ascii="Verdana" w:hAnsi="Verdana"/>
          <w:b/>
          <w:bCs/>
          <w:sz w:val="20"/>
        </w:rPr>
        <w:t>1.</w:t>
      </w:r>
      <w:r w:rsidRPr="00B204A2">
        <w:rPr>
          <w:rFonts w:ascii="Verdana" w:hAnsi="Verdana"/>
          <w:bCs/>
          <w:sz w:val="20"/>
        </w:rPr>
        <w:t>     Un monto de $19'734,894.00 (DIECINUEVE MILLONES SETECIENTOS TREINTA Y CUATRO MIL OCHOCIENTOS NOVENTA Y CUATRO PESOS 00/100 M.N.), se destina para su aplicación en los Subprogramas: Apoyos de Capacitación para la Empleabilidad, Fomento al Autoempleo, Movilidad Laboral Interna y Servicios de Vinculación Laboral/Ferias de Empleo, en los conceptos que corresponda, de acuerdo con lo especificado en las Reglas;</w:t>
      </w:r>
    </w:p>
    <w:p w:rsidR="00B204A2" w:rsidRPr="00B204A2" w:rsidRDefault="00B204A2" w:rsidP="00B204A2">
      <w:pPr>
        <w:jc w:val="both"/>
        <w:rPr>
          <w:rFonts w:ascii="Verdana" w:hAnsi="Verdana"/>
          <w:bCs/>
          <w:sz w:val="20"/>
        </w:rPr>
      </w:pPr>
      <w:r w:rsidRPr="00B204A2">
        <w:rPr>
          <w:rFonts w:ascii="Verdana" w:hAnsi="Verdana"/>
          <w:b/>
          <w:bCs/>
          <w:sz w:val="20"/>
        </w:rPr>
        <w:t>2.</w:t>
      </w:r>
      <w:r w:rsidRPr="00B204A2">
        <w:rPr>
          <w:rFonts w:ascii="Verdana" w:hAnsi="Verdana"/>
          <w:bCs/>
          <w:sz w:val="20"/>
        </w:rPr>
        <w:t>     La cantidad de $5'019,047.00 (CINCO MILLONES DIECINUEVE MIL CUARENTA Y SIETE PESOS 00/100 M.N.), se asigna para facilitar la asesoría y orientación laboral a los </w:t>
      </w:r>
      <w:r w:rsidRPr="00B204A2">
        <w:rPr>
          <w:rFonts w:ascii="Verdana" w:hAnsi="Verdana"/>
          <w:bCs/>
          <w:i/>
          <w:iCs/>
          <w:sz w:val="20"/>
        </w:rPr>
        <w:t>buscadores de empleo y empleadores</w:t>
      </w:r>
      <w:r w:rsidRPr="00B204A2">
        <w:rPr>
          <w:rFonts w:ascii="Verdana" w:hAnsi="Verdana"/>
          <w:bCs/>
          <w:sz w:val="20"/>
        </w:rPr>
        <w:t>, misma que debe ser ejercida por la </w:t>
      </w:r>
      <w:r w:rsidRPr="00B204A2">
        <w:rPr>
          <w:rFonts w:ascii="Verdana" w:hAnsi="Verdana"/>
          <w:bCs/>
          <w:i/>
          <w:iCs/>
          <w:sz w:val="20"/>
        </w:rPr>
        <w:t>OSNE</w:t>
      </w:r>
      <w:r w:rsidRPr="00B204A2">
        <w:rPr>
          <w:rFonts w:ascii="Verdana" w:hAnsi="Verdana"/>
          <w:bCs/>
          <w:sz w:val="20"/>
        </w:rPr>
        <w:t> como subsidios de apoyo para la atención a la población en conceptos equivalentes a consejeros laborales, sus procesos de capacitación/profesionalización así como viáticos y pasajes.</w:t>
      </w:r>
    </w:p>
    <w:p w:rsidR="00B204A2" w:rsidRPr="00B204A2" w:rsidRDefault="00B204A2" w:rsidP="00B204A2">
      <w:pPr>
        <w:jc w:val="both"/>
        <w:rPr>
          <w:rFonts w:ascii="Verdana" w:hAnsi="Verdana"/>
          <w:bCs/>
          <w:sz w:val="20"/>
        </w:rPr>
      </w:pPr>
      <w:r w:rsidRPr="00B204A2">
        <w:rPr>
          <w:rFonts w:ascii="Verdana" w:hAnsi="Verdana"/>
          <w:bCs/>
          <w:sz w:val="20"/>
        </w:rPr>
        <w:lastRenderedPageBreak/>
        <w:t>El "GOBIERNO DEL ESTADO"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B204A2" w:rsidRPr="00B204A2" w:rsidRDefault="00B204A2" w:rsidP="00B204A2">
      <w:pPr>
        <w:jc w:val="both"/>
        <w:rPr>
          <w:rFonts w:ascii="Verdana" w:hAnsi="Verdana"/>
          <w:bCs/>
          <w:sz w:val="20"/>
        </w:rPr>
      </w:pPr>
      <w:r w:rsidRPr="00B204A2">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B204A2" w:rsidRPr="00B204A2" w:rsidRDefault="00B204A2" w:rsidP="00B204A2">
      <w:pPr>
        <w:jc w:val="both"/>
        <w:rPr>
          <w:rFonts w:ascii="Verdana" w:hAnsi="Verdana"/>
          <w:bCs/>
          <w:sz w:val="20"/>
        </w:rPr>
      </w:pPr>
      <w:r w:rsidRPr="00B204A2">
        <w:rPr>
          <w:rFonts w:ascii="Verdana" w:hAnsi="Verdana"/>
          <w:bCs/>
          <w:sz w:val="20"/>
        </w:rPr>
        <w:t> </w:t>
      </w:r>
    </w:p>
    <w:p w:rsidR="00B204A2" w:rsidRPr="00B204A2" w:rsidRDefault="00B204A2" w:rsidP="00B204A2">
      <w:pPr>
        <w:jc w:val="both"/>
        <w:rPr>
          <w:rFonts w:ascii="Verdana" w:hAnsi="Verdana"/>
          <w:bCs/>
          <w:sz w:val="20"/>
        </w:rPr>
      </w:pPr>
      <w:r w:rsidRPr="00B204A2">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B204A2" w:rsidRPr="00B204A2" w:rsidRDefault="00B204A2" w:rsidP="00B204A2">
      <w:pPr>
        <w:jc w:val="both"/>
        <w:rPr>
          <w:rFonts w:ascii="Verdana" w:hAnsi="Verdana"/>
          <w:bCs/>
          <w:sz w:val="20"/>
        </w:rPr>
      </w:pPr>
      <w:r w:rsidRPr="00B204A2">
        <w:rPr>
          <w:rFonts w:ascii="Verdana" w:hAnsi="Verdana"/>
          <w:bCs/>
          <w:sz w:val="20"/>
        </w:rPr>
        <w:t>La entrega de subsidios podrá llevarse a cabo por alguno de los siguientes mecanismos:</w:t>
      </w:r>
    </w:p>
    <w:p w:rsidR="00B204A2" w:rsidRPr="00B204A2" w:rsidRDefault="00B204A2" w:rsidP="00B204A2">
      <w:pPr>
        <w:jc w:val="both"/>
        <w:rPr>
          <w:rFonts w:ascii="Verdana" w:hAnsi="Verdana"/>
          <w:bCs/>
          <w:sz w:val="20"/>
        </w:rPr>
      </w:pPr>
      <w:r w:rsidRPr="00B204A2">
        <w:rPr>
          <w:rFonts w:ascii="Verdana" w:hAnsi="Verdana"/>
          <w:b/>
          <w:bCs/>
          <w:sz w:val="20"/>
        </w:rPr>
        <w:t>i)</w:t>
      </w:r>
      <w:r w:rsidRPr="00B204A2">
        <w:rPr>
          <w:rFonts w:ascii="Verdana" w:hAnsi="Verdana"/>
          <w:bCs/>
          <w:sz w:val="20"/>
        </w:rPr>
        <w:t> Por medios electrónicos o de manera excepcional por medio de cheques por parte de las OSNE.</w:t>
      </w:r>
    </w:p>
    <w:p w:rsidR="00B204A2" w:rsidRPr="00B204A2" w:rsidRDefault="00B204A2" w:rsidP="00B204A2">
      <w:pPr>
        <w:jc w:val="both"/>
        <w:rPr>
          <w:rFonts w:ascii="Verdana" w:hAnsi="Verdana"/>
          <w:bCs/>
          <w:sz w:val="20"/>
        </w:rPr>
      </w:pPr>
      <w:r w:rsidRPr="00B204A2">
        <w:rPr>
          <w:rFonts w:ascii="Verdana" w:hAnsi="Verdana"/>
          <w:b/>
          <w:bCs/>
          <w:sz w:val="20"/>
        </w:rPr>
        <w:t>ii)</w:t>
      </w:r>
      <w:r w:rsidRPr="00B204A2">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B204A2" w:rsidRPr="00B204A2" w:rsidRDefault="00B204A2" w:rsidP="00B204A2">
      <w:pPr>
        <w:jc w:val="both"/>
        <w:rPr>
          <w:rFonts w:ascii="Verdana" w:hAnsi="Verdana"/>
          <w:bCs/>
          <w:sz w:val="20"/>
        </w:rPr>
      </w:pPr>
      <w:r w:rsidRPr="00B204A2">
        <w:rPr>
          <w:rFonts w:ascii="Verdana" w:hAnsi="Verdana"/>
          <w:bCs/>
          <w:sz w:val="20"/>
        </w:rPr>
        <w:t>Las características de la estructura de cuentas se detallan en los </w:t>
      </w:r>
      <w:r w:rsidRPr="00B204A2">
        <w:rPr>
          <w:rFonts w:ascii="Verdana" w:hAnsi="Verdana"/>
          <w:bCs/>
          <w:i/>
          <w:iCs/>
          <w:sz w:val="20"/>
        </w:rPr>
        <w:t>"Lineamientos para Administrar el Presupuesto de los Programas del Servicio Nacional de Empleo"</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A) CALENDARIZACIÓN DE RECURSOS</w:t>
      </w:r>
    </w:p>
    <w:p w:rsidR="00B204A2" w:rsidRPr="00B204A2" w:rsidRDefault="00B204A2" w:rsidP="00B204A2">
      <w:pPr>
        <w:jc w:val="both"/>
        <w:rPr>
          <w:rFonts w:ascii="Verdana" w:hAnsi="Verdana"/>
          <w:bCs/>
          <w:sz w:val="20"/>
        </w:rPr>
      </w:pPr>
      <w:r w:rsidRPr="00B204A2">
        <w:rPr>
          <w:rFonts w:ascii="Verdana" w:hAnsi="Verdana"/>
          <w:bCs/>
          <w:sz w:val="20"/>
        </w:rPr>
        <w:t>El monto total de recursos que la "SECRETARÍA" asigne a la </w:t>
      </w:r>
      <w:r w:rsidRPr="00B204A2">
        <w:rPr>
          <w:rFonts w:ascii="Verdana" w:hAnsi="Verdana"/>
          <w:bCs/>
          <w:i/>
          <w:iCs/>
          <w:sz w:val="20"/>
        </w:rPr>
        <w:t>OSNE</w:t>
      </w:r>
      <w:r w:rsidRPr="00B204A2">
        <w:rPr>
          <w:rFonts w:ascii="Verdana" w:hAnsi="Verdana"/>
          <w:bCs/>
          <w:sz w:val="20"/>
        </w:rPr>
        <w:t> para la ejecución del </w:t>
      </w:r>
      <w:r w:rsidRPr="00B204A2">
        <w:rPr>
          <w:rFonts w:ascii="Verdana" w:hAnsi="Verdana"/>
          <w:bCs/>
          <w:i/>
          <w:iCs/>
          <w:sz w:val="20"/>
        </w:rPr>
        <w:t>PAE</w:t>
      </w:r>
      <w:r w:rsidRPr="00B204A2">
        <w:rPr>
          <w:rFonts w:ascii="Verdana" w:hAnsi="Verdana"/>
          <w:bCs/>
          <w:sz w:val="20"/>
        </w:rPr>
        <w:t>, deberá ser ejercido conforme al calendario que para tal efecto emita la </w:t>
      </w:r>
      <w:r w:rsidRPr="00B204A2">
        <w:rPr>
          <w:rFonts w:ascii="Verdana" w:hAnsi="Verdana"/>
          <w:bCs/>
          <w:i/>
          <w:iCs/>
          <w:sz w:val="20"/>
        </w:rPr>
        <w:t>CGSNE</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B) AJUSTES DURANTE EL EJERCICIO PRESUPUESTARIO</w:t>
      </w:r>
    </w:p>
    <w:p w:rsidR="00B204A2" w:rsidRPr="00B204A2" w:rsidRDefault="00B204A2" w:rsidP="00B204A2">
      <w:pPr>
        <w:jc w:val="both"/>
        <w:rPr>
          <w:rFonts w:ascii="Verdana" w:hAnsi="Verdana"/>
          <w:bCs/>
          <w:sz w:val="20"/>
        </w:rPr>
      </w:pPr>
      <w:r w:rsidRPr="00B204A2">
        <w:rPr>
          <w:rFonts w:ascii="Verdana" w:hAnsi="Verdana"/>
          <w:bCs/>
          <w:sz w:val="20"/>
        </w:rPr>
        <w:t>Conforme a lo establecido en las </w:t>
      </w:r>
      <w:r w:rsidRPr="00B204A2">
        <w:rPr>
          <w:rFonts w:ascii="Verdana" w:hAnsi="Verdana"/>
          <w:bCs/>
          <w:i/>
          <w:iCs/>
          <w:sz w:val="20"/>
        </w:rPr>
        <w:t>Reglas</w:t>
      </w:r>
      <w:r w:rsidRPr="00B204A2">
        <w:rPr>
          <w:rFonts w:ascii="Verdana" w:hAnsi="Verdana"/>
          <w:bCs/>
          <w:sz w:val="20"/>
        </w:rPr>
        <w:t>, para lograr el mayor nivel de ejercicio y aprovechamiento de los recursos del </w:t>
      </w:r>
      <w:r w:rsidRPr="00B204A2">
        <w:rPr>
          <w:rFonts w:ascii="Verdana" w:hAnsi="Verdana"/>
          <w:bCs/>
          <w:i/>
          <w:iCs/>
          <w:sz w:val="20"/>
        </w:rPr>
        <w:t>PAE</w:t>
      </w:r>
      <w:r w:rsidRPr="00B204A2">
        <w:rPr>
          <w:rFonts w:ascii="Verdana" w:hAnsi="Verdana"/>
          <w:bCs/>
          <w:sz w:val="20"/>
        </w:rPr>
        <w:t>, a partir del segundo trimestre del año, la "SECRETARÍA", por conducto de la </w:t>
      </w:r>
      <w:r w:rsidRPr="00B204A2">
        <w:rPr>
          <w:rFonts w:ascii="Verdana" w:hAnsi="Verdana"/>
          <w:bCs/>
          <w:i/>
          <w:iCs/>
          <w:sz w:val="20"/>
        </w:rPr>
        <w:t>CGSNE</w:t>
      </w:r>
      <w:r w:rsidRPr="00B204A2">
        <w:rPr>
          <w:rFonts w:ascii="Verdana" w:hAnsi="Verdana"/>
          <w:bCs/>
          <w:sz w:val="20"/>
        </w:rPr>
        <w:t>, podrá iniciar el monitoreo del ejercicio de los recursos asignados a la </w:t>
      </w:r>
      <w:r w:rsidRPr="00B204A2">
        <w:rPr>
          <w:rFonts w:ascii="Verdana" w:hAnsi="Verdana"/>
          <w:bCs/>
          <w:i/>
          <w:iCs/>
          <w:sz w:val="20"/>
        </w:rPr>
        <w:t>OSNE</w:t>
      </w:r>
      <w:r w:rsidRPr="00B204A2">
        <w:rPr>
          <w:rFonts w:ascii="Verdana" w:hAnsi="Verdana"/>
          <w:bCs/>
          <w:sz w:val="20"/>
        </w:rPr>
        <w:t>, a fin de determinar los ajustes presupuestarios necesarios, con el objeto de canalizar los recursos disponibles que no se hubieran ejercido a la fecha de corte hacia aquellas </w:t>
      </w:r>
      <w:r w:rsidRPr="00B204A2">
        <w:rPr>
          <w:rFonts w:ascii="Verdana" w:hAnsi="Verdana"/>
          <w:bCs/>
          <w:i/>
          <w:iCs/>
          <w:sz w:val="20"/>
        </w:rPr>
        <w:t>OSNE</w:t>
      </w:r>
      <w:r w:rsidRPr="00B204A2">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"GOBIERNO DEL ESTADO" por medio del Titular de la OSNE.</w:t>
      </w:r>
    </w:p>
    <w:p w:rsidR="00B204A2" w:rsidRPr="00B204A2" w:rsidRDefault="00B204A2" w:rsidP="00B204A2">
      <w:pPr>
        <w:jc w:val="both"/>
        <w:rPr>
          <w:rFonts w:ascii="Verdana" w:hAnsi="Verdana"/>
          <w:bCs/>
          <w:sz w:val="20"/>
        </w:rPr>
      </w:pPr>
      <w:r w:rsidRPr="00B204A2">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B204A2">
        <w:rPr>
          <w:rFonts w:ascii="Verdana" w:hAnsi="Verdana"/>
          <w:bCs/>
          <w:i/>
          <w:iCs/>
          <w:sz w:val="20"/>
        </w:rPr>
        <w:t>SHCP </w:t>
      </w:r>
      <w:r w:rsidRPr="00B204A2">
        <w:rPr>
          <w:rFonts w:ascii="Verdana" w:hAnsi="Verdana"/>
          <w:bCs/>
          <w:sz w:val="20"/>
        </w:rPr>
        <w:t xml:space="preserve">o bien las autoridades en materia de control presupuestario, de conformidad con sus atribuciones y lo establecido en la Ley Federal de Presupuesto y Responsabilidad Hacendaria y demás disposiciones jurídicas aplicables, lo cual no será </w:t>
      </w:r>
      <w:r w:rsidRPr="00B204A2">
        <w:rPr>
          <w:rFonts w:ascii="Verdana" w:hAnsi="Verdana"/>
          <w:bCs/>
          <w:sz w:val="20"/>
        </w:rPr>
        <w:lastRenderedPageBreak/>
        <w:t>considerado como incumplimiento del presente instrumento imputable a la "SECRETARÍA", ni implicará la suscripción de un nuevo convenio. En caso de presentarse alguna reducción, la "SECRETARÍA" a través de la CGSNE, lo hará del conocimiento del "GOBIERNO DEL ESTADO", a través del titular de la OSNE junto con los ajustes que apliquen.</w:t>
      </w:r>
    </w:p>
    <w:p w:rsidR="00B204A2" w:rsidRPr="00B204A2" w:rsidRDefault="00B204A2" w:rsidP="00B204A2">
      <w:pPr>
        <w:jc w:val="both"/>
        <w:rPr>
          <w:rFonts w:ascii="Verdana" w:hAnsi="Verdana"/>
          <w:bCs/>
          <w:sz w:val="20"/>
        </w:rPr>
      </w:pPr>
      <w:r w:rsidRPr="00B204A2">
        <w:rPr>
          <w:rFonts w:ascii="Verdana" w:hAnsi="Verdana"/>
          <w:b/>
          <w:bCs/>
          <w:sz w:val="20"/>
        </w:rPr>
        <w:t>SEXTA.-</w:t>
      </w:r>
      <w:r w:rsidRPr="00B204A2">
        <w:rPr>
          <w:rFonts w:ascii="Verdana" w:hAnsi="Verdana"/>
          <w:bCs/>
          <w:sz w:val="20"/>
        </w:rPr>
        <w:t> APORTACIONES DEL "GOBIERNO DEL ESTADO". Para garantizar que la ejecución de los Programas, Servicios y Estrategias se lleve a cabo conforme a la Normatividad e incremente su cobertura, el "GOBIERNO DEL ESTADO" se compromete a aportar los recursos que a continuación se indican:</w:t>
      </w:r>
    </w:p>
    <w:p w:rsidR="00B204A2" w:rsidRPr="00B204A2" w:rsidRDefault="00B204A2" w:rsidP="00B204A2">
      <w:pPr>
        <w:jc w:val="both"/>
        <w:rPr>
          <w:rFonts w:ascii="Verdana" w:hAnsi="Verdana"/>
          <w:bCs/>
          <w:sz w:val="20"/>
        </w:rPr>
      </w:pPr>
      <w:r w:rsidRPr="00B204A2">
        <w:rPr>
          <w:rFonts w:ascii="Verdana" w:hAnsi="Verdana"/>
          <w:b/>
          <w:bCs/>
          <w:sz w:val="20"/>
        </w:rPr>
        <w:t>1.</w:t>
      </w:r>
      <w:r w:rsidRPr="00B204A2">
        <w:rPr>
          <w:rFonts w:ascii="Verdana" w:hAnsi="Verdana"/>
          <w:bCs/>
          <w:sz w:val="20"/>
        </w:rPr>
        <w:t>     La cantidad de $6'096,362.00 (SEIS MILLONES NOVENTA Y SEIS MIL TRESCIENTOS SESENTA Y DOS PESOS 00/100 M.N.), monto que deberá aplicarse para dar cumplimiento a lo establecido en la cláusula CUARTA, numeral 2 del presente instrumento para el funcionamiento y administración de la </w:t>
      </w:r>
      <w:r w:rsidRPr="00B204A2">
        <w:rPr>
          <w:rFonts w:ascii="Verdana" w:hAnsi="Verdana"/>
          <w:bCs/>
          <w:i/>
          <w:iCs/>
          <w:sz w:val="20"/>
        </w:rPr>
        <w:t>OSNE;</w:t>
      </w:r>
    </w:p>
    <w:p w:rsidR="00B204A2" w:rsidRPr="00B204A2" w:rsidRDefault="00B204A2" w:rsidP="00B204A2">
      <w:pPr>
        <w:jc w:val="both"/>
        <w:rPr>
          <w:rFonts w:ascii="Verdana" w:hAnsi="Verdana"/>
          <w:bCs/>
          <w:sz w:val="20"/>
        </w:rPr>
      </w:pPr>
      <w:r w:rsidRPr="00B204A2">
        <w:rPr>
          <w:rFonts w:ascii="Verdana" w:hAnsi="Verdana"/>
          <w:b/>
          <w:bCs/>
          <w:sz w:val="20"/>
        </w:rPr>
        <w:t>2.</w:t>
      </w:r>
      <w:r w:rsidRPr="00B204A2">
        <w:rPr>
          <w:rFonts w:ascii="Verdana" w:hAnsi="Verdana"/>
          <w:bCs/>
          <w:sz w:val="20"/>
        </w:rPr>
        <w:t>     La cantidad de $7'594,405.00 (SIETE MILLONES QUINIENTOS NOVENTA Y CUATRO MIL CUATROCIENTOS CINCO PESOS 00/100 M.N.), como aportación en el marco de la modalidad "Estímulo a la Aportación Estatal", establecida en las </w:t>
      </w:r>
      <w:r w:rsidRPr="00B204A2">
        <w:rPr>
          <w:rFonts w:ascii="Verdana" w:hAnsi="Verdana"/>
          <w:bCs/>
          <w:i/>
          <w:iCs/>
          <w:sz w:val="20"/>
        </w:rPr>
        <w:t>Reglas</w:t>
      </w:r>
      <w:r w:rsidRPr="00B204A2">
        <w:rPr>
          <w:rFonts w:ascii="Verdana" w:hAnsi="Verdana"/>
          <w:bCs/>
          <w:sz w:val="20"/>
        </w:rPr>
        <w:t>, a fin de potenciar y ampliar la cobertura de los Programas, Servicios y Estrategias en su atención a los </w:t>
      </w:r>
      <w:r w:rsidRPr="00B204A2">
        <w:rPr>
          <w:rFonts w:ascii="Verdana" w:hAnsi="Verdana"/>
          <w:bCs/>
          <w:i/>
          <w:iCs/>
          <w:sz w:val="20"/>
        </w:rPr>
        <w:t>Buscadores de empleo.</w:t>
      </w:r>
    </w:p>
    <w:p w:rsidR="00B204A2" w:rsidRPr="00B204A2" w:rsidRDefault="00B204A2" w:rsidP="00B204A2">
      <w:pPr>
        <w:jc w:val="both"/>
        <w:rPr>
          <w:rFonts w:ascii="Verdana" w:hAnsi="Verdana"/>
          <w:bCs/>
          <w:sz w:val="20"/>
        </w:rPr>
      </w:pPr>
      <w:r w:rsidRPr="00B204A2">
        <w:rPr>
          <w:rFonts w:ascii="Verdana" w:hAnsi="Verdana"/>
          <w:b/>
          <w:bCs/>
          <w:sz w:val="20"/>
        </w:rPr>
        <w:t>3.</w:t>
      </w:r>
      <w:r w:rsidRPr="00B204A2">
        <w:rPr>
          <w:rFonts w:ascii="Verdana" w:hAnsi="Verdana"/>
          <w:bCs/>
          <w:sz w:val="20"/>
        </w:rPr>
        <w:t>     En el mismo sentido que el numeral que antecede, la cantidad de $3'803,345.00 (TRES MILLONES OCHOCIENTOS TRES MIL TRESCIENTOS CUARENTA Y CINCO PESOS 00/100 M.N.), como aportación sin reciprocidad alguna de parte de la "SECRETARÍA".</w:t>
      </w:r>
    </w:p>
    <w:p w:rsidR="00B204A2" w:rsidRPr="00B204A2" w:rsidRDefault="00B204A2" w:rsidP="00B204A2">
      <w:pPr>
        <w:jc w:val="both"/>
        <w:rPr>
          <w:rFonts w:ascii="Verdana" w:hAnsi="Verdana"/>
          <w:bCs/>
          <w:sz w:val="20"/>
        </w:rPr>
      </w:pPr>
      <w:r w:rsidRPr="00B204A2">
        <w:rPr>
          <w:rFonts w:ascii="Verdana" w:hAnsi="Verdana"/>
          <w:bCs/>
          <w:sz w:val="20"/>
        </w:rPr>
        <w:t>De no aportar y ejercer los recursos señalados en el numeral 2, conforme al calendario propuesto por el "GOBIERNO DEL ESTADO" a través del titular de la OSNE, la "SECRETARÍA", podrá ajustar a la baja y en la misma proporción, la aportación señalada en la cláusula QUINTA.</w:t>
      </w:r>
    </w:p>
    <w:p w:rsidR="00B204A2" w:rsidRPr="00B204A2" w:rsidRDefault="00B204A2" w:rsidP="00B204A2">
      <w:pPr>
        <w:jc w:val="both"/>
        <w:rPr>
          <w:rFonts w:ascii="Verdana" w:hAnsi="Verdana"/>
          <w:bCs/>
          <w:sz w:val="20"/>
        </w:rPr>
      </w:pPr>
      <w:r w:rsidRPr="00B204A2">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B204A2">
        <w:rPr>
          <w:rFonts w:ascii="Verdana" w:hAnsi="Verdana"/>
          <w:bCs/>
          <w:i/>
          <w:iCs/>
          <w:sz w:val="20"/>
        </w:rPr>
        <w:t>OSNE</w:t>
      </w:r>
      <w:r w:rsidRPr="00B204A2">
        <w:rPr>
          <w:rFonts w:ascii="Verdana" w:hAnsi="Verdana"/>
          <w:bCs/>
          <w:sz w:val="20"/>
        </w:rPr>
        <w:t> correspondiente al ejercicio fiscal siguiente.</w:t>
      </w:r>
    </w:p>
    <w:p w:rsidR="00B204A2" w:rsidRPr="00B204A2" w:rsidRDefault="00B204A2" w:rsidP="00B204A2">
      <w:pPr>
        <w:jc w:val="both"/>
        <w:rPr>
          <w:rFonts w:ascii="Verdana" w:hAnsi="Verdana"/>
          <w:bCs/>
          <w:sz w:val="20"/>
        </w:rPr>
      </w:pPr>
      <w:r w:rsidRPr="00B204A2">
        <w:rPr>
          <w:rFonts w:ascii="Verdana" w:hAnsi="Verdana"/>
          <w:b/>
          <w:bCs/>
          <w:sz w:val="20"/>
        </w:rPr>
        <w:t>A) CALENDARIZACIÓN DE LOS RECURSOS</w:t>
      </w:r>
    </w:p>
    <w:p w:rsidR="00B204A2" w:rsidRPr="00B204A2" w:rsidRDefault="00B204A2" w:rsidP="00B204A2">
      <w:pPr>
        <w:jc w:val="both"/>
        <w:rPr>
          <w:rFonts w:ascii="Verdana" w:hAnsi="Verdana"/>
          <w:bCs/>
          <w:sz w:val="20"/>
        </w:rPr>
      </w:pPr>
      <w:r w:rsidRPr="00B204A2">
        <w:rPr>
          <w:rFonts w:ascii="Verdana" w:hAnsi="Verdana"/>
          <w:bCs/>
          <w:sz w:val="20"/>
        </w:rPr>
        <w:t>El</w:t>
      </w:r>
      <w:r w:rsidRPr="00B204A2">
        <w:rPr>
          <w:rFonts w:ascii="Verdana" w:hAnsi="Verdana"/>
          <w:bCs/>
          <w:i/>
          <w:iCs/>
          <w:sz w:val="20"/>
        </w:rPr>
        <w:t> </w:t>
      </w:r>
      <w:r w:rsidRPr="00B204A2">
        <w:rPr>
          <w:rFonts w:ascii="Verdana" w:hAnsi="Verdana"/>
          <w:bCs/>
          <w:sz w:val="20"/>
        </w:rPr>
        <w:t>"GOBIERNO DEL ESTADO" se obliga a transferir a la </w:t>
      </w:r>
      <w:r w:rsidRPr="00B204A2">
        <w:rPr>
          <w:rFonts w:ascii="Verdana" w:hAnsi="Verdana"/>
          <w:bCs/>
          <w:i/>
          <w:iCs/>
          <w:sz w:val="20"/>
        </w:rPr>
        <w:t>OSNE</w:t>
      </w:r>
      <w:r w:rsidRPr="00B204A2">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B204A2" w:rsidRPr="00B204A2" w:rsidRDefault="00B204A2" w:rsidP="00B204A2">
      <w:pPr>
        <w:jc w:val="both"/>
        <w:rPr>
          <w:rFonts w:ascii="Verdana" w:hAnsi="Verdana"/>
          <w:bCs/>
          <w:sz w:val="20"/>
        </w:rPr>
      </w:pPr>
      <w:r w:rsidRPr="00B204A2">
        <w:rPr>
          <w:rFonts w:ascii="Verdana" w:hAnsi="Verdana"/>
          <w:b/>
          <w:bCs/>
          <w:sz w:val="20"/>
        </w:rPr>
        <w:t>B) DESTINO DE LOS RECURSOS</w:t>
      </w:r>
    </w:p>
    <w:p w:rsidR="00B204A2" w:rsidRPr="00B204A2" w:rsidRDefault="00B204A2" w:rsidP="00B204A2">
      <w:pPr>
        <w:jc w:val="both"/>
        <w:rPr>
          <w:rFonts w:ascii="Verdana" w:hAnsi="Verdana"/>
          <w:bCs/>
          <w:sz w:val="20"/>
        </w:rPr>
      </w:pPr>
      <w:r w:rsidRPr="00B204A2">
        <w:rPr>
          <w:rFonts w:ascii="Verdana" w:hAnsi="Verdana"/>
          <w:bCs/>
          <w:sz w:val="20"/>
        </w:rPr>
        <w:t>Los recursos que aporte el "GOBIERNO DEL ESTADO" señalados en el numeral 1 de la presente cláusula deberán ser aplicados en los conceptos que se indican en la cláusula CUARTA, numeral 2 del presente </w:t>
      </w:r>
      <w:r w:rsidRPr="00B204A2">
        <w:rPr>
          <w:rFonts w:ascii="Verdana" w:hAnsi="Verdana"/>
          <w:bCs/>
          <w:i/>
          <w:iCs/>
          <w:sz w:val="20"/>
        </w:rPr>
        <w:t>Convenio de Coordinación</w:t>
      </w:r>
      <w:r w:rsidRPr="00B204A2">
        <w:rPr>
          <w:rFonts w:ascii="Verdana" w:hAnsi="Verdana"/>
          <w:bCs/>
          <w:sz w:val="20"/>
        </w:rPr>
        <w:t> y serán registrados por la </w:t>
      </w:r>
      <w:r w:rsidRPr="00B204A2">
        <w:rPr>
          <w:rFonts w:ascii="Verdana" w:hAnsi="Verdana"/>
          <w:bCs/>
          <w:i/>
          <w:iCs/>
          <w:sz w:val="20"/>
        </w:rPr>
        <w:t>OSNE</w:t>
      </w:r>
      <w:r w:rsidRPr="00B204A2">
        <w:rPr>
          <w:rFonts w:ascii="Verdana" w:hAnsi="Verdana"/>
          <w:bCs/>
          <w:sz w:val="20"/>
        </w:rPr>
        <w:t> en los Sistemas previstos por la </w:t>
      </w:r>
      <w:r w:rsidRPr="00B204A2">
        <w:rPr>
          <w:rFonts w:ascii="Verdana" w:hAnsi="Verdana"/>
          <w:bCs/>
          <w:i/>
          <w:iCs/>
          <w:sz w:val="20"/>
        </w:rPr>
        <w:t>CGSNE</w:t>
      </w:r>
      <w:r w:rsidRPr="00B204A2">
        <w:rPr>
          <w:rFonts w:ascii="Verdana" w:hAnsi="Verdana"/>
          <w:bCs/>
          <w:sz w:val="20"/>
        </w:rPr>
        <w:t> para tal fin.</w:t>
      </w:r>
    </w:p>
    <w:p w:rsidR="00B204A2" w:rsidRPr="00B204A2" w:rsidRDefault="00B204A2" w:rsidP="00B204A2">
      <w:pPr>
        <w:jc w:val="both"/>
        <w:rPr>
          <w:rFonts w:ascii="Verdana" w:hAnsi="Verdana"/>
          <w:bCs/>
          <w:sz w:val="20"/>
        </w:rPr>
      </w:pPr>
      <w:r w:rsidRPr="00B204A2">
        <w:rPr>
          <w:rFonts w:ascii="Verdana" w:hAnsi="Verdana"/>
          <w:bCs/>
          <w:sz w:val="20"/>
        </w:rPr>
        <w:t>Por su parte, los recursos señalados en el numeral 2 de la presente cláusula, deberán aplicarse como sigue:</w:t>
      </w:r>
    </w:p>
    <w:p w:rsidR="00B204A2" w:rsidRPr="00B204A2" w:rsidRDefault="00B204A2" w:rsidP="00B204A2">
      <w:pPr>
        <w:jc w:val="both"/>
        <w:rPr>
          <w:rFonts w:ascii="Verdana" w:hAnsi="Verdana"/>
          <w:bCs/>
          <w:sz w:val="20"/>
        </w:rPr>
      </w:pPr>
      <w:r w:rsidRPr="00B204A2">
        <w:rPr>
          <w:rFonts w:ascii="Verdana" w:hAnsi="Verdana"/>
          <w:b/>
          <w:bCs/>
          <w:sz w:val="20"/>
        </w:rPr>
        <w:lastRenderedPageBreak/>
        <w:t>I.</w:t>
      </w:r>
      <w:r w:rsidRPr="00B204A2">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B204A2">
        <w:rPr>
          <w:rFonts w:ascii="Verdana" w:hAnsi="Verdana"/>
          <w:bCs/>
          <w:i/>
          <w:iCs/>
          <w:sz w:val="20"/>
        </w:rPr>
        <w:t>"Reglas"</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
          <w:bCs/>
          <w:sz w:val="20"/>
        </w:rPr>
        <w:t>II.</w:t>
      </w:r>
      <w:r w:rsidRPr="00B204A2">
        <w:rPr>
          <w:rFonts w:ascii="Verdana" w:hAnsi="Verdana"/>
          <w:bCs/>
          <w:sz w:val="20"/>
        </w:rPr>
        <w:t>     El porcentaje restante de la aplicación de recursos señalada en la fracción anterior, se destinará a fortalecer la capacidad de operación de la </w:t>
      </w:r>
      <w:r w:rsidRPr="00B204A2">
        <w:rPr>
          <w:rFonts w:ascii="Verdana" w:hAnsi="Verdana"/>
          <w:bCs/>
          <w:i/>
          <w:iCs/>
          <w:sz w:val="20"/>
        </w:rPr>
        <w:t>OSNE</w:t>
      </w:r>
      <w:r w:rsidRPr="00B204A2">
        <w:rPr>
          <w:rFonts w:ascii="Verdana" w:hAnsi="Verdana"/>
          <w:bCs/>
          <w:sz w:val="20"/>
        </w:rPr>
        <w:t>, en los siguientes conceptos:</w:t>
      </w:r>
    </w:p>
    <w:p w:rsidR="00B204A2" w:rsidRPr="00B204A2" w:rsidRDefault="00B204A2" w:rsidP="00B204A2">
      <w:pPr>
        <w:jc w:val="both"/>
        <w:rPr>
          <w:rFonts w:ascii="Verdana" w:hAnsi="Verdana"/>
          <w:bCs/>
          <w:sz w:val="20"/>
        </w:rPr>
      </w:pPr>
      <w:r w:rsidRPr="00B204A2">
        <w:rPr>
          <w:rFonts w:ascii="Verdana" w:hAnsi="Verdana"/>
          <w:b/>
          <w:bCs/>
          <w:sz w:val="20"/>
        </w:rPr>
        <w:t>a.</w:t>
      </w:r>
      <w:r w:rsidRPr="00B204A2">
        <w:rPr>
          <w:rFonts w:ascii="Verdana" w:hAnsi="Verdana"/>
          <w:bCs/>
          <w:sz w:val="20"/>
        </w:rPr>
        <w:t>     Contratación de:</w:t>
      </w:r>
    </w:p>
    <w:p w:rsidR="00B204A2" w:rsidRPr="00B204A2" w:rsidRDefault="00B204A2" w:rsidP="00B204A2">
      <w:pPr>
        <w:jc w:val="both"/>
        <w:rPr>
          <w:rFonts w:ascii="Verdana" w:hAnsi="Verdana"/>
          <w:bCs/>
          <w:sz w:val="20"/>
        </w:rPr>
      </w:pPr>
      <w:r w:rsidRPr="00B204A2">
        <w:rPr>
          <w:rFonts w:ascii="Verdana" w:hAnsi="Verdana"/>
          <w:bCs/>
          <w:sz w:val="20"/>
        </w:rPr>
        <w:t> Personal cuyas funciones estén relacionadas de manera directa con la operación de los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b.</w:t>
      </w:r>
      <w:r w:rsidRPr="00B204A2">
        <w:rPr>
          <w:rFonts w:ascii="Verdana" w:hAnsi="Verdana"/>
          <w:bCs/>
          <w:sz w:val="20"/>
        </w:rPr>
        <w:t>    Gastos asociados a la ampliación de la cobertura</w:t>
      </w:r>
      <w:r w:rsidRPr="00B204A2">
        <w:rPr>
          <w:rFonts w:ascii="Verdana" w:hAnsi="Verdana"/>
          <w:bCs/>
          <w:i/>
          <w:iCs/>
          <w:sz w:val="20"/>
        </w:rPr>
        <w:t> </w:t>
      </w:r>
      <w:r w:rsidRPr="00B204A2">
        <w:rPr>
          <w:rFonts w:ascii="Verdana" w:hAnsi="Verdana"/>
          <w:bCs/>
          <w:sz w:val="20"/>
        </w:rPr>
        <w:t>de los Programas, Servicios y Estrategias:</w:t>
      </w:r>
    </w:p>
    <w:p w:rsidR="00B204A2" w:rsidRPr="00B204A2" w:rsidRDefault="00B204A2" w:rsidP="00B204A2">
      <w:pPr>
        <w:jc w:val="both"/>
        <w:rPr>
          <w:rFonts w:ascii="Verdana" w:hAnsi="Verdana"/>
          <w:bCs/>
          <w:sz w:val="20"/>
        </w:rPr>
      </w:pPr>
      <w:r w:rsidRPr="00B204A2">
        <w:rPr>
          <w:rFonts w:ascii="Verdana" w:hAnsi="Verdana"/>
          <w:bCs/>
          <w:sz w:val="20"/>
        </w:rPr>
        <w:t> Acciones de difusión;</w:t>
      </w:r>
    </w:p>
    <w:p w:rsidR="00B204A2" w:rsidRPr="00B204A2" w:rsidRDefault="00B204A2" w:rsidP="00B204A2">
      <w:pPr>
        <w:jc w:val="both"/>
        <w:rPr>
          <w:rFonts w:ascii="Verdana" w:hAnsi="Verdana"/>
          <w:bCs/>
          <w:sz w:val="20"/>
        </w:rPr>
      </w:pPr>
      <w:r w:rsidRPr="00B204A2">
        <w:rPr>
          <w:rFonts w:ascii="Verdana" w:hAnsi="Verdana"/>
          <w:bCs/>
          <w:sz w:val="20"/>
        </w:rPr>
        <w:t> Viáticos y pasajes;</w:t>
      </w:r>
    </w:p>
    <w:p w:rsidR="00B204A2" w:rsidRPr="00B204A2" w:rsidRDefault="00B204A2" w:rsidP="00B204A2">
      <w:pPr>
        <w:jc w:val="both"/>
        <w:rPr>
          <w:rFonts w:ascii="Verdana" w:hAnsi="Verdana"/>
          <w:bCs/>
          <w:sz w:val="20"/>
        </w:rPr>
      </w:pPr>
      <w:r w:rsidRPr="00B204A2">
        <w:rPr>
          <w:rFonts w:ascii="Verdana" w:hAnsi="Verdana"/>
          <w:b/>
          <w:bCs/>
          <w:sz w:val="20"/>
        </w:rPr>
        <w:t>c.</w:t>
      </w:r>
      <w:r w:rsidRPr="00B204A2">
        <w:rPr>
          <w:rFonts w:ascii="Verdana" w:hAnsi="Verdana"/>
          <w:bCs/>
          <w:sz w:val="20"/>
        </w:rPr>
        <w:t>     Otros:</w:t>
      </w:r>
    </w:p>
    <w:p w:rsidR="00B204A2" w:rsidRPr="00B204A2" w:rsidRDefault="00B204A2" w:rsidP="00B204A2">
      <w:pPr>
        <w:jc w:val="both"/>
        <w:rPr>
          <w:rFonts w:ascii="Verdana" w:hAnsi="Verdana"/>
          <w:bCs/>
          <w:sz w:val="20"/>
        </w:rPr>
      </w:pPr>
      <w:r w:rsidRPr="00B204A2">
        <w:rPr>
          <w:rFonts w:ascii="Verdana" w:hAnsi="Verdana"/>
          <w:bCs/>
          <w:sz w:val="20"/>
        </w:rPr>
        <w:t> Conceptos de gasto distintos a los mencionados anteriormente, siempre que el Titular de la </w:t>
      </w:r>
      <w:r w:rsidRPr="00B204A2">
        <w:rPr>
          <w:rFonts w:ascii="Verdana" w:hAnsi="Verdana"/>
          <w:bCs/>
          <w:i/>
          <w:iCs/>
          <w:sz w:val="20"/>
        </w:rPr>
        <w:t>OSNE</w:t>
      </w:r>
      <w:r w:rsidRPr="00B204A2">
        <w:rPr>
          <w:rFonts w:ascii="Verdana" w:hAnsi="Verdana"/>
          <w:bCs/>
          <w:sz w:val="20"/>
        </w:rPr>
        <w:t> manifieste por escrito y bajo protesta de decir verdad al Titular de la </w:t>
      </w:r>
      <w:r w:rsidRPr="00B204A2">
        <w:rPr>
          <w:rFonts w:ascii="Verdana" w:hAnsi="Verdana"/>
          <w:bCs/>
          <w:i/>
          <w:iCs/>
          <w:sz w:val="20"/>
        </w:rPr>
        <w:t>CGSNE</w:t>
      </w:r>
      <w:r w:rsidRPr="00B204A2">
        <w:rPr>
          <w:rFonts w:ascii="Verdana" w:hAnsi="Verdana"/>
          <w:bCs/>
          <w:sz w:val="20"/>
        </w:rPr>
        <w:t>, que dichos conceptos no se oponen a la Normatividad local aplicable, se apegan a criterios de racionalidad y austeridad, y obtenga por escrito la no objeción de la </w:t>
      </w:r>
      <w:r w:rsidRPr="00B204A2">
        <w:rPr>
          <w:rFonts w:ascii="Verdana" w:hAnsi="Verdana"/>
          <w:bCs/>
          <w:i/>
          <w:iCs/>
          <w:sz w:val="20"/>
        </w:rPr>
        <w:t>CGSNE</w:t>
      </w:r>
      <w:r w:rsidRPr="00B204A2">
        <w:rPr>
          <w:rFonts w:ascii="Verdana" w:hAnsi="Verdana"/>
          <w:bCs/>
          <w:sz w:val="20"/>
        </w:rPr>
        <w:t> para aplicar los recursos.</w:t>
      </w:r>
    </w:p>
    <w:p w:rsidR="00B204A2" w:rsidRPr="00B204A2" w:rsidRDefault="00B204A2" w:rsidP="00B204A2">
      <w:pPr>
        <w:jc w:val="both"/>
        <w:rPr>
          <w:rFonts w:ascii="Verdana" w:hAnsi="Verdana"/>
          <w:bCs/>
          <w:sz w:val="20"/>
        </w:rPr>
      </w:pPr>
      <w:r w:rsidRPr="00B204A2">
        <w:rPr>
          <w:rFonts w:ascii="Verdana" w:hAnsi="Verdana"/>
          <w:bCs/>
          <w:sz w:val="20"/>
        </w:rPr>
        <w:t>Las erogaciones realizadas en los conceptos señalados anteriormente se verificarán por parte de la </w:t>
      </w:r>
      <w:r w:rsidRPr="00B204A2">
        <w:rPr>
          <w:rFonts w:ascii="Verdana" w:hAnsi="Verdana"/>
          <w:bCs/>
          <w:i/>
          <w:iCs/>
          <w:sz w:val="20"/>
        </w:rPr>
        <w:t>CGSNE</w:t>
      </w:r>
      <w:r w:rsidRPr="00B204A2">
        <w:rPr>
          <w:rFonts w:ascii="Verdana" w:hAnsi="Verdana"/>
          <w:bCs/>
          <w:sz w:val="20"/>
        </w:rPr>
        <w:t> y en caso de que se identifique que su aplicación no se haya destinado conforme a lo descrito, no serán reconocidos como aportación del "GOBIERNO DEL ESTADO".</w:t>
      </w:r>
    </w:p>
    <w:p w:rsidR="00B204A2" w:rsidRPr="00B204A2" w:rsidRDefault="00B204A2" w:rsidP="00B204A2">
      <w:pPr>
        <w:jc w:val="both"/>
        <w:rPr>
          <w:rFonts w:ascii="Verdana" w:hAnsi="Verdana"/>
          <w:bCs/>
          <w:sz w:val="20"/>
        </w:rPr>
      </w:pPr>
      <w:r w:rsidRPr="00B204A2">
        <w:rPr>
          <w:rFonts w:ascii="Verdana" w:hAnsi="Verdana"/>
          <w:b/>
          <w:bCs/>
          <w:sz w:val="20"/>
        </w:rPr>
        <w:t>C) COMPROBACIÓN DE EROGACIONES</w:t>
      </w:r>
    </w:p>
    <w:p w:rsidR="00B204A2" w:rsidRPr="00B204A2" w:rsidRDefault="00B204A2" w:rsidP="00B204A2">
      <w:pPr>
        <w:jc w:val="both"/>
        <w:rPr>
          <w:rFonts w:ascii="Verdana" w:hAnsi="Verdana"/>
          <w:bCs/>
          <w:sz w:val="20"/>
        </w:rPr>
      </w:pPr>
      <w:r w:rsidRPr="00B204A2">
        <w:rPr>
          <w:rFonts w:ascii="Verdana" w:hAnsi="Verdana"/>
          <w:bCs/>
          <w:sz w:val="20"/>
        </w:rPr>
        <w:t xml:space="preserve">El ejercicio de recursos estatales que el "GOBIERNO DEL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w:t>
      </w:r>
      <w:proofErr w:type="spellStart"/>
      <w:r w:rsidRPr="00B204A2">
        <w:rPr>
          <w:rFonts w:ascii="Verdana" w:hAnsi="Verdana"/>
          <w:bCs/>
          <w:sz w:val="20"/>
        </w:rPr>
        <w:t>debienes</w:t>
      </w:r>
      <w:proofErr w:type="spellEnd"/>
      <w:r w:rsidRPr="00B204A2">
        <w:rPr>
          <w:rFonts w:ascii="Verdana" w:hAnsi="Verdana"/>
          <w:bCs/>
          <w:sz w:val="20"/>
        </w:rPr>
        <w:t xml:space="preserve"> adquiridos deberá contener, para cada uno de éstos, la siguiente información:</w:t>
      </w:r>
    </w:p>
    <w:p w:rsidR="00B204A2" w:rsidRPr="00B204A2" w:rsidRDefault="00B204A2" w:rsidP="00B204A2">
      <w:pPr>
        <w:jc w:val="both"/>
        <w:rPr>
          <w:rFonts w:ascii="Verdana" w:hAnsi="Verdana"/>
          <w:bCs/>
          <w:sz w:val="20"/>
        </w:rPr>
      </w:pPr>
      <w:r w:rsidRPr="00B204A2">
        <w:rPr>
          <w:rFonts w:ascii="Verdana" w:hAnsi="Verdana"/>
          <w:bCs/>
          <w:sz w:val="20"/>
        </w:rPr>
        <w:t>·  Especificación técnica, número de serie, número de identificación para resguardo y precio con IVA</w:t>
      </w:r>
    </w:p>
    <w:p w:rsidR="00B204A2" w:rsidRPr="00B204A2" w:rsidRDefault="00B204A2" w:rsidP="00B204A2">
      <w:pPr>
        <w:jc w:val="both"/>
        <w:rPr>
          <w:rFonts w:ascii="Verdana" w:hAnsi="Verdana"/>
          <w:bCs/>
          <w:sz w:val="20"/>
        </w:rPr>
      </w:pPr>
      <w:proofErr w:type="gramStart"/>
      <w:r w:rsidRPr="00B204A2">
        <w:rPr>
          <w:rFonts w:ascii="Verdana" w:hAnsi="Verdana"/>
          <w:bCs/>
          <w:sz w:val="20"/>
        </w:rPr>
        <w:t>incluido</w:t>
      </w:r>
      <w:proofErr w:type="gramEnd"/>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Cs/>
          <w:sz w:val="20"/>
        </w:rPr>
        <w:t>·  Unidad y área específica de la </w:t>
      </w:r>
      <w:r w:rsidRPr="00B204A2">
        <w:rPr>
          <w:rFonts w:ascii="Verdana" w:hAnsi="Verdana"/>
          <w:bCs/>
          <w:i/>
          <w:iCs/>
          <w:sz w:val="20"/>
        </w:rPr>
        <w:t>OSNE</w:t>
      </w:r>
      <w:r w:rsidRPr="00B204A2">
        <w:rPr>
          <w:rFonts w:ascii="Verdana" w:hAnsi="Verdana"/>
          <w:bCs/>
          <w:sz w:val="20"/>
        </w:rPr>
        <w:t> en la que será aprovechado (en el caso de vehículos, habrá de indicarse en qué actividades serán utilizados).</w:t>
      </w:r>
    </w:p>
    <w:p w:rsidR="00B204A2" w:rsidRPr="00B204A2" w:rsidRDefault="00B204A2" w:rsidP="00B204A2">
      <w:pPr>
        <w:jc w:val="both"/>
        <w:rPr>
          <w:rFonts w:ascii="Verdana" w:hAnsi="Verdana"/>
          <w:bCs/>
          <w:sz w:val="20"/>
        </w:rPr>
      </w:pPr>
      <w:r w:rsidRPr="00B204A2">
        <w:rPr>
          <w:rFonts w:ascii="Verdana" w:hAnsi="Verdana"/>
          <w:bCs/>
          <w:sz w:val="20"/>
        </w:rPr>
        <w:t>·  Nombre de la persona de la </w:t>
      </w:r>
      <w:r w:rsidRPr="00B204A2">
        <w:rPr>
          <w:rFonts w:ascii="Verdana" w:hAnsi="Verdana"/>
          <w:bCs/>
          <w:i/>
          <w:iCs/>
          <w:sz w:val="20"/>
        </w:rPr>
        <w:t>OSNE</w:t>
      </w:r>
      <w:r w:rsidRPr="00B204A2">
        <w:rPr>
          <w:rFonts w:ascii="Verdana" w:hAnsi="Verdana"/>
          <w:bCs/>
          <w:sz w:val="20"/>
        </w:rPr>
        <w:t> que los tendrá bajo su resguardo.</w:t>
      </w:r>
    </w:p>
    <w:p w:rsidR="00B204A2" w:rsidRPr="00B204A2" w:rsidRDefault="00B204A2" w:rsidP="00B204A2">
      <w:pPr>
        <w:jc w:val="both"/>
        <w:rPr>
          <w:rFonts w:ascii="Verdana" w:hAnsi="Verdana"/>
          <w:bCs/>
          <w:sz w:val="20"/>
        </w:rPr>
      </w:pPr>
      <w:r w:rsidRPr="00B204A2">
        <w:rPr>
          <w:rFonts w:ascii="Verdana" w:hAnsi="Verdana"/>
          <w:b/>
          <w:bCs/>
          <w:sz w:val="20"/>
        </w:rPr>
        <w:t>SÉPTIMA.-</w:t>
      </w:r>
      <w:r w:rsidRPr="00B204A2">
        <w:rPr>
          <w:rFonts w:ascii="Verdana" w:hAnsi="Verdana"/>
          <w:bCs/>
          <w:sz w:val="20"/>
        </w:rPr>
        <w:t> GRATUIDAD DE LOS PROGRAMAS, SERVICIOS Y ESTRATEGIAS.</w:t>
      </w:r>
    </w:p>
    <w:p w:rsidR="00B204A2" w:rsidRPr="00B204A2" w:rsidRDefault="00B204A2" w:rsidP="00B204A2">
      <w:pPr>
        <w:jc w:val="both"/>
        <w:rPr>
          <w:rFonts w:ascii="Verdana" w:hAnsi="Verdana"/>
          <w:bCs/>
          <w:sz w:val="20"/>
        </w:rPr>
      </w:pPr>
      <w:r w:rsidRPr="00B204A2">
        <w:rPr>
          <w:rFonts w:ascii="Verdana" w:hAnsi="Verdana"/>
          <w:bCs/>
          <w:sz w:val="20"/>
        </w:rPr>
        <w:lastRenderedPageBreak/>
        <w:t>La prestación de los servicios y la entrega de apoyos económicos y/o en especie son gratuitos, una vez cumplidos los requisitos y documentación establecida, por lo que la </w:t>
      </w:r>
      <w:r w:rsidRPr="00B204A2">
        <w:rPr>
          <w:rFonts w:ascii="Verdana" w:hAnsi="Verdana"/>
          <w:bCs/>
          <w:i/>
          <w:iCs/>
          <w:sz w:val="20"/>
        </w:rPr>
        <w:t>OSNE</w:t>
      </w:r>
      <w:r w:rsidRPr="00B204A2">
        <w:rPr>
          <w:rFonts w:ascii="Verdana" w:hAnsi="Verdana"/>
          <w:bCs/>
          <w:sz w:val="20"/>
        </w:rPr>
        <w:t> y el "GOBIERNO DEL ESTADO" no deberán cobrar cantidad alguna ya sea en dinero o en especie, ni imponer a los Solicitantes de Empleo y </w:t>
      </w:r>
      <w:r w:rsidRPr="00B204A2">
        <w:rPr>
          <w:rFonts w:ascii="Verdana" w:hAnsi="Verdana"/>
          <w:bCs/>
          <w:i/>
          <w:iCs/>
          <w:sz w:val="20"/>
        </w:rPr>
        <w:t>Beneficiarios</w:t>
      </w:r>
      <w:r w:rsidRPr="00B204A2">
        <w:rPr>
          <w:rFonts w:ascii="Verdana" w:hAnsi="Verdana"/>
          <w:bCs/>
          <w:sz w:val="20"/>
        </w:rPr>
        <w:t> alguna obligación o la realización de servicios personales, así como tampoco condiciones de carácter electoral o político.</w:t>
      </w:r>
    </w:p>
    <w:p w:rsidR="00B204A2" w:rsidRPr="00B204A2" w:rsidRDefault="00B204A2" w:rsidP="00B204A2">
      <w:pPr>
        <w:jc w:val="both"/>
        <w:rPr>
          <w:rFonts w:ascii="Verdana" w:hAnsi="Verdana"/>
          <w:bCs/>
          <w:sz w:val="20"/>
        </w:rPr>
      </w:pPr>
      <w:r w:rsidRPr="00B204A2">
        <w:rPr>
          <w:rFonts w:ascii="Verdana" w:hAnsi="Verdana"/>
          <w:b/>
          <w:bCs/>
          <w:sz w:val="20"/>
        </w:rPr>
        <w:t>OCTAVA.-</w:t>
      </w:r>
      <w:r w:rsidRPr="00B204A2">
        <w:rPr>
          <w:rFonts w:ascii="Verdana" w:hAnsi="Verdana"/>
          <w:bCs/>
          <w:sz w:val="20"/>
        </w:rPr>
        <w:t> CAUSAS DE RESCISIÓN. El presente </w:t>
      </w:r>
      <w:r w:rsidRPr="00B204A2">
        <w:rPr>
          <w:rFonts w:ascii="Verdana" w:hAnsi="Verdana"/>
          <w:bCs/>
          <w:i/>
          <w:iCs/>
          <w:sz w:val="20"/>
        </w:rPr>
        <w:t>Convenio de Coordinación</w:t>
      </w:r>
      <w:r w:rsidRPr="00B204A2">
        <w:rPr>
          <w:rFonts w:ascii="Verdana" w:hAnsi="Verdana"/>
          <w:bCs/>
          <w:sz w:val="20"/>
        </w:rPr>
        <w:t> podrá rescindirse por las siguientes causas:</w:t>
      </w:r>
    </w:p>
    <w:p w:rsidR="00B204A2" w:rsidRPr="00B204A2" w:rsidRDefault="00B204A2" w:rsidP="00B204A2">
      <w:pPr>
        <w:jc w:val="both"/>
        <w:rPr>
          <w:rFonts w:ascii="Verdana" w:hAnsi="Verdana"/>
          <w:bCs/>
          <w:sz w:val="20"/>
        </w:rPr>
      </w:pPr>
      <w:r w:rsidRPr="00B204A2">
        <w:rPr>
          <w:rFonts w:ascii="Verdana" w:hAnsi="Verdana"/>
          <w:b/>
          <w:bCs/>
          <w:sz w:val="20"/>
        </w:rPr>
        <w:t>1.</w:t>
      </w:r>
      <w:r w:rsidRPr="00B204A2">
        <w:rPr>
          <w:rFonts w:ascii="Verdana" w:hAnsi="Verdana"/>
          <w:bCs/>
          <w:sz w:val="20"/>
        </w:rPr>
        <w:t>     Cuando se determine que los recursos presupuestarios aportados por "LAS PARTES" se utilizaron con fines distintos a los previstos en el presente instrumento, o</w:t>
      </w:r>
    </w:p>
    <w:p w:rsidR="00B204A2" w:rsidRPr="00B204A2" w:rsidRDefault="00B204A2" w:rsidP="00B204A2">
      <w:pPr>
        <w:jc w:val="both"/>
        <w:rPr>
          <w:rFonts w:ascii="Verdana" w:hAnsi="Verdana"/>
          <w:bCs/>
          <w:sz w:val="20"/>
        </w:rPr>
      </w:pPr>
      <w:r w:rsidRPr="00B204A2">
        <w:rPr>
          <w:rFonts w:ascii="Verdana" w:hAnsi="Verdana"/>
          <w:b/>
          <w:bCs/>
          <w:sz w:val="20"/>
        </w:rPr>
        <w:t>2.</w:t>
      </w:r>
      <w:r w:rsidRPr="00B204A2">
        <w:rPr>
          <w:rFonts w:ascii="Verdana" w:hAnsi="Verdana"/>
          <w:bCs/>
          <w:sz w:val="20"/>
        </w:rPr>
        <w:t>     Por el incumplimiento de cualquiera de las obligaciones contraídas en el </w:t>
      </w:r>
      <w:r w:rsidRPr="00B204A2">
        <w:rPr>
          <w:rFonts w:ascii="Verdana" w:hAnsi="Verdana"/>
          <w:bCs/>
          <w:i/>
          <w:iCs/>
          <w:sz w:val="20"/>
        </w:rPr>
        <w:t>Convenio de Coordinación</w:t>
      </w:r>
      <w:r w:rsidRPr="00B204A2">
        <w:rPr>
          <w:rFonts w:ascii="Verdana" w:hAnsi="Verdana"/>
          <w:bCs/>
          <w:sz w:val="20"/>
        </w:rPr>
        <w:t>.</w:t>
      </w:r>
    </w:p>
    <w:p w:rsidR="00B204A2" w:rsidRPr="00B204A2" w:rsidRDefault="00B204A2" w:rsidP="00B204A2">
      <w:pPr>
        <w:jc w:val="both"/>
        <w:rPr>
          <w:rFonts w:ascii="Verdana" w:hAnsi="Verdana"/>
          <w:bCs/>
          <w:sz w:val="20"/>
        </w:rPr>
      </w:pPr>
      <w:r w:rsidRPr="00B204A2">
        <w:rPr>
          <w:rFonts w:ascii="Verdana" w:hAnsi="Verdana"/>
          <w:bCs/>
          <w:sz w:val="20"/>
        </w:rPr>
        <w:t>En el supuesto de rescisión de este </w:t>
      </w:r>
      <w:r w:rsidRPr="00B204A2">
        <w:rPr>
          <w:rFonts w:ascii="Verdana" w:hAnsi="Verdana"/>
          <w:bCs/>
          <w:i/>
          <w:iCs/>
          <w:sz w:val="20"/>
        </w:rPr>
        <w:t>Convenio de Coordinación</w:t>
      </w:r>
      <w:r w:rsidRPr="00B204A2">
        <w:rPr>
          <w:rFonts w:ascii="Verdana" w:hAnsi="Verdana"/>
          <w:bCs/>
          <w:sz w:val="20"/>
        </w:rPr>
        <w:t>, la </w:t>
      </w:r>
      <w:r w:rsidRPr="00B204A2">
        <w:rPr>
          <w:rFonts w:ascii="Verdana" w:hAnsi="Verdana"/>
          <w:bCs/>
          <w:i/>
          <w:iCs/>
          <w:sz w:val="20"/>
        </w:rPr>
        <w:t>CGSNE</w:t>
      </w:r>
      <w:r w:rsidRPr="00B204A2">
        <w:rPr>
          <w:rFonts w:ascii="Verdana" w:hAnsi="Verdana"/>
          <w:bCs/>
          <w:sz w:val="20"/>
        </w:rPr>
        <w:t> suspenderá el registro de </w:t>
      </w:r>
      <w:r w:rsidRPr="00B204A2">
        <w:rPr>
          <w:rFonts w:ascii="Verdana" w:hAnsi="Verdana"/>
          <w:bCs/>
          <w:i/>
          <w:iCs/>
          <w:sz w:val="20"/>
        </w:rPr>
        <w:t>Acciones</w:t>
      </w:r>
      <w:r w:rsidRPr="00B204A2">
        <w:rPr>
          <w:rFonts w:ascii="Verdana" w:hAnsi="Verdana"/>
          <w:bCs/>
          <w:sz w:val="20"/>
        </w:rPr>
        <w:t> y/o la gestión para ministrar recursos a la </w:t>
      </w:r>
      <w:r w:rsidRPr="00B204A2">
        <w:rPr>
          <w:rFonts w:ascii="Verdana" w:hAnsi="Verdana"/>
          <w:bCs/>
          <w:i/>
          <w:iCs/>
          <w:sz w:val="20"/>
        </w:rPr>
        <w:t>OSNE</w:t>
      </w:r>
      <w:r w:rsidRPr="00B204A2">
        <w:rPr>
          <w:rFonts w:ascii="Verdana" w:hAnsi="Verdana"/>
          <w:bCs/>
          <w:sz w:val="20"/>
        </w:rPr>
        <w:t> de manera inmediata.</w:t>
      </w:r>
    </w:p>
    <w:p w:rsidR="00B204A2" w:rsidRPr="00B204A2" w:rsidRDefault="00B204A2" w:rsidP="00B204A2">
      <w:pPr>
        <w:jc w:val="both"/>
        <w:rPr>
          <w:rFonts w:ascii="Verdana" w:hAnsi="Verdana"/>
          <w:bCs/>
          <w:sz w:val="20"/>
        </w:rPr>
      </w:pPr>
      <w:r w:rsidRPr="00B204A2">
        <w:rPr>
          <w:rFonts w:ascii="Verdana" w:hAnsi="Verdana"/>
          <w:b/>
          <w:bCs/>
          <w:sz w:val="20"/>
        </w:rPr>
        <w:t>NOVENA.- </w:t>
      </w:r>
      <w:r w:rsidRPr="00B204A2">
        <w:rPr>
          <w:rFonts w:ascii="Verdana" w:hAnsi="Verdana"/>
          <w:bCs/>
          <w:sz w:val="20"/>
        </w:rPr>
        <w:t>INCUMPLIMIENTO POR CASO FORTUITO O FUERZA MAYOR. En el supuesto de que se presentaran casos fortuitos o de fuerza mayor que motiven el incumplimiento de lo pactado en este </w:t>
      </w:r>
      <w:r w:rsidRPr="00B204A2">
        <w:rPr>
          <w:rFonts w:ascii="Verdana" w:hAnsi="Verdana"/>
          <w:bCs/>
          <w:i/>
          <w:iCs/>
          <w:sz w:val="20"/>
        </w:rPr>
        <w:t>Convenio de Coordinación</w:t>
      </w:r>
      <w:r w:rsidRPr="00B204A2">
        <w:rPr>
          <w:rFonts w:ascii="Verdana" w:hAnsi="Verdana"/>
          <w:bCs/>
          <w:sz w:val="20"/>
        </w:rPr>
        <w:t>, tal circunstancia deberá hacerse del conocimiento en forma inmediata y por escrito a la otra parte. En dicha situación, no procede sanción alguna.</w:t>
      </w:r>
    </w:p>
    <w:p w:rsidR="00B204A2" w:rsidRPr="00B204A2" w:rsidRDefault="00B204A2" w:rsidP="00B204A2">
      <w:pPr>
        <w:jc w:val="both"/>
        <w:rPr>
          <w:rFonts w:ascii="Verdana" w:hAnsi="Verdana"/>
          <w:bCs/>
          <w:sz w:val="20"/>
        </w:rPr>
      </w:pPr>
      <w:r w:rsidRPr="00B204A2">
        <w:rPr>
          <w:rFonts w:ascii="Verdana" w:hAnsi="Verdana"/>
          <w:b/>
          <w:bCs/>
          <w:sz w:val="20"/>
        </w:rPr>
        <w:t>DÉCIMA.-</w:t>
      </w:r>
      <w:r w:rsidRPr="00B204A2">
        <w:rPr>
          <w:rFonts w:ascii="Verdana" w:hAnsi="Verdana"/>
          <w:bCs/>
          <w:sz w:val="20"/>
        </w:rPr>
        <w:t> DETERMINACIÓN DE RESPONSABILIDADES. Los actos u omisiones que impliquen el incumplimiento de las obligaciones pactadas en el presente </w:t>
      </w:r>
      <w:r w:rsidRPr="00B204A2">
        <w:rPr>
          <w:rFonts w:ascii="Verdana" w:hAnsi="Verdana"/>
          <w:bCs/>
          <w:i/>
          <w:iCs/>
          <w:sz w:val="20"/>
        </w:rPr>
        <w:t>Convenio de Coordinación</w:t>
      </w:r>
      <w:r w:rsidRPr="00B204A2">
        <w:rPr>
          <w:rFonts w:ascii="Verdana" w:hAnsi="Verdana"/>
          <w:bCs/>
          <w:sz w:val="20"/>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B204A2" w:rsidRPr="00B204A2" w:rsidRDefault="00B204A2" w:rsidP="00B204A2">
      <w:pPr>
        <w:jc w:val="both"/>
        <w:rPr>
          <w:rFonts w:ascii="Verdana" w:hAnsi="Verdana"/>
          <w:bCs/>
          <w:sz w:val="20"/>
        </w:rPr>
      </w:pPr>
      <w:r w:rsidRPr="00B204A2">
        <w:rPr>
          <w:rFonts w:ascii="Verdana" w:hAnsi="Verdana"/>
          <w:b/>
          <w:bCs/>
          <w:sz w:val="20"/>
        </w:rPr>
        <w:t>DÉCIMA PRIMERA.-</w:t>
      </w:r>
      <w:r w:rsidRPr="00B204A2">
        <w:rPr>
          <w:rFonts w:ascii="Verdana" w:hAnsi="Verdana"/>
          <w:bCs/>
          <w:sz w:val="20"/>
        </w:rPr>
        <w:t> SEGUIMIENTO. La "SECRETARÍA", a través de la </w:t>
      </w:r>
      <w:r w:rsidRPr="00B204A2">
        <w:rPr>
          <w:rFonts w:ascii="Verdana" w:hAnsi="Verdana"/>
          <w:bCs/>
          <w:i/>
          <w:iCs/>
          <w:sz w:val="20"/>
        </w:rPr>
        <w:t>CGSNE</w:t>
      </w:r>
      <w:r w:rsidRPr="00B204A2">
        <w:rPr>
          <w:rFonts w:ascii="Verdana" w:hAnsi="Verdana"/>
          <w:bCs/>
          <w:sz w:val="20"/>
        </w:rPr>
        <w:t> y el "GOBIERNO DEL ESTADO", por conducto de la dependencia estatal que tenga a su cargo la </w:t>
      </w:r>
      <w:r w:rsidRPr="00B204A2">
        <w:rPr>
          <w:rFonts w:ascii="Verdana" w:hAnsi="Verdana"/>
          <w:bCs/>
          <w:i/>
          <w:iCs/>
          <w:sz w:val="20"/>
        </w:rPr>
        <w:t>OSNE</w:t>
      </w:r>
      <w:r w:rsidRPr="00B204A2">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B204A2" w:rsidRPr="00B204A2" w:rsidRDefault="00B204A2" w:rsidP="00B204A2">
      <w:pPr>
        <w:jc w:val="both"/>
        <w:rPr>
          <w:rFonts w:ascii="Verdana" w:hAnsi="Verdana"/>
          <w:bCs/>
          <w:sz w:val="20"/>
        </w:rPr>
      </w:pPr>
      <w:r w:rsidRPr="00B204A2">
        <w:rPr>
          <w:rFonts w:ascii="Verdana" w:hAnsi="Verdana"/>
          <w:b/>
          <w:bCs/>
          <w:sz w:val="20"/>
        </w:rPr>
        <w:t>DÉCIMA SEGUNDA.-</w:t>
      </w:r>
      <w:r w:rsidRPr="00B204A2">
        <w:rPr>
          <w:rFonts w:ascii="Verdana" w:hAnsi="Verdana"/>
          <w:bCs/>
          <w:sz w:val="20"/>
        </w:rPr>
        <w:t> FISCALIZACIÓN Y CONTROL. La fiscalización y control se realizará conforme a lo siguiente:</w:t>
      </w:r>
    </w:p>
    <w:p w:rsidR="00B204A2" w:rsidRPr="00B204A2" w:rsidRDefault="00B204A2" w:rsidP="00B204A2">
      <w:pPr>
        <w:jc w:val="both"/>
        <w:rPr>
          <w:rFonts w:ascii="Verdana" w:hAnsi="Verdana"/>
          <w:bCs/>
          <w:sz w:val="20"/>
        </w:rPr>
      </w:pPr>
      <w:r w:rsidRPr="00B204A2">
        <w:rPr>
          <w:rFonts w:ascii="Verdana" w:hAnsi="Verdana"/>
          <w:b/>
          <w:bCs/>
          <w:sz w:val="20"/>
        </w:rPr>
        <w:t>1.</w:t>
      </w:r>
      <w:r w:rsidRPr="00B204A2">
        <w:rPr>
          <w:rFonts w:ascii="Verdana" w:hAnsi="Verdana"/>
          <w:bCs/>
          <w:sz w:val="20"/>
        </w:rPr>
        <w:t>     En ejercicio de sus atribuciones, la "SECRETARÍA" por conducto de la </w:t>
      </w:r>
      <w:r w:rsidRPr="00B204A2">
        <w:rPr>
          <w:rFonts w:ascii="Verdana" w:hAnsi="Verdana"/>
          <w:bCs/>
          <w:i/>
          <w:iCs/>
          <w:sz w:val="20"/>
        </w:rPr>
        <w:t>CGSNE</w:t>
      </w:r>
      <w:r w:rsidRPr="00B204A2">
        <w:rPr>
          <w:rFonts w:ascii="Verdana" w:hAnsi="Verdana"/>
          <w:bCs/>
          <w:sz w:val="20"/>
        </w:rPr>
        <w:t>, supervisará y dará seguimiento a la operación de los Programas, Servicios y Estrategias en la </w:t>
      </w:r>
      <w:r w:rsidRPr="00B204A2">
        <w:rPr>
          <w:rFonts w:ascii="Verdana" w:hAnsi="Verdana"/>
          <w:bCs/>
          <w:i/>
          <w:iCs/>
          <w:sz w:val="20"/>
        </w:rPr>
        <w:t>OSNE</w:t>
      </w:r>
      <w:r w:rsidRPr="00B204A2">
        <w:rPr>
          <w:rFonts w:ascii="Verdana" w:hAnsi="Verdana"/>
          <w:bCs/>
          <w:sz w:val="20"/>
        </w:rPr>
        <w:t>, así como el debido cumplimiento de lo establecido en el presente </w:t>
      </w:r>
      <w:r w:rsidRPr="00B204A2">
        <w:rPr>
          <w:rFonts w:ascii="Verdana" w:hAnsi="Verdana"/>
          <w:bCs/>
          <w:i/>
          <w:iCs/>
          <w:sz w:val="20"/>
        </w:rPr>
        <w:t>Convenio de Coordinación</w:t>
      </w:r>
      <w:r w:rsidRPr="00B204A2">
        <w:rPr>
          <w:rFonts w:ascii="Verdana" w:hAnsi="Verdana"/>
          <w:bCs/>
          <w:sz w:val="20"/>
        </w:rPr>
        <w:t> y la Normatividad aplicable y para tal efecto solicitará al "GOBIERNO DEL ESTADO"</w:t>
      </w:r>
      <w:r w:rsidRPr="00B204A2">
        <w:rPr>
          <w:rFonts w:ascii="Verdana" w:hAnsi="Verdana"/>
          <w:bCs/>
          <w:i/>
          <w:iCs/>
          <w:sz w:val="20"/>
        </w:rPr>
        <w:t> </w:t>
      </w:r>
      <w:r w:rsidRPr="00B204A2">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B204A2" w:rsidRPr="00B204A2" w:rsidRDefault="00B204A2" w:rsidP="00B204A2">
      <w:pPr>
        <w:jc w:val="both"/>
        <w:rPr>
          <w:rFonts w:ascii="Verdana" w:hAnsi="Verdana"/>
          <w:bCs/>
          <w:sz w:val="20"/>
        </w:rPr>
      </w:pPr>
      <w:r w:rsidRPr="00B204A2">
        <w:rPr>
          <w:rFonts w:ascii="Verdana" w:hAnsi="Verdana"/>
          <w:b/>
          <w:bCs/>
          <w:sz w:val="20"/>
        </w:rPr>
        <w:t>2.</w:t>
      </w:r>
      <w:r w:rsidRPr="00B204A2">
        <w:rPr>
          <w:rFonts w:ascii="Verdana" w:hAnsi="Verdana"/>
          <w:bCs/>
          <w:sz w:val="20"/>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B204A2" w:rsidRPr="00B204A2" w:rsidRDefault="00B204A2" w:rsidP="00B204A2">
      <w:pPr>
        <w:jc w:val="both"/>
        <w:rPr>
          <w:rFonts w:ascii="Verdana" w:hAnsi="Verdana"/>
          <w:bCs/>
          <w:sz w:val="20"/>
        </w:rPr>
      </w:pPr>
      <w:r w:rsidRPr="00B204A2">
        <w:rPr>
          <w:rFonts w:ascii="Verdana" w:hAnsi="Verdana"/>
          <w:b/>
          <w:bCs/>
          <w:sz w:val="20"/>
        </w:rPr>
        <w:lastRenderedPageBreak/>
        <w:t>3.</w:t>
      </w:r>
      <w:r w:rsidRPr="00B204A2">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B204A2" w:rsidRPr="00B204A2" w:rsidRDefault="00B204A2" w:rsidP="00B204A2">
      <w:pPr>
        <w:jc w:val="both"/>
        <w:rPr>
          <w:rFonts w:ascii="Verdana" w:hAnsi="Verdana"/>
          <w:bCs/>
          <w:sz w:val="20"/>
        </w:rPr>
      </w:pPr>
      <w:r w:rsidRPr="00B204A2">
        <w:rPr>
          <w:rFonts w:ascii="Verdana" w:hAnsi="Verdana"/>
          <w:bCs/>
          <w:sz w:val="20"/>
        </w:rPr>
        <w:t> </w:t>
      </w:r>
    </w:p>
    <w:p w:rsidR="00B204A2" w:rsidRPr="00B204A2" w:rsidRDefault="00B204A2" w:rsidP="00B204A2">
      <w:pPr>
        <w:jc w:val="both"/>
        <w:rPr>
          <w:rFonts w:ascii="Verdana" w:hAnsi="Verdana"/>
          <w:bCs/>
          <w:sz w:val="20"/>
        </w:rPr>
      </w:pPr>
      <w:r w:rsidRPr="00B204A2">
        <w:rPr>
          <w:rFonts w:ascii="Verdana" w:hAnsi="Verdana"/>
          <w:b/>
          <w:bCs/>
          <w:sz w:val="20"/>
        </w:rPr>
        <w:t>DÉCIMA TERCERA.-</w:t>
      </w:r>
      <w:r w:rsidRPr="00B204A2">
        <w:rPr>
          <w:rFonts w:ascii="Verdana" w:hAnsi="Verdana"/>
          <w:bCs/>
          <w:sz w:val="20"/>
        </w:rPr>
        <w:t> 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B204A2" w:rsidRPr="00B204A2" w:rsidRDefault="00B204A2" w:rsidP="00B204A2">
      <w:pPr>
        <w:jc w:val="both"/>
        <w:rPr>
          <w:rFonts w:ascii="Verdana" w:hAnsi="Verdana"/>
          <w:bCs/>
          <w:sz w:val="20"/>
        </w:rPr>
      </w:pPr>
      <w:r w:rsidRPr="00B204A2">
        <w:rPr>
          <w:rFonts w:ascii="Verdana" w:hAnsi="Verdana"/>
          <w:b/>
          <w:bCs/>
          <w:sz w:val="20"/>
        </w:rPr>
        <w:t>DÉCIMA CUARTA.-</w:t>
      </w:r>
      <w:r w:rsidRPr="00B204A2">
        <w:rPr>
          <w:rFonts w:ascii="Verdana" w:hAnsi="Verdana"/>
          <w:bCs/>
          <w:sz w:val="20"/>
        </w:rPr>
        <w:t> 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la cláusula QUINTA de este </w:t>
      </w:r>
      <w:r w:rsidRPr="00B204A2">
        <w:rPr>
          <w:rFonts w:ascii="Verdana" w:hAnsi="Verdana"/>
          <w:bCs/>
          <w:i/>
          <w:iCs/>
          <w:sz w:val="20"/>
        </w:rPr>
        <w:t>Convenio de Coordinación</w:t>
      </w:r>
      <w:r w:rsidRPr="00B204A2">
        <w:rPr>
          <w:rFonts w:ascii="Verdana" w:hAnsi="Verdana"/>
          <w:bCs/>
          <w:sz w:val="20"/>
        </w:rPr>
        <w:t xml:space="preserve">, incluyendo sus avances físico-financieros. El "GOBIERNO DEL </w:t>
      </w:r>
      <w:proofErr w:type="spellStart"/>
      <w:r w:rsidRPr="00B204A2">
        <w:rPr>
          <w:rFonts w:ascii="Verdana" w:hAnsi="Verdana"/>
          <w:bCs/>
          <w:sz w:val="20"/>
        </w:rPr>
        <w:t>ESTADO"por</w:t>
      </w:r>
      <w:proofErr w:type="spellEnd"/>
      <w:r w:rsidRPr="00B204A2">
        <w:rPr>
          <w:rFonts w:ascii="Verdana" w:hAnsi="Verdana"/>
          <w:bCs/>
          <w:sz w:val="20"/>
        </w:rPr>
        <w:t xml:space="preserve"> su parte, se obliga a difundir al interior de la </w:t>
      </w:r>
      <w:r w:rsidRPr="00B204A2">
        <w:rPr>
          <w:rFonts w:ascii="Verdana" w:hAnsi="Verdana"/>
          <w:bCs/>
          <w:i/>
          <w:iCs/>
          <w:sz w:val="20"/>
        </w:rPr>
        <w:t>Entidad</w:t>
      </w:r>
      <w:r w:rsidRPr="00B204A2">
        <w:rPr>
          <w:rFonts w:ascii="Verdana" w:hAnsi="Verdana"/>
          <w:bCs/>
          <w:sz w:val="20"/>
        </w:rPr>
        <w:t> </w:t>
      </w:r>
      <w:r w:rsidRPr="00B204A2">
        <w:rPr>
          <w:rFonts w:ascii="Verdana" w:hAnsi="Verdana"/>
          <w:bCs/>
          <w:i/>
          <w:iCs/>
          <w:sz w:val="20"/>
        </w:rPr>
        <w:t>federativa</w:t>
      </w:r>
      <w:r w:rsidRPr="00B204A2">
        <w:rPr>
          <w:rFonts w:ascii="Verdana" w:hAnsi="Verdana"/>
          <w:bCs/>
          <w:sz w:val="20"/>
        </w:rPr>
        <w:t> dicha información.</w:t>
      </w:r>
    </w:p>
    <w:p w:rsidR="00B204A2" w:rsidRPr="00B204A2" w:rsidRDefault="00B204A2" w:rsidP="00B204A2">
      <w:pPr>
        <w:jc w:val="both"/>
        <w:rPr>
          <w:rFonts w:ascii="Verdana" w:hAnsi="Verdana"/>
          <w:bCs/>
          <w:sz w:val="20"/>
        </w:rPr>
      </w:pPr>
      <w:r w:rsidRPr="00B204A2">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B204A2" w:rsidRPr="00B204A2" w:rsidRDefault="00B204A2" w:rsidP="00B204A2">
      <w:pPr>
        <w:jc w:val="both"/>
        <w:rPr>
          <w:rFonts w:ascii="Verdana" w:hAnsi="Verdana"/>
          <w:bCs/>
          <w:sz w:val="20"/>
        </w:rPr>
      </w:pPr>
      <w:r w:rsidRPr="00B204A2">
        <w:rPr>
          <w:rFonts w:ascii="Verdana" w:hAnsi="Verdana"/>
          <w:b/>
          <w:bCs/>
          <w:sz w:val="20"/>
        </w:rPr>
        <w:t>DÉCIMA QUINTA.- </w:t>
      </w:r>
      <w:r w:rsidRPr="00B204A2">
        <w:rPr>
          <w:rFonts w:ascii="Verdana" w:hAnsi="Verdana"/>
          <w:bCs/>
          <w:sz w:val="20"/>
        </w:rPr>
        <w:t>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B204A2" w:rsidRPr="00B204A2" w:rsidRDefault="00B204A2" w:rsidP="00B204A2">
      <w:pPr>
        <w:jc w:val="both"/>
        <w:rPr>
          <w:rFonts w:ascii="Verdana" w:hAnsi="Verdana"/>
          <w:bCs/>
          <w:sz w:val="20"/>
        </w:rPr>
      </w:pPr>
      <w:r w:rsidRPr="00B204A2">
        <w:rPr>
          <w:rFonts w:ascii="Verdana" w:hAnsi="Verdana"/>
          <w:b/>
          <w:bCs/>
          <w:sz w:val="20"/>
        </w:rPr>
        <w:t>DÉCIMA SEXTA.- </w:t>
      </w:r>
      <w:r w:rsidRPr="00B204A2">
        <w:rPr>
          <w:rFonts w:ascii="Verdana" w:hAnsi="Verdana"/>
          <w:bCs/>
          <w:sz w:val="20"/>
        </w:rPr>
        <w:t>VIGENCIA. El presente </w:t>
      </w:r>
      <w:r w:rsidRPr="00B204A2">
        <w:rPr>
          <w:rFonts w:ascii="Verdana" w:hAnsi="Verdana"/>
          <w:bCs/>
          <w:i/>
          <w:iCs/>
          <w:sz w:val="20"/>
        </w:rPr>
        <w:t>Convenio de Coordinación</w:t>
      </w:r>
      <w:r w:rsidRPr="00B204A2">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B204A2" w:rsidRPr="00B204A2" w:rsidRDefault="00B204A2" w:rsidP="00B204A2">
      <w:pPr>
        <w:jc w:val="both"/>
        <w:rPr>
          <w:rFonts w:ascii="Verdana" w:hAnsi="Verdana"/>
          <w:bCs/>
          <w:sz w:val="20"/>
        </w:rPr>
      </w:pPr>
      <w:r w:rsidRPr="00B204A2">
        <w:rPr>
          <w:rFonts w:ascii="Verdana" w:hAnsi="Verdana"/>
          <w:bCs/>
          <w:sz w:val="20"/>
        </w:rPr>
        <w:t>La suscripción del presente </w:t>
      </w:r>
      <w:r w:rsidRPr="00B204A2">
        <w:rPr>
          <w:rFonts w:ascii="Verdana" w:hAnsi="Verdana"/>
          <w:bCs/>
          <w:i/>
          <w:iCs/>
          <w:sz w:val="20"/>
        </w:rPr>
        <w:t>Convenio de Coordinación</w:t>
      </w:r>
      <w:r w:rsidRPr="00B204A2">
        <w:rPr>
          <w:rFonts w:ascii="Verdana" w:hAnsi="Verdana"/>
          <w:bCs/>
          <w:sz w:val="20"/>
        </w:rPr>
        <w:t xml:space="preserve"> deja sin efectos el "CONVENIO DE COORDINACIÓN PARA LA OPERACIÓN DE PROGRAMAS, SERVICIOS Y ESTRATEGIAS EN MATERIA DE EMPLEO..." que suscribieron "LAS </w:t>
      </w:r>
      <w:proofErr w:type="spellStart"/>
      <w:r w:rsidRPr="00B204A2">
        <w:rPr>
          <w:rFonts w:ascii="Verdana" w:hAnsi="Verdana"/>
          <w:bCs/>
          <w:sz w:val="20"/>
        </w:rPr>
        <w:t>PARTES"el</w:t>
      </w:r>
      <w:proofErr w:type="spellEnd"/>
      <w:r w:rsidRPr="00B204A2">
        <w:rPr>
          <w:rFonts w:ascii="Verdana" w:hAnsi="Verdana"/>
          <w:bCs/>
          <w:sz w:val="20"/>
        </w:rPr>
        <w:t> 21 de junio de 2018 y que fue publicado en el Diario Oficial de la Federación el 17 de septiembre del mismo año.</w:t>
      </w:r>
    </w:p>
    <w:p w:rsidR="00B204A2" w:rsidRPr="00B204A2" w:rsidRDefault="00B204A2" w:rsidP="00B204A2">
      <w:pPr>
        <w:jc w:val="both"/>
        <w:rPr>
          <w:rFonts w:ascii="Verdana" w:hAnsi="Verdana"/>
          <w:bCs/>
          <w:sz w:val="20"/>
        </w:rPr>
      </w:pPr>
      <w:r w:rsidRPr="00B204A2">
        <w:rPr>
          <w:rFonts w:ascii="Verdana" w:hAnsi="Verdana"/>
          <w:b/>
          <w:bCs/>
          <w:sz w:val="20"/>
        </w:rPr>
        <w:t>DÉCIMA SÉPTIMA.-</w:t>
      </w:r>
      <w:r w:rsidRPr="00B204A2">
        <w:rPr>
          <w:rFonts w:ascii="Verdana" w:hAnsi="Verdana"/>
          <w:bCs/>
          <w:sz w:val="20"/>
        </w:rPr>
        <w:t>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B204A2" w:rsidRPr="00B204A2" w:rsidRDefault="00B204A2" w:rsidP="00B204A2">
      <w:pPr>
        <w:jc w:val="both"/>
        <w:rPr>
          <w:rFonts w:ascii="Verdana" w:hAnsi="Verdana"/>
          <w:bCs/>
          <w:sz w:val="20"/>
        </w:rPr>
      </w:pPr>
      <w:r w:rsidRPr="00B204A2">
        <w:rPr>
          <w:rFonts w:ascii="Verdana" w:hAnsi="Verdana"/>
          <w:b/>
          <w:bCs/>
          <w:sz w:val="20"/>
        </w:rPr>
        <w:lastRenderedPageBreak/>
        <w:t>DÉCIMA OCTAVA.-</w:t>
      </w:r>
      <w:r w:rsidRPr="00B204A2">
        <w:rPr>
          <w:rFonts w:ascii="Verdana" w:hAnsi="Verdana"/>
          <w:bCs/>
          <w:sz w:val="20"/>
        </w:rPr>
        <w:t> INTERPRETACIÓN. "LAS PARTES" manifiestan su conformidad para que, en caso de duda sobre la interpretación de este </w:t>
      </w:r>
      <w:r w:rsidRPr="00B204A2">
        <w:rPr>
          <w:rFonts w:ascii="Verdana" w:hAnsi="Verdana"/>
          <w:bCs/>
          <w:i/>
          <w:iCs/>
          <w:sz w:val="20"/>
        </w:rPr>
        <w:t>Convenio de Coordinación</w:t>
      </w:r>
      <w:r w:rsidRPr="00B204A2">
        <w:rPr>
          <w:rFonts w:ascii="Verdana" w:hAnsi="Verdana"/>
          <w:bCs/>
          <w:sz w:val="20"/>
        </w:rPr>
        <w:t>, se observe lo previsto en la Normatividad para la ejecución de los Programas, Servicios y Estrategias.</w:t>
      </w:r>
    </w:p>
    <w:p w:rsidR="00B204A2" w:rsidRPr="00B204A2" w:rsidRDefault="00B204A2" w:rsidP="00B204A2">
      <w:pPr>
        <w:jc w:val="both"/>
        <w:rPr>
          <w:rFonts w:ascii="Verdana" w:hAnsi="Verdana"/>
          <w:bCs/>
          <w:sz w:val="20"/>
        </w:rPr>
      </w:pPr>
      <w:r w:rsidRPr="00B204A2">
        <w:rPr>
          <w:rFonts w:ascii="Verdana" w:hAnsi="Verdana"/>
          <w:b/>
          <w:bCs/>
          <w:sz w:val="20"/>
        </w:rPr>
        <w:t>DÉCIMA NOVENA.- </w:t>
      </w:r>
      <w:r w:rsidRPr="00B204A2">
        <w:rPr>
          <w:rFonts w:ascii="Verdana" w:hAnsi="Verdana"/>
          <w:bCs/>
          <w:sz w:val="20"/>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204A2" w:rsidRPr="00B204A2" w:rsidRDefault="00B204A2" w:rsidP="00B204A2">
      <w:pPr>
        <w:jc w:val="both"/>
        <w:rPr>
          <w:rFonts w:ascii="Verdana" w:hAnsi="Verdana"/>
          <w:bCs/>
          <w:sz w:val="20"/>
        </w:rPr>
      </w:pPr>
      <w:r w:rsidRPr="00B204A2">
        <w:rPr>
          <w:rFonts w:ascii="Verdana" w:hAnsi="Verdana"/>
          <w:b/>
          <w:bCs/>
          <w:sz w:val="20"/>
        </w:rPr>
        <w:t>VIGÉSIMA.-</w:t>
      </w:r>
      <w:r w:rsidRPr="00B204A2">
        <w:rPr>
          <w:rFonts w:ascii="Verdana" w:hAnsi="Verdana"/>
          <w:bCs/>
          <w:sz w:val="20"/>
        </w:rPr>
        <w:t> PUBLICACIÓN. Con fundamento en la normatividad aplicable a "LAS PARTES", deberá publicar el presente documento en el Diario Oficial de la Federación y en la Gaceta o Periódico Oficial del "GOBIERNO DEL ESTADO".</w:t>
      </w:r>
    </w:p>
    <w:p w:rsidR="00B204A2" w:rsidRPr="00B204A2" w:rsidRDefault="00B204A2" w:rsidP="00B204A2">
      <w:pPr>
        <w:jc w:val="both"/>
        <w:rPr>
          <w:rFonts w:ascii="Verdana" w:hAnsi="Verdana"/>
          <w:bCs/>
          <w:sz w:val="20"/>
        </w:rPr>
      </w:pPr>
      <w:r w:rsidRPr="00B204A2">
        <w:rPr>
          <w:rFonts w:ascii="Verdana" w:hAnsi="Verdana"/>
          <w:bCs/>
          <w:sz w:val="20"/>
        </w:rPr>
        <w:t>Enteradas las partes del contenido y efectos legales del presente Convenio de Coordinación, lo firman de conformidad en seis tantos, en la Cuatro veces Heroica Puebla de Zaragoza a los 8 días del mes de abril de 2019.- Por la Secretaría: la Secretaria del Trabajo y Previsión Social, </w:t>
      </w:r>
      <w:r w:rsidRPr="00B204A2">
        <w:rPr>
          <w:rFonts w:ascii="Verdana" w:hAnsi="Verdana"/>
          <w:b/>
          <w:bCs/>
          <w:sz w:val="20"/>
        </w:rPr>
        <w:t>Luisa María Alcalde Luján</w:t>
      </w:r>
      <w:r w:rsidRPr="00B204A2">
        <w:rPr>
          <w:rFonts w:ascii="Verdana" w:hAnsi="Verdana"/>
          <w:bCs/>
          <w:sz w:val="20"/>
        </w:rPr>
        <w:t>.- Rúbrica.- Por el Gobierno del Estado: el Gobernador del Estado de Puebla, </w:t>
      </w:r>
      <w:r w:rsidRPr="00B204A2">
        <w:rPr>
          <w:rFonts w:ascii="Verdana" w:hAnsi="Verdana"/>
          <w:b/>
          <w:bCs/>
          <w:sz w:val="20"/>
        </w:rPr>
        <w:t>Guillermo Pacheco Pulido</w:t>
      </w:r>
      <w:r w:rsidRPr="00B204A2">
        <w:rPr>
          <w:rFonts w:ascii="Verdana" w:hAnsi="Verdana"/>
          <w:bCs/>
          <w:sz w:val="20"/>
        </w:rPr>
        <w:t>.- Rúbrica.- El Secretario General de Gobierno, </w:t>
      </w:r>
      <w:r w:rsidRPr="00B204A2">
        <w:rPr>
          <w:rFonts w:ascii="Verdana" w:hAnsi="Verdana"/>
          <w:b/>
          <w:bCs/>
          <w:sz w:val="20"/>
        </w:rPr>
        <w:t>Fernando Luis Manzanilla Prieto</w:t>
      </w:r>
      <w:r w:rsidRPr="00B204A2">
        <w:rPr>
          <w:rFonts w:ascii="Verdana" w:hAnsi="Verdana"/>
          <w:bCs/>
          <w:sz w:val="20"/>
        </w:rPr>
        <w:t>.- Rúbrica.- El Secretario de Finanzas y Administración, </w:t>
      </w:r>
      <w:proofErr w:type="spellStart"/>
      <w:r w:rsidRPr="00B204A2">
        <w:rPr>
          <w:rFonts w:ascii="Verdana" w:hAnsi="Verdana"/>
          <w:b/>
          <w:bCs/>
          <w:sz w:val="20"/>
        </w:rPr>
        <w:t>Charbel</w:t>
      </w:r>
      <w:proofErr w:type="spellEnd"/>
      <w:r w:rsidRPr="00B204A2">
        <w:rPr>
          <w:rFonts w:ascii="Verdana" w:hAnsi="Verdana"/>
          <w:b/>
          <w:bCs/>
          <w:sz w:val="20"/>
        </w:rPr>
        <w:t xml:space="preserve"> Jorge Estefan </w:t>
      </w:r>
      <w:proofErr w:type="spellStart"/>
      <w:r w:rsidRPr="00B204A2">
        <w:rPr>
          <w:rFonts w:ascii="Verdana" w:hAnsi="Verdana"/>
          <w:b/>
          <w:bCs/>
          <w:sz w:val="20"/>
        </w:rPr>
        <w:t>Chidiac</w:t>
      </w:r>
      <w:proofErr w:type="spellEnd"/>
      <w:r w:rsidRPr="00B204A2">
        <w:rPr>
          <w:rFonts w:ascii="Verdana" w:hAnsi="Verdana"/>
          <w:bCs/>
          <w:sz w:val="20"/>
        </w:rPr>
        <w:t>.- Rúbrica.- La Encargada de Despacho de la Secretaría de la Contraloría, </w:t>
      </w:r>
      <w:r w:rsidRPr="00B204A2">
        <w:rPr>
          <w:rFonts w:ascii="Verdana" w:hAnsi="Verdana"/>
          <w:b/>
          <w:bCs/>
          <w:sz w:val="20"/>
        </w:rPr>
        <w:t>Karen Berlanga Valdés</w:t>
      </w:r>
      <w:r w:rsidRPr="00B204A2">
        <w:rPr>
          <w:rFonts w:ascii="Verdana" w:hAnsi="Verdana"/>
          <w:bCs/>
          <w:sz w:val="20"/>
        </w:rPr>
        <w:t xml:space="preserve">.- Rúbrica.- El Secretario de Competitividad, Trabajo y </w:t>
      </w:r>
      <w:proofErr w:type="spellStart"/>
      <w:r w:rsidRPr="00B204A2">
        <w:rPr>
          <w:rFonts w:ascii="Verdana" w:hAnsi="Verdana"/>
          <w:bCs/>
          <w:sz w:val="20"/>
        </w:rPr>
        <w:t>DesarrolloEconómico</w:t>
      </w:r>
      <w:proofErr w:type="spellEnd"/>
      <w:r w:rsidRPr="00B204A2">
        <w:rPr>
          <w:rFonts w:ascii="Verdana" w:hAnsi="Verdana"/>
          <w:bCs/>
          <w:sz w:val="20"/>
        </w:rPr>
        <w:t>, </w:t>
      </w:r>
      <w:r w:rsidRPr="00B204A2">
        <w:rPr>
          <w:rFonts w:ascii="Verdana" w:hAnsi="Verdana"/>
          <w:b/>
          <w:bCs/>
          <w:sz w:val="20"/>
        </w:rPr>
        <w:t>Jaime Raúl Oropeza Casas</w:t>
      </w:r>
      <w:r w:rsidRPr="00B204A2">
        <w:rPr>
          <w:rFonts w:ascii="Verdana" w:hAnsi="Verdana"/>
          <w:bCs/>
          <w:sz w:val="20"/>
        </w:rPr>
        <w:t>.- Rúbrica.</w:t>
      </w:r>
    </w:p>
    <w:p w:rsidR="0057400C" w:rsidRPr="0057400C" w:rsidRDefault="0057400C" w:rsidP="0057400C">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0C"/>
    <w:rsid w:val="0047264B"/>
    <w:rsid w:val="0057400C"/>
    <w:rsid w:val="006E0E41"/>
    <w:rsid w:val="00807AD8"/>
    <w:rsid w:val="009801DB"/>
    <w:rsid w:val="00A0102E"/>
    <w:rsid w:val="00B204A2"/>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79EA5-A8D2-4CFF-8224-E267DF1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0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04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791">
      <w:bodyDiv w:val="1"/>
      <w:marLeft w:val="0"/>
      <w:marRight w:val="0"/>
      <w:marTop w:val="0"/>
      <w:marBottom w:val="0"/>
      <w:divBdr>
        <w:top w:val="none" w:sz="0" w:space="0" w:color="auto"/>
        <w:left w:val="none" w:sz="0" w:space="0" w:color="auto"/>
        <w:bottom w:val="none" w:sz="0" w:space="0" w:color="auto"/>
        <w:right w:val="none" w:sz="0" w:space="0" w:color="auto"/>
      </w:divBdr>
    </w:div>
    <w:div w:id="715467201">
      <w:bodyDiv w:val="1"/>
      <w:marLeft w:val="0"/>
      <w:marRight w:val="0"/>
      <w:marTop w:val="0"/>
      <w:marBottom w:val="0"/>
      <w:divBdr>
        <w:top w:val="none" w:sz="0" w:space="0" w:color="auto"/>
        <w:left w:val="none" w:sz="0" w:space="0" w:color="auto"/>
        <w:bottom w:val="none" w:sz="0" w:space="0" w:color="auto"/>
        <w:right w:val="none" w:sz="0" w:space="0" w:color="auto"/>
      </w:divBdr>
    </w:div>
    <w:div w:id="1002003054">
      <w:bodyDiv w:val="1"/>
      <w:marLeft w:val="0"/>
      <w:marRight w:val="0"/>
      <w:marTop w:val="0"/>
      <w:marBottom w:val="0"/>
      <w:divBdr>
        <w:top w:val="none" w:sz="0" w:space="0" w:color="auto"/>
        <w:left w:val="none" w:sz="0" w:space="0" w:color="auto"/>
        <w:bottom w:val="none" w:sz="0" w:space="0" w:color="auto"/>
        <w:right w:val="none" w:sz="0" w:space="0" w:color="auto"/>
      </w:divBdr>
    </w:div>
    <w:div w:id="1062874509">
      <w:bodyDiv w:val="1"/>
      <w:marLeft w:val="0"/>
      <w:marRight w:val="0"/>
      <w:marTop w:val="0"/>
      <w:marBottom w:val="0"/>
      <w:divBdr>
        <w:top w:val="none" w:sz="0" w:space="0" w:color="auto"/>
        <w:left w:val="none" w:sz="0" w:space="0" w:color="auto"/>
        <w:bottom w:val="none" w:sz="0" w:space="0" w:color="auto"/>
        <w:right w:val="none" w:sz="0" w:space="0" w:color="auto"/>
      </w:divBdr>
    </w:div>
    <w:div w:id="1156147352">
      <w:bodyDiv w:val="1"/>
      <w:marLeft w:val="0"/>
      <w:marRight w:val="0"/>
      <w:marTop w:val="0"/>
      <w:marBottom w:val="0"/>
      <w:divBdr>
        <w:top w:val="none" w:sz="0" w:space="0" w:color="auto"/>
        <w:left w:val="none" w:sz="0" w:space="0" w:color="auto"/>
        <w:bottom w:val="none" w:sz="0" w:space="0" w:color="auto"/>
        <w:right w:val="none" w:sz="0" w:space="0" w:color="auto"/>
      </w:divBdr>
      <w:divsChild>
        <w:div w:id="953287425">
          <w:marLeft w:val="0"/>
          <w:marRight w:val="0"/>
          <w:marTop w:val="0"/>
          <w:marBottom w:val="101"/>
          <w:divBdr>
            <w:top w:val="none" w:sz="0" w:space="0" w:color="auto"/>
            <w:left w:val="none" w:sz="0" w:space="0" w:color="auto"/>
            <w:bottom w:val="none" w:sz="0" w:space="0" w:color="auto"/>
            <w:right w:val="none" w:sz="0" w:space="0" w:color="auto"/>
          </w:divBdr>
        </w:div>
        <w:div w:id="979116551">
          <w:marLeft w:val="0"/>
          <w:marRight w:val="0"/>
          <w:marTop w:val="101"/>
          <w:marBottom w:val="101"/>
          <w:divBdr>
            <w:top w:val="none" w:sz="0" w:space="0" w:color="auto"/>
            <w:left w:val="none" w:sz="0" w:space="0" w:color="auto"/>
            <w:bottom w:val="none" w:sz="0" w:space="0" w:color="auto"/>
            <w:right w:val="none" w:sz="0" w:space="0" w:color="auto"/>
          </w:divBdr>
        </w:div>
        <w:div w:id="1747067335">
          <w:marLeft w:val="720"/>
          <w:marRight w:val="0"/>
          <w:marTop w:val="0"/>
          <w:marBottom w:val="101"/>
          <w:divBdr>
            <w:top w:val="none" w:sz="0" w:space="0" w:color="auto"/>
            <w:left w:val="none" w:sz="0" w:space="0" w:color="auto"/>
            <w:bottom w:val="none" w:sz="0" w:space="0" w:color="auto"/>
            <w:right w:val="none" w:sz="0" w:space="0" w:color="auto"/>
          </w:divBdr>
        </w:div>
        <w:div w:id="1895963526">
          <w:marLeft w:val="720"/>
          <w:marRight w:val="0"/>
          <w:marTop w:val="0"/>
          <w:marBottom w:val="101"/>
          <w:divBdr>
            <w:top w:val="none" w:sz="0" w:space="0" w:color="auto"/>
            <w:left w:val="none" w:sz="0" w:space="0" w:color="auto"/>
            <w:bottom w:val="none" w:sz="0" w:space="0" w:color="auto"/>
            <w:right w:val="none" w:sz="0" w:space="0" w:color="auto"/>
          </w:divBdr>
        </w:div>
        <w:div w:id="1689599796">
          <w:marLeft w:val="720"/>
          <w:marRight w:val="0"/>
          <w:marTop w:val="0"/>
          <w:marBottom w:val="101"/>
          <w:divBdr>
            <w:top w:val="none" w:sz="0" w:space="0" w:color="auto"/>
            <w:left w:val="none" w:sz="0" w:space="0" w:color="auto"/>
            <w:bottom w:val="none" w:sz="0" w:space="0" w:color="auto"/>
            <w:right w:val="none" w:sz="0" w:space="0" w:color="auto"/>
          </w:divBdr>
        </w:div>
        <w:div w:id="912423803">
          <w:marLeft w:val="720"/>
          <w:marRight w:val="0"/>
          <w:marTop w:val="0"/>
          <w:marBottom w:val="101"/>
          <w:divBdr>
            <w:top w:val="none" w:sz="0" w:space="0" w:color="auto"/>
            <w:left w:val="none" w:sz="0" w:space="0" w:color="auto"/>
            <w:bottom w:val="none" w:sz="0" w:space="0" w:color="auto"/>
            <w:right w:val="none" w:sz="0" w:space="0" w:color="auto"/>
          </w:divBdr>
        </w:div>
        <w:div w:id="1093087067">
          <w:marLeft w:val="720"/>
          <w:marRight w:val="0"/>
          <w:marTop w:val="0"/>
          <w:marBottom w:val="101"/>
          <w:divBdr>
            <w:top w:val="none" w:sz="0" w:space="0" w:color="auto"/>
            <w:left w:val="none" w:sz="0" w:space="0" w:color="auto"/>
            <w:bottom w:val="none" w:sz="0" w:space="0" w:color="auto"/>
            <w:right w:val="none" w:sz="0" w:space="0" w:color="auto"/>
          </w:divBdr>
        </w:div>
        <w:div w:id="1162813171">
          <w:marLeft w:val="720"/>
          <w:marRight w:val="0"/>
          <w:marTop w:val="0"/>
          <w:marBottom w:val="101"/>
          <w:divBdr>
            <w:top w:val="none" w:sz="0" w:space="0" w:color="auto"/>
            <w:left w:val="none" w:sz="0" w:space="0" w:color="auto"/>
            <w:bottom w:val="none" w:sz="0" w:space="0" w:color="auto"/>
            <w:right w:val="none" w:sz="0" w:space="0" w:color="auto"/>
          </w:divBdr>
        </w:div>
        <w:div w:id="1608197640">
          <w:marLeft w:val="0"/>
          <w:marRight w:val="0"/>
          <w:marTop w:val="101"/>
          <w:marBottom w:val="101"/>
          <w:divBdr>
            <w:top w:val="none" w:sz="0" w:space="0" w:color="auto"/>
            <w:left w:val="none" w:sz="0" w:space="0" w:color="auto"/>
            <w:bottom w:val="none" w:sz="0" w:space="0" w:color="auto"/>
            <w:right w:val="none" w:sz="0" w:space="0" w:color="auto"/>
          </w:divBdr>
        </w:div>
        <w:div w:id="654141453">
          <w:marLeft w:val="0"/>
          <w:marRight w:val="0"/>
          <w:marTop w:val="0"/>
          <w:marBottom w:val="101"/>
          <w:divBdr>
            <w:top w:val="none" w:sz="0" w:space="0" w:color="auto"/>
            <w:left w:val="none" w:sz="0" w:space="0" w:color="auto"/>
            <w:bottom w:val="none" w:sz="0" w:space="0" w:color="auto"/>
            <w:right w:val="none" w:sz="0" w:space="0" w:color="auto"/>
          </w:divBdr>
        </w:div>
        <w:div w:id="1489327410">
          <w:marLeft w:val="720"/>
          <w:marRight w:val="0"/>
          <w:marTop w:val="0"/>
          <w:marBottom w:val="101"/>
          <w:divBdr>
            <w:top w:val="none" w:sz="0" w:space="0" w:color="auto"/>
            <w:left w:val="none" w:sz="0" w:space="0" w:color="auto"/>
            <w:bottom w:val="none" w:sz="0" w:space="0" w:color="auto"/>
            <w:right w:val="none" w:sz="0" w:space="0" w:color="auto"/>
          </w:divBdr>
        </w:div>
        <w:div w:id="175775270">
          <w:marLeft w:val="1152"/>
          <w:marRight w:val="0"/>
          <w:marTop w:val="0"/>
          <w:marBottom w:val="101"/>
          <w:divBdr>
            <w:top w:val="none" w:sz="0" w:space="0" w:color="auto"/>
            <w:left w:val="none" w:sz="0" w:space="0" w:color="auto"/>
            <w:bottom w:val="none" w:sz="0" w:space="0" w:color="auto"/>
            <w:right w:val="none" w:sz="0" w:space="0" w:color="auto"/>
          </w:divBdr>
        </w:div>
        <w:div w:id="405692668">
          <w:marLeft w:val="1152"/>
          <w:marRight w:val="0"/>
          <w:marTop w:val="0"/>
          <w:marBottom w:val="101"/>
          <w:divBdr>
            <w:top w:val="none" w:sz="0" w:space="0" w:color="auto"/>
            <w:left w:val="none" w:sz="0" w:space="0" w:color="auto"/>
            <w:bottom w:val="none" w:sz="0" w:space="0" w:color="auto"/>
            <w:right w:val="none" w:sz="0" w:space="0" w:color="auto"/>
          </w:divBdr>
        </w:div>
        <w:div w:id="1343125963">
          <w:marLeft w:val="1152"/>
          <w:marRight w:val="0"/>
          <w:marTop w:val="0"/>
          <w:marBottom w:val="101"/>
          <w:divBdr>
            <w:top w:val="none" w:sz="0" w:space="0" w:color="auto"/>
            <w:left w:val="none" w:sz="0" w:space="0" w:color="auto"/>
            <w:bottom w:val="none" w:sz="0" w:space="0" w:color="auto"/>
            <w:right w:val="none" w:sz="0" w:space="0" w:color="auto"/>
          </w:divBdr>
        </w:div>
        <w:div w:id="155191793">
          <w:marLeft w:val="1152"/>
          <w:marRight w:val="0"/>
          <w:marTop w:val="0"/>
          <w:marBottom w:val="101"/>
          <w:divBdr>
            <w:top w:val="none" w:sz="0" w:space="0" w:color="auto"/>
            <w:left w:val="none" w:sz="0" w:space="0" w:color="auto"/>
            <w:bottom w:val="none" w:sz="0" w:space="0" w:color="auto"/>
            <w:right w:val="none" w:sz="0" w:space="0" w:color="auto"/>
          </w:divBdr>
        </w:div>
        <w:div w:id="1992244661">
          <w:marLeft w:val="1152"/>
          <w:marRight w:val="0"/>
          <w:marTop w:val="0"/>
          <w:marBottom w:val="101"/>
          <w:divBdr>
            <w:top w:val="none" w:sz="0" w:space="0" w:color="auto"/>
            <w:left w:val="none" w:sz="0" w:space="0" w:color="auto"/>
            <w:bottom w:val="none" w:sz="0" w:space="0" w:color="auto"/>
            <w:right w:val="none" w:sz="0" w:space="0" w:color="auto"/>
          </w:divBdr>
        </w:div>
        <w:div w:id="1792020141">
          <w:marLeft w:val="720"/>
          <w:marRight w:val="0"/>
          <w:marTop w:val="0"/>
          <w:marBottom w:val="101"/>
          <w:divBdr>
            <w:top w:val="none" w:sz="0" w:space="0" w:color="auto"/>
            <w:left w:val="none" w:sz="0" w:space="0" w:color="auto"/>
            <w:bottom w:val="none" w:sz="0" w:space="0" w:color="auto"/>
            <w:right w:val="none" w:sz="0" w:space="0" w:color="auto"/>
          </w:divBdr>
        </w:div>
        <w:div w:id="356857488">
          <w:marLeft w:val="720"/>
          <w:marRight w:val="0"/>
          <w:marTop w:val="0"/>
          <w:marBottom w:val="101"/>
          <w:divBdr>
            <w:top w:val="none" w:sz="0" w:space="0" w:color="auto"/>
            <w:left w:val="none" w:sz="0" w:space="0" w:color="auto"/>
            <w:bottom w:val="none" w:sz="0" w:space="0" w:color="auto"/>
            <w:right w:val="none" w:sz="0" w:space="0" w:color="auto"/>
          </w:divBdr>
        </w:div>
        <w:div w:id="1453481672">
          <w:marLeft w:val="720"/>
          <w:marRight w:val="0"/>
          <w:marTop w:val="0"/>
          <w:marBottom w:val="101"/>
          <w:divBdr>
            <w:top w:val="none" w:sz="0" w:space="0" w:color="auto"/>
            <w:left w:val="none" w:sz="0" w:space="0" w:color="auto"/>
            <w:bottom w:val="none" w:sz="0" w:space="0" w:color="auto"/>
            <w:right w:val="none" w:sz="0" w:space="0" w:color="auto"/>
          </w:divBdr>
        </w:div>
        <w:div w:id="1127117360">
          <w:marLeft w:val="0"/>
          <w:marRight w:val="0"/>
          <w:marTop w:val="0"/>
          <w:marBottom w:val="101"/>
          <w:divBdr>
            <w:top w:val="none" w:sz="0" w:space="0" w:color="auto"/>
            <w:left w:val="none" w:sz="0" w:space="0" w:color="auto"/>
            <w:bottom w:val="none" w:sz="0" w:space="0" w:color="auto"/>
            <w:right w:val="none" w:sz="0" w:space="0" w:color="auto"/>
          </w:divBdr>
        </w:div>
        <w:div w:id="1454834161">
          <w:marLeft w:val="720"/>
          <w:marRight w:val="0"/>
          <w:marTop w:val="0"/>
          <w:marBottom w:val="101"/>
          <w:divBdr>
            <w:top w:val="none" w:sz="0" w:space="0" w:color="auto"/>
            <w:left w:val="none" w:sz="0" w:space="0" w:color="auto"/>
            <w:bottom w:val="none" w:sz="0" w:space="0" w:color="auto"/>
            <w:right w:val="none" w:sz="0" w:space="0" w:color="auto"/>
          </w:divBdr>
        </w:div>
        <w:div w:id="1984657810">
          <w:marLeft w:val="720"/>
          <w:marRight w:val="0"/>
          <w:marTop w:val="0"/>
          <w:marBottom w:val="101"/>
          <w:divBdr>
            <w:top w:val="none" w:sz="0" w:space="0" w:color="auto"/>
            <w:left w:val="none" w:sz="0" w:space="0" w:color="auto"/>
            <w:bottom w:val="none" w:sz="0" w:space="0" w:color="auto"/>
            <w:right w:val="none" w:sz="0" w:space="0" w:color="auto"/>
          </w:divBdr>
        </w:div>
        <w:div w:id="2099129345">
          <w:marLeft w:val="720"/>
          <w:marRight w:val="0"/>
          <w:marTop w:val="0"/>
          <w:marBottom w:val="101"/>
          <w:divBdr>
            <w:top w:val="none" w:sz="0" w:space="0" w:color="auto"/>
            <w:left w:val="none" w:sz="0" w:space="0" w:color="auto"/>
            <w:bottom w:val="none" w:sz="0" w:space="0" w:color="auto"/>
            <w:right w:val="none" w:sz="0" w:space="0" w:color="auto"/>
          </w:divBdr>
        </w:div>
        <w:div w:id="822159789">
          <w:marLeft w:val="720"/>
          <w:marRight w:val="0"/>
          <w:marTop w:val="0"/>
          <w:marBottom w:val="101"/>
          <w:divBdr>
            <w:top w:val="none" w:sz="0" w:space="0" w:color="auto"/>
            <w:left w:val="none" w:sz="0" w:space="0" w:color="auto"/>
            <w:bottom w:val="none" w:sz="0" w:space="0" w:color="auto"/>
            <w:right w:val="none" w:sz="0" w:space="0" w:color="auto"/>
          </w:divBdr>
        </w:div>
        <w:div w:id="1906377763">
          <w:marLeft w:val="720"/>
          <w:marRight w:val="0"/>
          <w:marTop w:val="0"/>
          <w:marBottom w:val="101"/>
          <w:divBdr>
            <w:top w:val="none" w:sz="0" w:space="0" w:color="auto"/>
            <w:left w:val="none" w:sz="0" w:space="0" w:color="auto"/>
            <w:bottom w:val="none" w:sz="0" w:space="0" w:color="auto"/>
            <w:right w:val="none" w:sz="0" w:space="0" w:color="auto"/>
          </w:divBdr>
        </w:div>
        <w:div w:id="1144545226">
          <w:marLeft w:val="720"/>
          <w:marRight w:val="0"/>
          <w:marTop w:val="0"/>
          <w:marBottom w:val="101"/>
          <w:divBdr>
            <w:top w:val="none" w:sz="0" w:space="0" w:color="auto"/>
            <w:left w:val="none" w:sz="0" w:space="0" w:color="auto"/>
            <w:bottom w:val="none" w:sz="0" w:space="0" w:color="auto"/>
            <w:right w:val="none" w:sz="0" w:space="0" w:color="auto"/>
          </w:divBdr>
        </w:div>
        <w:div w:id="1956516834">
          <w:marLeft w:val="720"/>
          <w:marRight w:val="0"/>
          <w:marTop w:val="0"/>
          <w:marBottom w:val="101"/>
          <w:divBdr>
            <w:top w:val="none" w:sz="0" w:space="0" w:color="auto"/>
            <w:left w:val="none" w:sz="0" w:space="0" w:color="auto"/>
            <w:bottom w:val="none" w:sz="0" w:space="0" w:color="auto"/>
            <w:right w:val="none" w:sz="0" w:space="0" w:color="auto"/>
          </w:divBdr>
        </w:div>
        <w:div w:id="1249735558">
          <w:marLeft w:val="720"/>
          <w:marRight w:val="0"/>
          <w:marTop w:val="0"/>
          <w:marBottom w:val="101"/>
          <w:divBdr>
            <w:top w:val="none" w:sz="0" w:space="0" w:color="auto"/>
            <w:left w:val="none" w:sz="0" w:space="0" w:color="auto"/>
            <w:bottom w:val="none" w:sz="0" w:space="0" w:color="auto"/>
            <w:right w:val="none" w:sz="0" w:space="0" w:color="auto"/>
          </w:divBdr>
        </w:div>
        <w:div w:id="54013552">
          <w:marLeft w:val="720"/>
          <w:marRight w:val="0"/>
          <w:marTop w:val="0"/>
          <w:marBottom w:val="101"/>
          <w:divBdr>
            <w:top w:val="none" w:sz="0" w:space="0" w:color="auto"/>
            <w:left w:val="none" w:sz="0" w:space="0" w:color="auto"/>
            <w:bottom w:val="none" w:sz="0" w:space="0" w:color="auto"/>
            <w:right w:val="none" w:sz="0" w:space="0" w:color="auto"/>
          </w:divBdr>
        </w:div>
        <w:div w:id="608394102">
          <w:marLeft w:val="720"/>
          <w:marRight w:val="0"/>
          <w:marTop w:val="0"/>
          <w:marBottom w:val="101"/>
          <w:divBdr>
            <w:top w:val="none" w:sz="0" w:space="0" w:color="auto"/>
            <w:left w:val="none" w:sz="0" w:space="0" w:color="auto"/>
            <w:bottom w:val="none" w:sz="0" w:space="0" w:color="auto"/>
            <w:right w:val="none" w:sz="0" w:space="0" w:color="auto"/>
          </w:divBdr>
        </w:div>
        <w:div w:id="1629093935">
          <w:marLeft w:val="720"/>
          <w:marRight w:val="0"/>
          <w:marTop w:val="0"/>
          <w:marBottom w:val="101"/>
          <w:divBdr>
            <w:top w:val="none" w:sz="0" w:space="0" w:color="auto"/>
            <w:left w:val="none" w:sz="0" w:space="0" w:color="auto"/>
            <w:bottom w:val="none" w:sz="0" w:space="0" w:color="auto"/>
            <w:right w:val="none" w:sz="0" w:space="0" w:color="auto"/>
          </w:divBdr>
        </w:div>
        <w:div w:id="255021647">
          <w:marLeft w:val="0"/>
          <w:marRight w:val="0"/>
          <w:marTop w:val="0"/>
          <w:marBottom w:val="101"/>
          <w:divBdr>
            <w:top w:val="none" w:sz="0" w:space="0" w:color="auto"/>
            <w:left w:val="none" w:sz="0" w:space="0" w:color="auto"/>
            <w:bottom w:val="none" w:sz="0" w:space="0" w:color="auto"/>
            <w:right w:val="none" w:sz="0" w:space="0" w:color="auto"/>
          </w:divBdr>
        </w:div>
        <w:div w:id="1357468257">
          <w:marLeft w:val="720"/>
          <w:marRight w:val="0"/>
          <w:marTop w:val="0"/>
          <w:marBottom w:val="101"/>
          <w:divBdr>
            <w:top w:val="none" w:sz="0" w:space="0" w:color="auto"/>
            <w:left w:val="none" w:sz="0" w:space="0" w:color="auto"/>
            <w:bottom w:val="none" w:sz="0" w:space="0" w:color="auto"/>
            <w:right w:val="none" w:sz="0" w:space="0" w:color="auto"/>
          </w:divBdr>
        </w:div>
        <w:div w:id="1655528775">
          <w:marLeft w:val="720"/>
          <w:marRight w:val="0"/>
          <w:marTop w:val="0"/>
          <w:marBottom w:val="101"/>
          <w:divBdr>
            <w:top w:val="none" w:sz="0" w:space="0" w:color="auto"/>
            <w:left w:val="none" w:sz="0" w:space="0" w:color="auto"/>
            <w:bottom w:val="none" w:sz="0" w:space="0" w:color="auto"/>
            <w:right w:val="none" w:sz="0" w:space="0" w:color="auto"/>
          </w:divBdr>
        </w:div>
        <w:div w:id="582302991">
          <w:marLeft w:val="720"/>
          <w:marRight w:val="0"/>
          <w:marTop w:val="0"/>
          <w:marBottom w:val="101"/>
          <w:divBdr>
            <w:top w:val="none" w:sz="0" w:space="0" w:color="auto"/>
            <w:left w:val="none" w:sz="0" w:space="0" w:color="auto"/>
            <w:bottom w:val="none" w:sz="0" w:space="0" w:color="auto"/>
            <w:right w:val="none" w:sz="0" w:space="0" w:color="auto"/>
          </w:divBdr>
        </w:div>
        <w:div w:id="224075498">
          <w:marLeft w:val="0"/>
          <w:marRight w:val="0"/>
          <w:marTop w:val="0"/>
          <w:marBottom w:val="101"/>
          <w:divBdr>
            <w:top w:val="none" w:sz="0" w:space="0" w:color="auto"/>
            <w:left w:val="none" w:sz="0" w:space="0" w:color="auto"/>
            <w:bottom w:val="none" w:sz="0" w:space="0" w:color="auto"/>
            <w:right w:val="none" w:sz="0" w:space="0" w:color="auto"/>
          </w:divBdr>
        </w:div>
        <w:div w:id="309944815">
          <w:marLeft w:val="0"/>
          <w:marRight w:val="0"/>
          <w:marTop w:val="101"/>
          <w:marBottom w:val="101"/>
          <w:divBdr>
            <w:top w:val="none" w:sz="0" w:space="0" w:color="auto"/>
            <w:left w:val="none" w:sz="0" w:space="0" w:color="auto"/>
            <w:bottom w:val="none" w:sz="0" w:space="0" w:color="auto"/>
            <w:right w:val="none" w:sz="0" w:space="0" w:color="auto"/>
          </w:divBdr>
        </w:div>
        <w:div w:id="731391461">
          <w:marLeft w:val="0"/>
          <w:marRight w:val="0"/>
          <w:marTop w:val="0"/>
          <w:marBottom w:val="101"/>
          <w:divBdr>
            <w:top w:val="none" w:sz="0" w:space="0" w:color="auto"/>
            <w:left w:val="none" w:sz="0" w:space="0" w:color="auto"/>
            <w:bottom w:val="none" w:sz="0" w:space="0" w:color="auto"/>
            <w:right w:val="none" w:sz="0" w:space="0" w:color="auto"/>
          </w:divBdr>
        </w:div>
        <w:div w:id="1594777933">
          <w:marLeft w:val="0"/>
          <w:marRight w:val="0"/>
          <w:marTop w:val="0"/>
          <w:marBottom w:val="101"/>
          <w:divBdr>
            <w:top w:val="none" w:sz="0" w:space="0" w:color="auto"/>
            <w:left w:val="none" w:sz="0" w:space="0" w:color="auto"/>
            <w:bottom w:val="none" w:sz="0" w:space="0" w:color="auto"/>
            <w:right w:val="none" w:sz="0" w:space="0" w:color="auto"/>
          </w:divBdr>
        </w:div>
        <w:div w:id="1631014858">
          <w:marLeft w:val="0"/>
          <w:marRight w:val="0"/>
          <w:marTop w:val="0"/>
          <w:marBottom w:val="101"/>
          <w:divBdr>
            <w:top w:val="none" w:sz="0" w:space="0" w:color="auto"/>
            <w:left w:val="none" w:sz="0" w:space="0" w:color="auto"/>
            <w:bottom w:val="none" w:sz="0" w:space="0" w:color="auto"/>
            <w:right w:val="none" w:sz="0" w:space="0" w:color="auto"/>
          </w:divBdr>
        </w:div>
        <w:div w:id="435638435">
          <w:marLeft w:val="720"/>
          <w:marRight w:val="0"/>
          <w:marTop w:val="0"/>
          <w:marBottom w:val="101"/>
          <w:divBdr>
            <w:top w:val="none" w:sz="0" w:space="0" w:color="auto"/>
            <w:left w:val="none" w:sz="0" w:space="0" w:color="auto"/>
            <w:bottom w:val="none" w:sz="0" w:space="0" w:color="auto"/>
            <w:right w:val="none" w:sz="0" w:space="0" w:color="auto"/>
          </w:divBdr>
        </w:div>
        <w:div w:id="455678632">
          <w:marLeft w:val="720"/>
          <w:marRight w:val="0"/>
          <w:marTop w:val="0"/>
          <w:marBottom w:val="101"/>
          <w:divBdr>
            <w:top w:val="none" w:sz="0" w:space="0" w:color="auto"/>
            <w:left w:val="none" w:sz="0" w:space="0" w:color="auto"/>
            <w:bottom w:val="none" w:sz="0" w:space="0" w:color="auto"/>
            <w:right w:val="none" w:sz="0" w:space="0" w:color="auto"/>
          </w:divBdr>
        </w:div>
        <w:div w:id="651712657">
          <w:marLeft w:val="720"/>
          <w:marRight w:val="0"/>
          <w:marTop w:val="0"/>
          <w:marBottom w:val="101"/>
          <w:divBdr>
            <w:top w:val="none" w:sz="0" w:space="0" w:color="auto"/>
            <w:left w:val="none" w:sz="0" w:space="0" w:color="auto"/>
            <w:bottom w:val="none" w:sz="0" w:space="0" w:color="auto"/>
            <w:right w:val="none" w:sz="0" w:space="0" w:color="auto"/>
          </w:divBdr>
        </w:div>
        <w:div w:id="1624379521">
          <w:marLeft w:val="720"/>
          <w:marRight w:val="0"/>
          <w:marTop w:val="0"/>
          <w:marBottom w:val="101"/>
          <w:divBdr>
            <w:top w:val="none" w:sz="0" w:space="0" w:color="auto"/>
            <w:left w:val="none" w:sz="0" w:space="0" w:color="auto"/>
            <w:bottom w:val="none" w:sz="0" w:space="0" w:color="auto"/>
            <w:right w:val="none" w:sz="0" w:space="0" w:color="auto"/>
          </w:divBdr>
        </w:div>
        <w:div w:id="757335618">
          <w:marLeft w:val="720"/>
          <w:marRight w:val="0"/>
          <w:marTop w:val="0"/>
          <w:marBottom w:val="101"/>
          <w:divBdr>
            <w:top w:val="none" w:sz="0" w:space="0" w:color="auto"/>
            <w:left w:val="none" w:sz="0" w:space="0" w:color="auto"/>
            <w:bottom w:val="none" w:sz="0" w:space="0" w:color="auto"/>
            <w:right w:val="none" w:sz="0" w:space="0" w:color="auto"/>
          </w:divBdr>
        </w:div>
        <w:div w:id="331303610">
          <w:marLeft w:val="720"/>
          <w:marRight w:val="0"/>
          <w:marTop w:val="0"/>
          <w:marBottom w:val="101"/>
          <w:divBdr>
            <w:top w:val="none" w:sz="0" w:space="0" w:color="auto"/>
            <w:left w:val="none" w:sz="0" w:space="0" w:color="auto"/>
            <w:bottom w:val="none" w:sz="0" w:space="0" w:color="auto"/>
            <w:right w:val="none" w:sz="0" w:space="0" w:color="auto"/>
          </w:divBdr>
        </w:div>
        <w:div w:id="1407142220">
          <w:marLeft w:val="720"/>
          <w:marRight w:val="0"/>
          <w:marTop w:val="0"/>
          <w:marBottom w:val="101"/>
          <w:divBdr>
            <w:top w:val="none" w:sz="0" w:space="0" w:color="auto"/>
            <w:left w:val="none" w:sz="0" w:space="0" w:color="auto"/>
            <w:bottom w:val="none" w:sz="0" w:space="0" w:color="auto"/>
            <w:right w:val="none" w:sz="0" w:space="0" w:color="auto"/>
          </w:divBdr>
        </w:div>
        <w:div w:id="2013877474">
          <w:marLeft w:val="720"/>
          <w:marRight w:val="0"/>
          <w:marTop w:val="0"/>
          <w:marBottom w:val="101"/>
          <w:divBdr>
            <w:top w:val="none" w:sz="0" w:space="0" w:color="auto"/>
            <w:left w:val="none" w:sz="0" w:space="0" w:color="auto"/>
            <w:bottom w:val="none" w:sz="0" w:space="0" w:color="auto"/>
            <w:right w:val="none" w:sz="0" w:space="0" w:color="auto"/>
          </w:divBdr>
        </w:div>
        <w:div w:id="1961456225">
          <w:marLeft w:val="720"/>
          <w:marRight w:val="0"/>
          <w:marTop w:val="0"/>
          <w:marBottom w:val="101"/>
          <w:divBdr>
            <w:top w:val="none" w:sz="0" w:space="0" w:color="auto"/>
            <w:left w:val="none" w:sz="0" w:space="0" w:color="auto"/>
            <w:bottom w:val="none" w:sz="0" w:space="0" w:color="auto"/>
            <w:right w:val="none" w:sz="0" w:space="0" w:color="auto"/>
          </w:divBdr>
        </w:div>
        <w:div w:id="685598131">
          <w:marLeft w:val="720"/>
          <w:marRight w:val="0"/>
          <w:marTop w:val="0"/>
          <w:marBottom w:val="101"/>
          <w:divBdr>
            <w:top w:val="none" w:sz="0" w:space="0" w:color="auto"/>
            <w:left w:val="none" w:sz="0" w:space="0" w:color="auto"/>
            <w:bottom w:val="none" w:sz="0" w:space="0" w:color="auto"/>
            <w:right w:val="none" w:sz="0" w:space="0" w:color="auto"/>
          </w:divBdr>
        </w:div>
        <w:div w:id="541329729">
          <w:marLeft w:val="0"/>
          <w:marRight w:val="0"/>
          <w:marTop w:val="0"/>
          <w:marBottom w:val="101"/>
          <w:divBdr>
            <w:top w:val="none" w:sz="0" w:space="0" w:color="auto"/>
            <w:left w:val="none" w:sz="0" w:space="0" w:color="auto"/>
            <w:bottom w:val="none" w:sz="0" w:space="0" w:color="auto"/>
            <w:right w:val="none" w:sz="0" w:space="0" w:color="auto"/>
          </w:divBdr>
        </w:div>
        <w:div w:id="309793592">
          <w:marLeft w:val="720"/>
          <w:marRight w:val="0"/>
          <w:marTop w:val="0"/>
          <w:marBottom w:val="90"/>
          <w:divBdr>
            <w:top w:val="none" w:sz="0" w:space="0" w:color="auto"/>
            <w:left w:val="none" w:sz="0" w:space="0" w:color="auto"/>
            <w:bottom w:val="none" w:sz="0" w:space="0" w:color="auto"/>
            <w:right w:val="none" w:sz="0" w:space="0" w:color="auto"/>
          </w:divBdr>
        </w:div>
        <w:div w:id="1585605332">
          <w:marLeft w:val="720"/>
          <w:marRight w:val="0"/>
          <w:marTop w:val="0"/>
          <w:marBottom w:val="90"/>
          <w:divBdr>
            <w:top w:val="none" w:sz="0" w:space="0" w:color="auto"/>
            <w:left w:val="none" w:sz="0" w:space="0" w:color="auto"/>
            <w:bottom w:val="none" w:sz="0" w:space="0" w:color="auto"/>
            <w:right w:val="none" w:sz="0" w:space="0" w:color="auto"/>
          </w:divBdr>
        </w:div>
        <w:div w:id="1598975260">
          <w:marLeft w:val="720"/>
          <w:marRight w:val="0"/>
          <w:marTop w:val="0"/>
          <w:marBottom w:val="90"/>
          <w:divBdr>
            <w:top w:val="none" w:sz="0" w:space="0" w:color="auto"/>
            <w:left w:val="none" w:sz="0" w:space="0" w:color="auto"/>
            <w:bottom w:val="none" w:sz="0" w:space="0" w:color="auto"/>
            <w:right w:val="none" w:sz="0" w:space="0" w:color="auto"/>
          </w:divBdr>
        </w:div>
        <w:div w:id="1640498395">
          <w:marLeft w:val="720"/>
          <w:marRight w:val="0"/>
          <w:marTop w:val="0"/>
          <w:marBottom w:val="90"/>
          <w:divBdr>
            <w:top w:val="none" w:sz="0" w:space="0" w:color="auto"/>
            <w:left w:val="none" w:sz="0" w:space="0" w:color="auto"/>
            <w:bottom w:val="none" w:sz="0" w:space="0" w:color="auto"/>
            <w:right w:val="none" w:sz="0" w:space="0" w:color="auto"/>
          </w:divBdr>
        </w:div>
        <w:div w:id="1523587248">
          <w:marLeft w:val="720"/>
          <w:marRight w:val="0"/>
          <w:marTop w:val="0"/>
          <w:marBottom w:val="90"/>
          <w:divBdr>
            <w:top w:val="none" w:sz="0" w:space="0" w:color="auto"/>
            <w:left w:val="none" w:sz="0" w:space="0" w:color="auto"/>
            <w:bottom w:val="none" w:sz="0" w:space="0" w:color="auto"/>
            <w:right w:val="none" w:sz="0" w:space="0" w:color="auto"/>
          </w:divBdr>
        </w:div>
        <w:div w:id="966009104">
          <w:marLeft w:val="720"/>
          <w:marRight w:val="0"/>
          <w:marTop w:val="0"/>
          <w:marBottom w:val="90"/>
          <w:divBdr>
            <w:top w:val="none" w:sz="0" w:space="0" w:color="auto"/>
            <w:left w:val="none" w:sz="0" w:space="0" w:color="auto"/>
            <w:bottom w:val="none" w:sz="0" w:space="0" w:color="auto"/>
            <w:right w:val="none" w:sz="0" w:space="0" w:color="auto"/>
          </w:divBdr>
        </w:div>
        <w:div w:id="1885093200">
          <w:marLeft w:val="720"/>
          <w:marRight w:val="0"/>
          <w:marTop w:val="0"/>
          <w:marBottom w:val="90"/>
          <w:divBdr>
            <w:top w:val="none" w:sz="0" w:space="0" w:color="auto"/>
            <w:left w:val="none" w:sz="0" w:space="0" w:color="auto"/>
            <w:bottom w:val="none" w:sz="0" w:space="0" w:color="auto"/>
            <w:right w:val="none" w:sz="0" w:space="0" w:color="auto"/>
          </w:divBdr>
        </w:div>
        <w:div w:id="877593134">
          <w:marLeft w:val="720"/>
          <w:marRight w:val="0"/>
          <w:marTop w:val="0"/>
          <w:marBottom w:val="90"/>
          <w:divBdr>
            <w:top w:val="none" w:sz="0" w:space="0" w:color="auto"/>
            <w:left w:val="none" w:sz="0" w:space="0" w:color="auto"/>
            <w:bottom w:val="none" w:sz="0" w:space="0" w:color="auto"/>
            <w:right w:val="none" w:sz="0" w:space="0" w:color="auto"/>
          </w:divBdr>
        </w:div>
        <w:div w:id="439185251">
          <w:marLeft w:val="720"/>
          <w:marRight w:val="0"/>
          <w:marTop w:val="0"/>
          <w:marBottom w:val="90"/>
          <w:divBdr>
            <w:top w:val="none" w:sz="0" w:space="0" w:color="auto"/>
            <w:left w:val="none" w:sz="0" w:space="0" w:color="auto"/>
            <w:bottom w:val="none" w:sz="0" w:space="0" w:color="auto"/>
            <w:right w:val="none" w:sz="0" w:space="0" w:color="auto"/>
          </w:divBdr>
        </w:div>
        <w:div w:id="1071469259">
          <w:marLeft w:val="720"/>
          <w:marRight w:val="0"/>
          <w:marTop w:val="0"/>
          <w:marBottom w:val="90"/>
          <w:divBdr>
            <w:top w:val="none" w:sz="0" w:space="0" w:color="auto"/>
            <w:left w:val="none" w:sz="0" w:space="0" w:color="auto"/>
            <w:bottom w:val="none" w:sz="0" w:space="0" w:color="auto"/>
            <w:right w:val="none" w:sz="0" w:space="0" w:color="auto"/>
          </w:divBdr>
        </w:div>
        <w:div w:id="1208028220">
          <w:marLeft w:val="720"/>
          <w:marRight w:val="0"/>
          <w:marTop w:val="0"/>
          <w:marBottom w:val="90"/>
          <w:divBdr>
            <w:top w:val="none" w:sz="0" w:space="0" w:color="auto"/>
            <w:left w:val="none" w:sz="0" w:space="0" w:color="auto"/>
            <w:bottom w:val="none" w:sz="0" w:space="0" w:color="auto"/>
            <w:right w:val="none" w:sz="0" w:space="0" w:color="auto"/>
          </w:divBdr>
        </w:div>
        <w:div w:id="1887445324">
          <w:marLeft w:val="720"/>
          <w:marRight w:val="0"/>
          <w:marTop w:val="0"/>
          <w:marBottom w:val="90"/>
          <w:divBdr>
            <w:top w:val="none" w:sz="0" w:space="0" w:color="auto"/>
            <w:left w:val="none" w:sz="0" w:space="0" w:color="auto"/>
            <w:bottom w:val="none" w:sz="0" w:space="0" w:color="auto"/>
            <w:right w:val="none" w:sz="0" w:space="0" w:color="auto"/>
          </w:divBdr>
        </w:div>
        <w:div w:id="76755374">
          <w:marLeft w:val="720"/>
          <w:marRight w:val="0"/>
          <w:marTop w:val="0"/>
          <w:marBottom w:val="90"/>
          <w:divBdr>
            <w:top w:val="none" w:sz="0" w:space="0" w:color="auto"/>
            <w:left w:val="none" w:sz="0" w:space="0" w:color="auto"/>
            <w:bottom w:val="none" w:sz="0" w:space="0" w:color="auto"/>
            <w:right w:val="none" w:sz="0" w:space="0" w:color="auto"/>
          </w:divBdr>
        </w:div>
        <w:div w:id="1853377284">
          <w:marLeft w:val="720"/>
          <w:marRight w:val="0"/>
          <w:marTop w:val="0"/>
          <w:marBottom w:val="90"/>
          <w:divBdr>
            <w:top w:val="none" w:sz="0" w:space="0" w:color="auto"/>
            <w:left w:val="none" w:sz="0" w:space="0" w:color="auto"/>
            <w:bottom w:val="none" w:sz="0" w:space="0" w:color="auto"/>
            <w:right w:val="none" w:sz="0" w:space="0" w:color="auto"/>
          </w:divBdr>
        </w:div>
        <w:div w:id="2060936704">
          <w:marLeft w:val="0"/>
          <w:marRight w:val="0"/>
          <w:marTop w:val="0"/>
          <w:marBottom w:val="90"/>
          <w:divBdr>
            <w:top w:val="none" w:sz="0" w:space="0" w:color="auto"/>
            <w:left w:val="none" w:sz="0" w:space="0" w:color="auto"/>
            <w:bottom w:val="none" w:sz="0" w:space="0" w:color="auto"/>
            <w:right w:val="none" w:sz="0" w:space="0" w:color="auto"/>
          </w:divBdr>
        </w:div>
        <w:div w:id="1188251988">
          <w:marLeft w:val="0"/>
          <w:marRight w:val="0"/>
          <w:marTop w:val="0"/>
          <w:marBottom w:val="90"/>
          <w:divBdr>
            <w:top w:val="none" w:sz="0" w:space="0" w:color="auto"/>
            <w:left w:val="none" w:sz="0" w:space="0" w:color="auto"/>
            <w:bottom w:val="none" w:sz="0" w:space="0" w:color="auto"/>
            <w:right w:val="none" w:sz="0" w:space="0" w:color="auto"/>
          </w:divBdr>
        </w:div>
        <w:div w:id="1278216938">
          <w:marLeft w:val="720"/>
          <w:marRight w:val="0"/>
          <w:marTop w:val="0"/>
          <w:marBottom w:val="90"/>
          <w:divBdr>
            <w:top w:val="none" w:sz="0" w:space="0" w:color="auto"/>
            <w:left w:val="none" w:sz="0" w:space="0" w:color="auto"/>
            <w:bottom w:val="none" w:sz="0" w:space="0" w:color="auto"/>
            <w:right w:val="none" w:sz="0" w:space="0" w:color="auto"/>
          </w:divBdr>
        </w:div>
        <w:div w:id="942762132">
          <w:marLeft w:val="720"/>
          <w:marRight w:val="0"/>
          <w:marTop w:val="0"/>
          <w:marBottom w:val="90"/>
          <w:divBdr>
            <w:top w:val="none" w:sz="0" w:space="0" w:color="auto"/>
            <w:left w:val="none" w:sz="0" w:space="0" w:color="auto"/>
            <w:bottom w:val="none" w:sz="0" w:space="0" w:color="auto"/>
            <w:right w:val="none" w:sz="0" w:space="0" w:color="auto"/>
          </w:divBdr>
        </w:div>
        <w:div w:id="215944170">
          <w:marLeft w:val="720"/>
          <w:marRight w:val="0"/>
          <w:marTop w:val="0"/>
          <w:marBottom w:val="90"/>
          <w:divBdr>
            <w:top w:val="none" w:sz="0" w:space="0" w:color="auto"/>
            <w:left w:val="none" w:sz="0" w:space="0" w:color="auto"/>
            <w:bottom w:val="none" w:sz="0" w:space="0" w:color="auto"/>
            <w:right w:val="none" w:sz="0" w:space="0" w:color="auto"/>
          </w:divBdr>
        </w:div>
        <w:div w:id="230236212">
          <w:marLeft w:val="0"/>
          <w:marRight w:val="0"/>
          <w:marTop w:val="0"/>
          <w:marBottom w:val="90"/>
          <w:divBdr>
            <w:top w:val="none" w:sz="0" w:space="0" w:color="auto"/>
            <w:left w:val="none" w:sz="0" w:space="0" w:color="auto"/>
            <w:bottom w:val="none" w:sz="0" w:space="0" w:color="auto"/>
            <w:right w:val="none" w:sz="0" w:space="0" w:color="auto"/>
          </w:divBdr>
        </w:div>
        <w:div w:id="90274923">
          <w:marLeft w:val="720"/>
          <w:marRight w:val="0"/>
          <w:marTop w:val="0"/>
          <w:marBottom w:val="90"/>
          <w:divBdr>
            <w:top w:val="none" w:sz="0" w:space="0" w:color="auto"/>
            <w:left w:val="none" w:sz="0" w:space="0" w:color="auto"/>
            <w:bottom w:val="none" w:sz="0" w:space="0" w:color="auto"/>
            <w:right w:val="none" w:sz="0" w:space="0" w:color="auto"/>
          </w:divBdr>
        </w:div>
        <w:div w:id="1180701613">
          <w:marLeft w:val="720"/>
          <w:marRight w:val="0"/>
          <w:marTop w:val="0"/>
          <w:marBottom w:val="101"/>
          <w:divBdr>
            <w:top w:val="none" w:sz="0" w:space="0" w:color="auto"/>
            <w:left w:val="none" w:sz="0" w:space="0" w:color="auto"/>
            <w:bottom w:val="none" w:sz="0" w:space="0" w:color="auto"/>
            <w:right w:val="none" w:sz="0" w:space="0" w:color="auto"/>
          </w:divBdr>
        </w:div>
        <w:div w:id="1412463143">
          <w:marLeft w:val="720"/>
          <w:marRight w:val="0"/>
          <w:marTop w:val="0"/>
          <w:marBottom w:val="101"/>
          <w:divBdr>
            <w:top w:val="none" w:sz="0" w:space="0" w:color="auto"/>
            <w:left w:val="none" w:sz="0" w:space="0" w:color="auto"/>
            <w:bottom w:val="none" w:sz="0" w:space="0" w:color="auto"/>
            <w:right w:val="none" w:sz="0" w:space="0" w:color="auto"/>
          </w:divBdr>
        </w:div>
        <w:div w:id="1624119653">
          <w:marLeft w:val="720"/>
          <w:marRight w:val="0"/>
          <w:marTop w:val="0"/>
          <w:marBottom w:val="101"/>
          <w:divBdr>
            <w:top w:val="none" w:sz="0" w:space="0" w:color="auto"/>
            <w:left w:val="none" w:sz="0" w:space="0" w:color="auto"/>
            <w:bottom w:val="none" w:sz="0" w:space="0" w:color="auto"/>
            <w:right w:val="none" w:sz="0" w:space="0" w:color="auto"/>
          </w:divBdr>
        </w:div>
        <w:div w:id="1485707458">
          <w:marLeft w:val="720"/>
          <w:marRight w:val="0"/>
          <w:marTop w:val="0"/>
          <w:marBottom w:val="101"/>
          <w:divBdr>
            <w:top w:val="none" w:sz="0" w:space="0" w:color="auto"/>
            <w:left w:val="none" w:sz="0" w:space="0" w:color="auto"/>
            <w:bottom w:val="none" w:sz="0" w:space="0" w:color="auto"/>
            <w:right w:val="none" w:sz="0" w:space="0" w:color="auto"/>
          </w:divBdr>
        </w:div>
        <w:div w:id="1485776170">
          <w:marLeft w:val="720"/>
          <w:marRight w:val="0"/>
          <w:marTop w:val="0"/>
          <w:marBottom w:val="101"/>
          <w:divBdr>
            <w:top w:val="none" w:sz="0" w:space="0" w:color="auto"/>
            <w:left w:val="none" w:sz="0" w:space="0" w:color="auto"/>
            <w:bottom w:val="none" w:sz="0" w:space="0" w:color="auto"/>
            <w:right w:val="none" w:sz="0" w:space="0" w:color="auto"/>
          </w:divBdr>
        </w:div>
        <w:div w:id="1571112646">
          <w:marLeft w:val="720"/>
          <w:marRight w:val="0"/>
          <w:marTop w:val="0"/>
          <w:marBottom w:val="101"/>
          <w:divBdr>
            <w:top w:val="none" w:sz="0" w:space="0" w:color="auto"/>
            <w:left w:val="none" w:sz="0" w:space="0" w:color="auto"/>
            <w:bottom w:val="none" w:sz="0" w:space="0" w:color="auto"/>
            <w:right w:val="none" w:sz="0" w:space="0" w:color="auto"/>
          </w:divBdr>
        </w:div>
        <w:div w:id="785008228">
          <w:marLeft w:val="720"/>
          <w:marRight w:val="0"/>
          <w:marTop w:val="0"/>
          <w:marBottom w:val="101"/>
          <w:divBdr>
            <w:top w:val="none" w:sz="0" w:space="0" w:color="auto"/>
            <w:left w:val="none" w:sz="0" w:space="0" w:color="auto"/>
            <w:bottom w:val="none" w:sz="0" w:space="0" w:color="auto"/>
            <w:right w:val="none" w:sz="0" w:space="0" w:color="auto"/>
          </w:divBdr>
        </w:div>
        <w:div w:id="433063857">
          <w:marLeft w:val="0"/>
          <w:marRight w:val="0"/>
          <w:marTop w:val="0"/>
          <w:marBottom w:val="101"/>
          <w:divBdr>
            <w:top w:val="none" w:sz="0" w:space="0" w:color="auto"/>
            <w:left w:val="none" w:sz="0" w:space="0" w:color="auto"/>
            <w:bottom w:val="none" w:sz="0" w:space="0" w:color="auto"/>
            <w:right w:val="none" w:sz="0" w:space="0" w:color="auto"/>
          </w:divBdr>
        </w:div>
        <w:div w:id="147746453">
          <w:marLeft w:val="0"/>
          <w:marRight w:val="0"/>
          <w:marTop w:val="0"/>
          <w:marBottom w:val="101"/>
          <w:divBdr>
            <w:top w:val="none" w:sz="0" w:space="0" w:color="auto"/>
            <w:left w:val="none" w:sz="0" w:space="0" w:color="auto"/>
            <w:bottom w:val="none" w:sz="0" w:space="0" w:color="auto"/>
            <w:right w:val="none" w:sz="0" w:space="0" w:color="auto"/>
          </w:divBdr>
        </w:div>
        <w:div w:id="2002538938">
          <w:marLeft w:val="0"/>
          <w:marRight w:val="0"/>
          <w:marTop w:val="0"/>
          <w:marBottom w:val="101"/>
          <w:divBdr>
            <w:top w:val="none" w:sz="0" w:space="0" w:color="auto"/>
            <w:left w:val="none" w:sz="0" w:space="0" w:color="auto"/>
            <w:bottom w:val="none" w:sz="0" w:space="0" w:color="auto"/>
            <w:right w:val="none" w:sz="0" w:space="0" w:color="auto"/>
          </w:divBdr>
        </w:div>
        <w:div w:id="1864057009">
          <w:marLeft w:val="0"/>
          <w:marRight w:val="0"/>
          <w:marTop w:val="0"/>
          <w:marBottom w:val="101"/>
          <w:divBdr>
            <w:top w:val="none" w:sz="0" w:space="0" w:color="auto"/>
            <w:left w:val="none" w:sz="0" w:space="0" w:color="auto"/>
            <w:bottom w:val="none" w:sz="0" w:space="0" w:color="auto"/>
            <w:right w:val="none" w:sz="0" w:space="0" w:color="auto"/>
          </w:divBdr>
        </w:div>
        <w:div w:id="1902935876">
          <w:marLeft w:val="0"/>
          <w:marRight w:val="0"/>
          <w:marTop w:val="0"/>
          <w:marBottom w:val="101"/>
          <w:divBdr>
            <w:top w:val="none" w:sz="0" w:space="0" w:color="auto"/>
            <w:left w:val="none" w:sz="0" w:space="0" w:color="auto"/>
            <w:bottom w:val="none" w:sz="0" w:space="0" w:color="auto"/>
            <w:right w:val="none" w:sz="0" w:space="0" w:color="auto"/>
          </w:divBdr>
        </w:div>
        <w:div w:id="77094324">
          <w:marLeft w:val="0"/>
          <w:marRight w:val="0"/>
          <w:marTop w:val="0"/>
          <w:marBottom w:val="101"/>
          <w:divBdr>
            <w:top w:val="none" w:sz="0" w:space="0" w:color="auto"/>
            <w:left w:val="none" w:sz="0" w:space="0" w:color="auto"/>
            <w:bottom w:val="none" w:sz="0" w:space="0" w:color="auto"/>
            <w:right w:val="none" w:sz="0" w:space="0" w:color="auto"/>
          </w:divBdr>
        </w:div>
        <w:div w:id="1721395303">
          <w:marLeft w:val="0"/>
          <w:marRight w:val="0"/>
          <w:marTop w:val="0"/>
          <w:marBottom w:val="101"/>
          <w:divBdr>
            <w:top w:val="none" w:sz="0" w:space="0" w:color="auto"/>
            <w:left w:val="none" w:sz="0" w:space="0" w:color="auto"/>
            <w:bottom w:val="none" w:sz="0" w:space="0" w:color="auto"/>
            <w:right w:val="none" w:sz="0" w:space="0" w:color="auto"/>
          </w:divBdr>
        </w:div>
        <w:div w:id="1593316111">
          <w:marLeft w:val="0"/>
          <w:marRight w:val="0"/>
          <w:marTop w:val="0"/>
          <w:marBottom w:val="101"/>
          <w:divBdr>
            <w:top w:val="none" w:sz="0" w:space="0" w:color="auto"/>
            <w:left w:val="none" w:sz="0" w:space="0" w:color="auto"/>
            <w:bottom w:val="none" w:sz="0" w:space="0" w:color="auto"/>
            <w:right w:val="none" w:sz="0" w:space="0" w:color="auto"/>
          </w:divBdr>
        </w:div>
        <w:div w:id="781656475">
          <w:marLeft w:val="720"/>
          <w:marRight w:val="0"/>
          <w:marTop w:val="0"/>
          <w:marBottom w:val="101"/>
          <w:divBdr>
            <w:top w:val="none" w:sz="0" w:space="0" w:color="auto"/>
            <w:left w:val="none" w:sz="0" w:space="0" w:color="auto"/>
            <w:bottom w:val="none" w:sz="0" w:space="0" w:color="auto"/>
            <w:right w:val="none" w:sz="0" w:space="0" w:color="auto"/>
          </w:divBdr>
        </w:div>
        <w:div w:id="1146970103">
          <w:marLeft w:val="720"/>
          <w:marRight w:val="0"/>
          <w:marTop w:val="0"/>
          <w:marBottom w:val="101"/>
          <w:divBdr>
            <w:top w:val="none" w:sz="0" w:space="0" w:color="auto"/>
            <w:left w:val="none" w:sz="0" w:space="0" w:color="auto"/>
            <w:bottom w:val="none" w:sz="0" w:space="0" w:color="auto"/>
            <w:right w:val="none" w:sz="0" w:space="0" w:color="auto"/>
          </w:divBdr>
        </w:div>
        <w:div w:id="1042050304">
          <w:marLeft w:val="720"/>
          <w:marRight w:val="0"/>
          <w:marTop w:val="0"/>
          <w:marBottom w:val="101"/>
          <w:divBdr>
            <w:top w:val="none" w:sz="0" w:space="0" w:color="auto"/>
            <w:left w:val="none" w:sz="0" w:space="0" w:color="auto"/>
            <w:bottom w:val="none" w:sz="0" w:space="0" w:color="auto"/>
            <w:right w:val="none" w:sz="0" w:space="0" w:color="auto"/>
          </w:divBdr>
        </w:div>
        <w:div w:id="1298025468">
          <w:marLeft w:val="720"/>
          <w:marRight w:val="0"/>
          <w:marTop w:val="0"/>
          <w:marBottom w:val="101"/>
          <w:divBdr>
            <w:top w:val="none" w:sz="0" w:space="0" w:color="auto"/>
            <w:left w:val="none" w:sz="0" w:space="0" w:color="auto"/>
            <w:bottom w:val="none" w:sz="0" w:space="0" w:color="auto"/>
            <w:right w:val="none" w:sz="0" w:space="0" w:color="auto"/>
          </w:divBdr>
        </w:div>
        <w:div w:id="362829394">
          <w:marLeft w:val="720"/>
          <w:marRight w:val="0"/>
          <w:marTop w:val="0"/>
          <w:marBottom w:val="101"/>
          <w:divBdr>
            <w:top w:val="none" w:sz="0" w:space="0" w:color="auto"/>
            <w:left w:val="none" w:sz="0" w:space="0" w:color="auto"/>
            <w:bottom w:val="none" w:sz="0" w:space="0" w:color="auto"/>
            <w:right w:val="none" w:sz="0" w:space="0" w:color="auto"/>
          </w:divBdr>
        </w:div>
        <w:div w:id="937180177">
          <w:marLeft w:val="720"/>
          <w:marRight w:val="0"/>
          <w:marTop w:val="0"/>
          <w:marBottom w:val="101"/>
          <w:divBdr>
            <w:top w:val="none" w:sz="0" w:space="0" w:color="auto"/>
            <w:left w:val="none" w:sz="0" w:space="0" w:color="auto"/>
            <w:bottom w:val="none" w:sz="0" w:space="0" w:color="auto"/>
            <w:right w:val="none" w:sz="0" w:space="0" w:color="auto"/>
          </w:divBdr>
        </w:div>
        <w:div w:id="132659">
          <w:marLeft w:val="720"/>
          <w:marRight w:val="0"/>
          <w:marTop w:val="0"/>
          <w:marBottom w:val="101"/>
          <w:divBdr>
            <w:top w:val="none" w:sz="0" w:space="0" w:color="auto"/>
            <w:left w:val="none" w:sz="0" w:space="0" w:color="auto"/>
            <w:bottom w:val="none" w:sz="0" w:space="0" w:color="auto"/>
            <w:right w:val="none" w:sz="0" w:space="0" w:color="auto"/>
          </w:divBdr>
        </w:div>
        <w:div w:id="1782064720">
          <w:marLeft w:val="720"/>
          <w:marRight w:val="0"/>
          <w:marTop w:val="0"/>
          <w:marBottom w:val="101"/>
          <w:divBdr>
            <w:top w:val="none" w:sz="0" w:space="0" w:color="auto"/>
            <w:left w:val="none" w:sz="0" w:space="0" w:color="auto"/>
            <w:bottom w:val="none" w:sz="0" w:space="0" w:color="auto"/>
            <w:right w:val="none" w:sz="0" w:space="0" w:color="auto"/>
          </w:divBdr>
        </w:div>
        <w:div w:id="1865558612">
          <w:marLeft w:val="720"/>
          <w:marRight w:val="0"/>
          <w:marTop w:val="0"/>
          <w:marBottom w:val="101"/>
          <w:divBdr>
            <w:top w:val="none" w:sz="0" w:space="0" w:color="auto"/>
            <w:left w:val="none" w:sz="0" w:space="0" w:color="auto"/>
            <w:bottom w:val="none" w:sz="0" w:space="0" w:color="auto"/>
            <w:right w:val="none" w:sz="0" w:space="0" w:color="auto"/>
          </w:divBdr>
        </w:div>
        <w:div w:id="2102411103">
          <w:marLeft w:val="720"/>
          <w:marRight w:val="0"/>
          <w:marTop w:val="0"/>
          <w:marBottom w:val="101"/>
          <w:divBdr>
            <w:top w:val="none" w:sz="0" w:space="0" w:color="auto"/>
            <w:left w:val="none" w:sz="0" w:space="0" w:color="auto"/>
            <w:bottom w:val="none" w:sz="0" w:space="0" w:color="auto"/>
            <w:right w:val="none" w:sz="0" w:space="0" w:color="auto"/>
          </w:divBdr>
        </w:div>
        <w:div w:id="1274291678">
          <w:marLeft w:val="720"/>
          <w:marRight w:val="0"/>
          <w:marTop w:val="0"/>
          <w:marBottom w:val="101"/>
          <w:divBdr>
            <w:top w:val="none" w:sz="0" w:space="0" w:color="auto"/>
            <w:left w:val="none" w:sz="0" w:space="0" w:color="auto"/>
            <w:bottom w:val="none" w:sz="0" w:space="0" w:color="auto"/>
            <w:right w:val="none" w:sz="0" w:space="0" w:color="auto"/>
          </w:divBdr>
        </w:div>
        <w:div w:id="915896565">
          <w:marLeft w:val="720"/>
          <w:marRight w:val="0"/>
          <w:marTop w:val="0"/>
          <w:marBottom w:val="101"/>
          <w:divBdr>
            <w:top w:val="none" w:sz="0" w:space="0" w:color="auto"/>
            <w:left w:val="none" w:sz="0" w:space="0" w:color="auto"/>
            <w:bottom w:val="none" w:sz="0" w:space="0" w:color="auto"/>
            <w:right w:val="none" w:sz="0" w:space="0" w:color="auto"/>
          </w:divBdr>
        </w:div>
        <w:div w:id="1791168555">
          <w:marLeft w:val="720"/>
          <w:marRight w:val="0"/>
          <w:marTop w:val="0"/>
          <w:marBottom w:val="101"/>
          <w:divBdr>
            <w:top w:val="none" w:sz="0" w:space="0" w:color="auto"/>
            <w:left w:val="none" w:sz="0" w:space="0" w:color="auto"/>
            <w:bottom w:val="none" w:sz="0" w:space="0" w:color="auto"/>
            <w:right w:val="none" w:sz="0" w:space="0" w:color="auto"/>
          </w:divBdr>
        </w:div>
        <w:div w:id="1288388040">
          <w:marLeft w:val="720"/>
          <w:marRight w:val="0"/>
          <w:marTop w:val="0"/>
          <w:marBottom w:val="101"/>
          <w:divBdr>
            <w:top w:val="none" w:sz="0" w:space="0" w:color="auto"/>
            <w:left w:val="none" w:sz="0" w:space="0" w:color="auto"/>
            <w:bottom w:val="none" w:sz="0" w:space="0" w:color="auto"/>
            <w:right w:val="none" w:sz="0" w:space="0" w:color="auto"/>
          </w:divBdr>
        </w:div>
        <w:div w:id="741605584">
          <w:marLeft w:val="720"/>
          <w:marRight w:val="0"/>
          <w:marTop w:val="0"/>
          <w:marBottom w:val="101"/>
          <w:divBdr>
            <w:top w:val="none" w:sz="0" w:space="0" w:color="auto"/>
            <w:left w:val="none" w:sz="0" w:space="0" w:color="auto"/>
            <w:bottom w:val="none" w:sz="0" w:space="0" w:color="auto"/>
            <w:right w:val="none" w:sz="0" w:space="0" w:color="auto"/>
          </w:divBdr>
        </w:div>
        <w:div w:id="736899234">
          <w:marLeft w:val="720"/>
          <w:marRight w:val="0"/>
          <w:marTop w:val="0"/>
          <w:marBottom w:val="101"/>
          <w:divBdr>
            <w:top w:val="none" w:sz="0" w:space="0" w:color="auto"/>
            <w:left w:val="none" w:sz="0" w:space="0" w:color="auto"/>
            <w:bottom w:val="none" w:sz="0" w:space="0" w:color="auto"/>
            <w:right w:val="none" w:sz="0" w:space="0" w:color="auto"/>
          </w:divBdr>
        </w:div>
        <w:div w:id="1194463888">
          <w:marLeft w:val="720"/>
          <w:marRight w:val="0"/>
          <w:marTop w:val="0"/>
          <w:marBottom w:val="101"/>
          <w:divBdr>
            <w:top w:val="none" w:sz="0" w:space="0" w:color="auto"/>
            <w:left w:val="none" w:sz="0" w:space="0" w:color="auto"/>
            <w:bottom w:val="none" w:sz="0" w:space="0" w:color="auto"/>
            <w:right w:val="none" w:sz="0" w:space="0" w:color="auto"/>
          </w:divBdr>
        </w:div>
        <w:div w:id="990250237">
          <w:marLeft w:val="720"/>
          <w:marRight w:val="0"/>
          <w:marTop w:val="0"/>
          <w:marBottom w:val="101"/>
          <w:divBdr>
            <w:top w:val="none" w:sz="0" w:space="0" w:color="auto"/>
            <w:left w:val="none" w:sz="0" w:space="0" w:color="auto"/>
            <w:bottom w:val="none" w:sz="0" w:space="0" w:color="auto"/>
            <w:right w:val="none" w:sz="0" w:space="0" w:color="auto"/>
          </w:divBdr>
        </w:div>
        <w:div w:id="1711414567">
          <w:marLeft w:val="720"/>
          <w:marRight w:val="0"/>
          <w:marTop w:val="0"/>
          <w:marBottom w:val="101"/>
          <w:divBdr>
            <w:top w:val="none" w:sz="0" w:space="0" w:color="auto"/>
            <w:left w:val="none" w:sz="0" w:space="0" w:color="auto"/>
            <w:bottom w:val="none" w:sz="0" w:space="0" w:color="auto"/>
            <w:right w:val="none" w:sz="0" w:space="0" w:color="auto"/>
          </w:divBdr>
        </w:div>
        <w:div w:id="1759406319">
          <w:marLeft w:val="0"/>
          <w:marRight w:val="0"/>
          <w:marTop w:val="0"/>
          <w:marBottom w:val="101"/>
          <w:divBdr>
            <w:top w:val="none" w:sz="0" w:space="0" w:color="auto"/>
            <w:left w:val="none" w:sz="0" w:space="0" w:color="auto"/>
            <w:bottom w:val="none" w:sz="0" w:space="0" w:color="auto"/>
            <w:right w:val="none" w:sz="0" w:space="0" w:color="auto"/>
          </w:divBdr>
        </w:div>
        <w:div w:id="956301415">
          <w:marLeft w:val="720"/>
          <w:marRight w:val="0"/>
          <w:marTop w:val="0"/>
          <w:marBottom w:val="80"/>
          <w:divBdr>
            <w:top w:val="none" w:sz="0" w:space="0" w:color="auto"/>
            <w:left w:val="none" w:sz="0" w:space="0" w:color="auto"/>
            <w:bottom w:val="none" w:sz="0" w:space="0" w:color="auto"/>
            <w:right w:val="none" w:sz="0" w:space="0" w:color="auto"/>
          </w:divBdr>
        </w:div>
        <w:div w:id="2037734398">
          <w:marLeft w:val="720"/>
          <w:marRight w:val="0"/>
          <w:marTop w:val="0"/>
          <w:marBottom w:val="80"/>
          <w:divBdr>
            <w:top w:val="none" w:sz="0" w:space="0" w:color="auto"/>
            <w:left w:val="none" w:sz="0" w:space="0" w:color="auto"/>
            <w:bottom w:val="none" w:sz="0" w:space="0" w:color="auto"/>
            <w:right w:val="none" w:sz="0" w:space="0" w:color="auto"/>
          </w:divBdr>
        </w:div>
        <w:div w:id="1405376653">
          <w:marLeft w:val="0"/>
          <w:marRight w:val="0"/>
          <w:marTop w:val="0"/>
          <w:marBottom w:val="80"/>
          <w:divBdr>
            <w:top w:val="none" w:sz="0" w:space="0" w:color="auto"/>
            <w:left w:val="none" w:sz="0" w:space="0" w:color="auto"/>
            <w:bottom w:val="none" w:sz="0" w:space="0" w:color="auto"/>
            <w:right w:val="none" w:sz="0" w:space="0" w:color="auto"/>
          </w:divBdr>
        </w:div>
        <w:div w:id="695229769">
          <w:marLeft w:val="0"/>
          <w:marRight w:val="0"/>
          <w:marTop w:val="0"/>
          <w:marBottom w:val="80"/>
          <w:divBdr>
            <w:top w:val="none" w:sz="0" w:space="0" w:color="auto"/>
            <w:left w:val="none" w:sz="0" w:space="0" w:color="auto"/>
            <w:bottom w:val="none" w:sz="0" w:space="0" w:color="auto"/>
            <w:right w:val="none" w:sz="0" w:space="0" w:color="auto"/>
          </w:divBdr>
        </w:div>
        <w:div w:id="1643659628">
          <w:marLeft w:val="0"/>
          <w:marRight w:val="0"/>
          <w:marTop w:val="0"/>
          <w:marBottom w:val="80"/>
          <w:divBdr>
            <w:top w:val="none" w:sz="0" w:space="0" w:color="auto"/>
            <w:left w:val="none" w:sz="0" w:space="0" w:color="auto"/>
            <w:bottom w:val="none" w:sz="0" w:space="0" w:color="auto"/>
            <w:right w:val="none" w:sz="0" w:space="0" w:color="auto"/>
          </w:divBdr>
        </w:div>
        <w:div w:id="1798448347">
          <w:marLeft w:val="0"/>
          <w:marRight w:val="0"/>
          <w:marTop w:val="0"/>
          <w:marBottom w:val="80"/>
          <w:divBdr>
            <w:top w:val="none" w:sz="0" w:space="0" w:color="auto"/>
            <w:left w:val="none" w:sz="0" w:space="0" w:color="auto"/>
            <w:bottom w:val="none" w:sz="0" w:space="0" w:color="auto"/>
            <w:right w:val="none" w:sz="0" w:space="0" w:color="auto"/>
          </w:divBdr>
        </w:div>
        <w:div w:id="95907563">
          <w:marLeft w:val="0"/>
          <w:marRight w:val="0"/>
          <w:marTop w:val="0"/>
          <w:marBottom w:val="80"/>
          <w:divBdr>
            <w:top w:val="none" w:sz="0" w:space="0" w:color="auto"/>
            <w:left w:val="none" w:sz="0" w:space="0" w:color="auto"/>
            <w:bottom w:val="none" w:sz="0" w:space="0" w:color="auto"/>
            <w:right w:val="none" w:sz="0" w:space="0" w:color="auto"/>
          </w:divBdr>
        </w:div>
        <w:div w:id="1684626698">
          <w:marLeft w:val="720"/>
          <w:marRight w:val="0"/>
          <w:marTop w:val="0"/>
          <w:marBottom w:val="80"/>
          <w:divBdr>
            <w:top w:val="none" w:sz="0" w:space="0" w:color="auto"/>
            <w:left w:val="none" w:sz="0" w:space="0" w:color="auto"/>
            <w:bottom w:val="none" w:sz="0" w:space="0" w:color="auto"/>
            <w:right w:val="none" w:sz="0" w:space="0" w:color="auto"/>
          </w:divBdr>
        </w:div>
        <w:div w:id="1906721589">
          <w:marLeft w:val="720"/>
          <w:marRight w:val="0"/>
          <w:marTop w:val="0"/>
          <w:marBottom w:val="80"/>
          <w:divBdr>
            <w:top w:val="none" w:sz="0" w:space="0" w:color="auto"/>
            <w:left w:val="none" w:sz="0" w:space="0" w:color="auto"/>
            <w:bottom w:val="none" w:sz="0" w:space="0" w:color="auto"/>
            <w:right w:val="none" w:sz="0" w:space="0" w:color="auto"/>
          </w:divBdr>
        </w:div>
        <w:div w:id="1927836214">
          <w:marLeft w:val="0"/>
          <w:marRight w:val="0"/>
          <w:marTop w:val="0"/>
          <w:marBottom w:val="80"/>
          <w:divBdr>
            <w:top w:val="none" w:sz="0" w:space="0" w:color="auto"/>
            <w:left w:val="none" w:sz="0" w:space="0" w:color="auto"/>
            <w:bottom w:val="none" w:sz="0" w:space="0" w:color="auto"/>
            <w:right w:val="none" w:sz="0" w:space="0" w:color="auto"/>
          </w:divBdr>
        </w:div>
        <w:div w:id="898174258">
          <w:marLeft w:val="0"/>
          <w:marRight w:val="0"/>
          <w:marTop w:val="0"/>
          <w:marBottom w:val="80"/>
          <w:divBdr>
            <w:top w:val="none" w:sz="0" w:space="0" w:color="auto"/>
            <w:left w:val="none" w:sz="0" w:space="0" w:color="auto"/>
            <w:bottom w:val="none" w:sz="0" w:space="0" w:color="auto"/>
            <w:right w:val="none" w:sz="0" w:space="0" w:color="auto"/>
          </w:divBdr>
        </w:div>
        <w:div w:id="1421412480">
          <w:marLeft w:val="0"/>
          <w:marRight w:val="0"/>
          <w:marTop w:val="0"/>
          <w:marBottom w:val="80"/>
          <w:divBdr>
            <w:top w:val="none" w:sz="0" w:space="0" w:color="auto"/>
            <w:left w:val="none" w:sz="0" w:space="0" w:color="auto"/>
            <w:bottom w:val="none" w:sz="0" w:space="0" w:color="auto"/>
            <w:right w:val="none" w:sz="0" w:space="0" w:color="auto"/>
          </w:divBdr>
        </w:div>
        <w:div w:id="495653939">
          <w:marLeft w:val="0"/>
          <w:marRight w:val="0"/>
          <w:marTop w:val="0"/>
          <w:marBottom w:val="80"/>
          <w:divBdr>
            <w:top w:val="none" w:sz="0" w:space="0" w:color="auto"/>
            <w:left w:val="none" w:sz="0" w:space="0" w:color="auto"/>
            <w:bottom w:val="none" w:sz="0" w:space="0" w:color="auto"/>
            <w:right w:val="none" w:sz="0" w:space="0" w:color="auto"/>
          </w:divBdr>
        </w:div>
        <w:div w:id="2073428965">
          <w:marLeft w:val="0"/>
          <w:marRight w:val="0"/>
          <w:marTop w:val="0"/>
          <w:marBottom w:val="80"/>
          <w:divBdr>
            <w:top w:val="none" w:sz="0" w:space="0" w:color="auto"/>
            <w:left w:val="none" w:sz="0" w:space="0" w:color="auto"/>
            <w:bottom w:val="none" w:sz="0" w:space="0" w:color="auto"/>
            <w:right w:val="none" w:sz="0" w:space="0" w:color="auto"/>
          </w:divBdr>
        </w:div>
        <w:div w:id="2056391162">
          <w:marLeft w:val="0"/>
          <w:marRight w:val="0"/>
          <w:marTop w:val="0"/>
          <w:marBottom w:val="80"/>
          <w:divBdr>
            <w:top w:val="none" w:sz="0" w:space="0" w:color="auto"/>
            <w:left w:val="none" w:sz="0" w:space="0" w:color="auto"/>
            <w:bottom w:val="none" w:sz="0" w:space="0" w:color="auto"/>
            <w:right w:val="none" w:sz="0" w:space="0" w:color="auto"/>
          </w:divBdr>
        </w:div>
        <w:div w:id="1378972931">
          <w:marLeft w:val="0"/>
          <w:marRight w:val="0"/>
          <w:marTop w:val="0"/>
          <w:marBottom w:val="80"/>
          <w:divBdr>
            <w:top w:val="none" w:sz="0" w:space="0" w:color="auto"/>
            <w:left w:val="none" w:sz="0" w:space="0" w:color="auto"/>
            <w:bottom w:val="none" w:sz="0" w:space="0" w:color="auto"/>
            <w:right w:val="none" w:sz="0" w:space="0" w:color="auto"/>
          </w:divBdr>
        </w:div>
        <w:div w:id="787166575">
          <w:marLeft w:val="720"/>
          <w:marRight w:val="0"/>
          <w:marTop w:val="0"/>
          <w:marBottom w:val="80"/>
          <w:divBdr>
            <w:top w:val="none" w:sz="0" w:space="0" w:color="auto"/>
            <w:left w:val="none" w:sz="0" w:space="0" w:color="auto"/>
            <w:bottom w:val="none" w:sz="0" w:space="0" w:color="auto"/>
            <w:right w:val="none" w:sz="0" w:space="0" w:color="auto"/>
          </w:divBdr>
        </w:div>
        <w:div w:id="208344689">
          <w:marLeft w:val="720"/>
          <w:marRight w:val="0"/>
          <w:marTop w:val="0"/>
          <w:marBottom w:val="101"/>
          <w:divBdr>
            <w:top w:val="none" w:sz="0" w:space="0" w:color="auto"/>
            <w:left w:val="none" w:sz="0" w:space="0" w:color="auto"/>
            <w:bottom w:val="none" w:sz="0" w:space="0" w:color="auto"/>
            <w:right w:val="none" w:sz="0" w:space="0" w:color="auto"/>
          </w:divBdr>
        </w:div>
        <w:div w:id="1975477427">
          <w:marLeft w:val="720"/>
          <w:marRight w:val="0"/>
          <w:marTop w:val="0"/>
          <w:marBottom w:val="101"/>
          <w:divBdr>
            <w:top w:val="none" w:sz="0" w:space="0" w:color="auto"/>
            <w:left w:val="none" w:sz="0" w:space="0" w:color="auto"/>
            <w:bottom w:val="none" w:sz="0" w:space="0" w:color="auto"/>
            <w:right w:val="none" w:sz="0" w:space="0" w:color="auto"/>
          </w:divBdr>
        </w:div>
        <w:div w:id="1001393893">
          <w:marLeft w:val="0"/>
          <w:marRight w:val="0"/>
          <w:marTop w:val="0"/>
          <w:marBottom w:val="101"/>
          <w:divBdr>
            <w:top w:val="none" w:sz="0" w:space="0" w:color="auto"/>
            <w:left w:val="none" w:sz="0" w:space="0" w:color="auto"/>
            <w:bottom w:val="none" w:sz="0" w:space="0" w:color="auto"/>
            <w:right w:val="none" w:sz="0" w:space="0" w:color="auto"/>
          </w:divBdr>
        </w:div>
        <w:div w:id="2140489735">
          <w:marLeft w:val="0"/>
          <w:marRight w:val="0"/>
          <w:marTop w:val="0"/>
          <w:marBottom w:val="101"/>
          <w:divBdr>
            <w:top w:val="none" w:sz="0" w:space="0" w:color="auto"/>
            <w:left w:val="none" w:sz="0" w:space="0" w:color="auto"/>
            <w:bottom w:val="none" w:sz="0" w:space="0" w:color="auto"/>
            <w:right w:val="none" w:sz="0" w:space="0" w:color="auto"/>
          </w:divBdr>
        </w:div>
        <w:div w:id="1073431873">
          <w:marLeft w:val="0"/>
          <w:marRight w:val="0"/>
          <w:marTop w:val="0"/>
          <w:marBottom w:val="101"/>
          <w:divBdr>
            <w:top w:val="none" w:sz="0" w:space="0" w:color="auto"/>
            <w:left w:val="none" w:sz="0" w:space="0" w:color="auto"/>
            <w:bottom w:val="none" w:sz="0" w:space="0" w:color="auto"/>
            <w:right w:val="none" w:sz="0" w:space="0" w:color="auto"/>
          </w:divBdr>
        </w:div>
        <w:div w:id="1789199250">
          <w:marLeft w:val="0"/>
          <w:marRight w:val="0"/>
          <w:marTop w:val="0"/>
          <w:marBottom w:val="101"/>
          <w:divBdr>
            <w:top w:val="none" w:sz="0" w:space="0" w:color="auto"/>
            <w:left w:val="none" w:sz="0" w:space="0" w:color="auto"/>
            <w:bottom w:val="none" w:sz="0" w:space="0" w:color="auto"/>
            <w:right w:val="none" w:sz="0" w:space="0" w:color="auto"/>
          </w:divBdr>
        </w:div>
        <w:div w:id="83763652">
          <w:marLeft w:val="0"/>
          <w:marRight w:val="0"/>
          <w:marTop w:val="0"/>
          <w:marBottom w:val="101"/>
          <w:divBdr>
            <w:top w:val="none" w:sz="0" w:space="0" w:color="auto"/>
            <w:left w:val="none" w:sz="0" w:space="0" w:color="auto"/>
            <w:bottom w:val="none" w:sz="0" w:space="0" w:color="auto"/>
            <w:right w:val="none" w:sz="0" w:space="0" w:color="auto"/>
          </w:divBdr>
        </w:div>
        <w:div w:id="1756242493">
          <w:marLeft w:val="0"/>
          <w:marRight w:val="0"/>
          <w:marTop w:val="0"/>
          <w:marBottom w:val="101"/>
          <w:divBdr>
            <w:top w:val="none" w:sz="0" w:space="0" w:color="auto"/>
            <w:left w:val="none" w:sz="0" w:space="0" w:color="auto"/>
            <w:bottom w:val="none" w:sz="0" w:space="0" w:color="auto"/>
            <w:right w:val="none" w:sz="0" w:space="0" w:color="auto"/>
          </w:divBdr>
        </w:div>
        <w:div w:id="469828786">
          <w:marLeft w:val="0"/>
          <w:marRight w:val="0"/>
          <w:marTop w:val="0"/>
          <w:marBottom w:val="101"/>
          <w:divBdr>
            <w:top w:val="none" w:sz="0" w:space="0" w:color="auto"/>
            <w:left w:val="none" w:sz="0" w:space="0" w:color="auto"/>
            <w:bottom w:val="none" w:sz="0" w:space="0" w:color="auto"/>
            <w:right w:val="none" w:sz="0" w:space="0" w:color="auto"/>
          </w:divBdr>
        </w:div>
        <w:div w:id="988169452">
          <w:marLeft w:val="720"/>
          <w:marRight w:val="0"/>
          <w:marTop w:val="0"/>
          <w:marBottom w:val="101"/>
          <w:divBdr>
            <w:top w:val="none" w:sz="0" w:space="0" w:color="auto"/>
            <w:left w:val="none" w:sz="0" w:space="0" w:color="auto"/>
            <w:bottom w:val="none" w:sz="0" w:space="0" w:color="auto"/>
            <w:right w:val="none" w:sz="0" w:space="0" w:color="auto"/>
          </w:divBdr>
        </w:div>
        <w:div w:id="842670002">
          <w:marLeft w:val="720"/>
          <w:marRight w:val="0"/>
          <w:marTop w:val="0"/>
          <w:marBottom w:val="101"/>
          <w:divBdr>
            <w:top w:val="none" w:sz="0" w:space="0" w:color="auto"/>
            <w:left w:val="none" w:sz="0" w:space="0" w:color="auto"/>
            <w:bottom w:val="none" w:sz="0" w:space="0" w:color="auto"/>
            <w:right w:val="none" w:sz="0" w:space="0" w:color="auto"/>
          </w:divBdr>
        </w:div>
        <w:div w:id="1960989912">
          <w:marLeft w:val="1152"/>
          <w:marRight w:val="0"/>
          <w:marTop w:val="0"/>
          <w:marBottom w:val="101"/>
          <w:divBdr>
            <w:top w:val="none" w:sz="0" w:space="0" w:color="auto"/>
            <w:left w:val="none" w:sz="0" w:space="0" w:color="auto"/>
            <w:bottom w:val="none" w:sz="0" w:space="0" w:color="auto"/>
            <w:right w:val="none" w:sz="0" w:space="0" w:color="auto"/>
          </w:divBdr>
        </w:div>
        <w:div w:id="244804847">
          <w:marLeft w:val="1296"/>
          <w:marRight w:val="0"/>
          <w:marTop w:val="0"/>
          <w:marBottom w:val="101"/>
          <w:divBdr>
            <w:top w:val="none" w:sz="0" w:space="0" w:color="auto"/>
            <w:left w:val="none" w:sz="0" w:space="0" w:color="auto"/>
            <w:bottom w:val="none" w:sz="0" w:space="0" w:color="auto"/>
            <w:right w:val="none" w:sz="0" w:space="0" w:color="auto"/>
          </w:divBdr>
        </w:div>
        <w:div w:id="860319392">
          <w:marLeft w:val="1152"/>
          <w:marRight w:val="0"/>
          <w:marTop w:val="0"/>
          <w:marBottom w:val="101"/>
          <w:divBdr>
            <w:top w:val="none" w:sz="0" w:space="0" w:color="auto"/>
            <w:left w:val="none" w:sz="0" w:space="0" w:color="auto"/>
            <w:bottom w:val="none" w:sz="0" w:space="0" w:color="auto"/>
            <w:right w:val="none" w:sz="0" w:space="0" w:color="auto"/>
          </w:divBdr>
        </w:div>
        <w:div w:id="733234929">
          <w:marLeft w:val="1296"/>
          <w:marRight w:val="0"/>
          <w:marTop w:val="0"/>
          <w:marBottom w:val="101"/>
          <w:divBdr>
            <w:top w:val="none" w:sz="0" w:space="0" w:color="auto"/>
            <w:left w:val="none" w:sz="0" w:space="0" w:color="auto"/>
            <w:bottom w:val="none" w:sz="0" w:space="0" w:color="auto"/>
            <w:right w:val="none" w:sz="0" w:space="0" w:color="auto"/>
          </w:divBdr>
        </w:div>
        <w:div w:id="485166335">
          <w:marLeft w:val="1296"/>
          <w:marRight w:val="0"/>
          <w:marTop w:val="0"/>
          <w:marBottom w:val="101"/>
          <w:divBdr>
            <w:top w:val="none" w:sz="0" w:space="0" w:color="auto"/>
            <w:left w:val="none" w:sz="0" w:space="0" w:color="auto"/>
            <w:bottom w:val="none" w:sz="0" w:space="0" w:color="auto"/>
            <w:right w:val="none" w:sz="0" w:space="0" w:color="auto"/>
          </w:divBdr>
        </w:div>
        <w:div w:id="653603420">
          <w:marLeft w:val="1152"/>
          <w:marRight w:val="0"/>
          <w:marTop w:val="0"/>
          <w:marBottom w:val="101"/>
          <w:divBdr>
            <w:top w:val="none" w:sz="0" w:space="0" w:color="auto"/>
            <w:left w:val="none" w:sz="0" w:space="0" w:color="auto"/>
            <w:bottom w:val="none" w:sz="0" w:space="0" w:color="auto"/>
            <w:right w:val="none" w:sz="0" w:space="0" w:color="auto"/>
          </w:divBdr>
        </w:div>
        <w:div w:id="2103407883">
          <w:marLeft w:val="1296"/>
          <w:marRight w:val="0"/>
          <w:marTop w:val="0"/>
          <w:marBottom w:val="101"/>
          <w:divBdr>
            <w:top w:val="none" w:sz="0" w:space="0" w:color="auto"/>
            <w:left w:val="none" w:sz="0" w:space="0" w:color="auto"/>
            <w:bottom w:val="none" w:sz="0" w:space="0" w:color="auto"/>
            <w:right w:val="none" w:sz="0" w:space="0" w:color="auto"/>
          </w:divBdr>
        </w:div>
        <w:div w:id="1290937894">
          <w:marLeft w:val="0"/>
          <w:marRight w:val="0"/>
          <w:marTop w:val="0"/>
          <w:marBottom w:val="101"/>
          <w:divBdr>
            <w:top w:val="none" w:sz="0" w:space="0" w:color="auto"/>
            <w:left w:val="none" w:sz="0" w:space="0" w:color="auto"/>
            <w:bottom w:val="none" w:sz="0" w:space="0" w:color="auto"/>
            <w:right w:val="none" w:sz="0" w:space="0" w:color="auto"/>
          </w:divBdr>
        </w:div>
        <w:div w:id="60178671">
          <w:marLeft w:val="0"/>
          <w:marRight w:val="0"/>
          <w:marTop w:val="0"/>
          <w:marBottom w:val="101"/>
          <w:divBdr>
            <w:top w:val="none" w:sz="0" w:space="0" w:color="auto"/>
            <w:left w:val="none" w:sz="0" w:space="0" w:color="auto"/>
            <w:bottom w:val="none" w:sz="0" w:space="0" w:color="auto"/>
            <w:right w:val="none" w:sz="0" w:space="0" w:color="auto"/>
          </w:divBdr>
        </w:div>
        <w:div w:id="623194909">
          <w:marLeft w:val="0"/>
          <w:marRight w:val="0"/>
          <w:marTop w:val="0"/>
          <w:marBottom w:val="101"/>
          <w:divBdr>
            <w:top w:val="none" w:sz="0" w:space="0" w:color="auto"/>
            <w:left w:val="none" w:sz="0" w:space="0" w:color="auto"/>
            <w:bottom w:val="none" w:sz="0" w:space="0" w:color="auto"/>
            <w:right w:val="none" w:sz="0" w:space="0" w:color="auto"/>
          </w:divBdr>
        </w:div>
        <w:div w:id="156966248">
          <w:marLeft w:val="648"/>
          <w:marRight w:val="0"/>
          <w:marTop w:val="0"/>
          <w:marBottom w:val="101"/>
          <w:divBdr>
            <w:top w:val="none" w:sz="0" w:space="0" w:color="auto"/>
            <w:left w:val="none" w:sz="0" w:space="0" w:color="auto"/>
            <w:bottom w:val="none" w:sz="0" w:space="0" w:color="auto"/>
            <w:right w:val="none" w:sz="0" w:space="0" w:color="auto"/>
          </w:divBdr>
        </w:div>
        <w:div w:id="530412575">
          <w:marLeft w:val="648"/>
          <w:marRight w:val="0"/>
          <w:marTop w:val="0"/>
          <w:marBottom w:val="101"/>
          <w:divBdr>
            <w:top w:val="none" w:sz="0" w:space="0" w:color="auto"/>
            <w:left w:val="none" w:sz="0" w:space="0" w:color="auto"/>
            <w:bottom w:val="none" w:sz="0" w:space="0" w:color="auto"/>
            <w:right w:val="none" w:sz="0" w:space="0" w:color="auto"/>
          </w:divBdr>
        </w:div>
        <w:div w:id="1967347231">
          <w:marLeft w:val="648"/>
          <w:marRight w:val="0"/>
          <w:marTop w:val="0"/>
          <w:marBottom w:val="101"/>
          <w:divBdr>
            <w:top w:val="none" w:sz="0" w:space="0" w:color="auto"/>
            <w:left w:val="none" w:sz="0" w:space="0" w:color="auto"/>
            <w:bottom w:val="none" w:sz="0" w:space="0" w:color="auto"/>
            <w:right w:val="none" w:sz="0" w:space="0" w:color="auto"/>
          </w:divBdr>
        </w:div>
        <w:div w:id="1956135978">
          <w:marLeft w:val="648"/>
          <w:marRight w:val="0"/>
          <w:marTop w:val="0"/>
          <w:marBottom w:val="101"/>
          <w:divBdr>
            <w:top w:val="none" w:sz="0" w:space="0" w:color="auto"/>
            <w:left w:val="none" w:sz="0" w:space="0" w:color="auto"/>
            <w:bottom w:val="none" w:sz="0" w:space="0" w:color="auto"/>
            <w:right w:val="none" w:sz="0" w:space="0" w:color="auto"/>
          </w:divBdr>
        </w:div>
        <w:div w:id="508640738">
          <w:marLeft w:val="0"/>
          <w:marRight w:val="0"/>
          <w:marTop w:val="0"/>
          <w:marBottom w:val="101"/>
          <w:divBdr>
            <w:top w:val="none" w:sz="0" w:space="0" w:color="auto"/>
            <w:left w:val="none" w:sz="0" w:space="0" w:color="auto"/>
            <w:bottom w:val="none" w:sz="0" w:space="0" w:color="auto"/>
            <w:right w:val="none" w:sz="0" w:space="0" w:color="auto"/>
          </w:divBdr>
        </w:div>
        <w:div w:id="636450688">
          <w:marLeft w:val="0"/>
          <w:marRight w:val="0"/>
          <w:marTop w:val="0"/>
          <w:marBottom w:val="101"/>
          <w:divBdr>
            <w:top w:val="none" w:sz="0" w:space="0" w:color="auto"/>
            <w:left w:val="none" w:sz="0" w:space="0" w:color="auto"/>
            <w:bottom w:val="none" w:sz="0" w:space="0" w:color="auto"/>
            <w:right w:val="none" w:sz="0" w:space="0" w:color="auto"/>
          </w:divBdr>
        </w:div>
        <w:div w:id="656493840">
          <w:marLeft w:val="0"/>
          <w:marRight w:val="0"/>
          <w:marTop w:val="0"/>
          <w:marBottom w:val="101"/>
          <w:divBdr>
            <w:top w:val="none" w:sz="0" w:space="0" w:color="auto"/>
            <w:left w:val="none" w:sz="0" w:space="0" w:color="auto"/>
            <w:bottom w:val="none" w:sz="0" w:space="0" w:color="auto"/>
            <w:right w:val="none" w:sz="0" w:space="0" w:color="auto"/>
          </w:divBdr>
        </w:div>
        <w:div w:id="2145346552">
          <w:marLeft w:val="720"/>
          <w:marRight w:val="0"/>
          <w:marTop w:val="0"/>
          <w:marBottom w:val="101"/>
          <w:divBdr>
            <w:top w:val="none" w:sz="0" w:space="0" w:color="auto"/>
            <w:left w:val="none" w:sz="0" w:space="0" w:color="auto"/>
            <w:bottom w:val="none" w:sz="0" w:space="0" w:color="auto"/>
            <w:right w:val="none" w:sz="0" w:space="0" w:color="auto"/>
          </w:divBdr>
        </w:div>
        <w:div w:id="1335183294">
          <w:marLeft w:val="720"/>
          <w:marRight w:val="0"/>
          <w:marTop w:val="0"/>
          <w:marBottom w:val="101"/>
          <w:divBdr>
            <w:top w:val="none" w:sz="0" w:space="0" w:color="auto"/>
            <w:left w:val="none" w:sz="0" w:space="0" w:color="auto"/>
            <w:bottom w:val="none" w:sz="0" w:space="0" w:color="auto"/>
            <w:right w:val="none" w:sz="0" w:space="0" w:color="auto"/>
          </w:divBdr>
        </w:div>
        <w:div w:id="1672372993">
          <w:marLeft w:val="0"/>
          <w:marRight w:val="0"/>
          <w:marTop w:val="0"/>
          <w:marBottom w:val="101"/>
          <w:divBdr>
            <w:top w:val="none" w:sz="0" w:space="0" w:color="auto"/>
            <w:left w:val="none" w:sz="0" w:space="0" w:color="auto"/>
            <w:bottom w:val="none" w:sz="0" w:space="0" w:color="auto"/>
            <w:right w:val="none" w:sz="0" w:space="0" w:color="auto"/>
          </w:divBdr>
        </w:div>
        <w:div w:id="1195192357">
          <w:marLeft w:val="0"/>
          <w:marRight w:val="0"/>
          <w:marTop w:val="0"/>
          <w:marBottom w:val="101"/>
          <w:divBdr>
            <w:top w:val="none" w:sz="0" w:space="0" w:color="auto"/>
            <w:left w:val="none" w:sz="0" w:space="0" w:color="auto"/>
            <w:bottom w:val="none" w:sz="0" w:space="0" w:color="auto"/>
            <w:right w:val="none" w:sz="0" w:space="0" w:color="auto"/>
          </w:divBdr>
        </w:div>
        <w:div w:id="379936781">
          <w:marLeft w:val="0"/>
          <w:marRight w:val="0"/>
          <w:marTop w:val="0"/>
          <w:marBottom w:val="101"/>
          <w:divBdr>
            <w:top w:val="none" w:sz="0" w:space="0" w:color="auto"/>
            <w:left w:val="none" w:sz="0" w:space="0" w:color="auto"/>
            <w:bottom w:val="none" w:sz="0" w:space="0" w:color="auto"/>
            <w:right w:val="none" w:sz="0" w:space="0" w:color="auto"/>
          </w:divBdr>
        </w:div>
        <w:div w:id="152071300">
          <w:marLeft w:val="0"/>
          <w:marRight w:val="0"/>
          <w:marTop w:val="0"/>
          <w:marBottom w:val="101"/>
          <w:divBdr>
            <w:top w:val="none" w:sz="0" w:space="0" w:color="auto"/>
            <w:left w:val="none" w:sz="0" w:space="0" w:color="auto"/>
            <w:bottom w:val="none" w:sz="0" w:space="0" w:color="auto"/>
            <w:right w:val="none" w:sz="0" w:space="0" w:color="auto"/>
          </w:divBdr>
        </w:div>
        <w:div w:id="1048185321">
          <w:marLeft w:val="0"/>
          <w:marRight w:val="0"/>
          <w:marTop w:val="0"/>
          <w:marBottom w:val="101"/>
          <w:divBdr>
            <w:top w:val="none" w:sz="0" w:space="0" w:color="auto"/>
            <w:left w:val="none" w:sz="0" w:space="0" w:color="auto"/>
            <w:bottom w:val="none" w:sz="0" w:space="0" w:color="auto"/>
            <w:right w:val="none" w:sz="0" w:space="0" w:color="auto"/>
          </w:divBdr>
        </w:div>
        <w:div w:id="805859002">
          <w:marLeft w:val="720"/>
          <w:marRight w:val="0"/>
          <w:marTop w:val="0"/>
          <w:marBottom w:val="101"/>
          <w:divBdr>
            <w:top w:val="none" w:sz="0" w:space="0" w:color="auto"/>
            <w:left w:val="none" w:sz="0" w:space="0" w:color="auto"/>
            <w:bottom w:val="none" w:sz="0" w:space="0" w:color="auto"/>
            <w:right w:val="none" w:sz="0" w:space="0" w:color="auto"/>
          </w:divBdr>
        </w:div>
        <w:div w:id="184557268">
          <w:marLeft w:val="720"/>
          <w:marRight w:val="0"/>
          <w:marTop w:val="0"/>
          <w:marBottom w:val="101"/>
          <w:divBdr>
            <w:top w:val="none" w:sz="0" w:space="0" w:color="auto"/>
            <w:left w:val="none" w:sz="0" w:space="0" w:color="auto"/>
            <w:bottom w:val="none" w:sz="0" w:space="0" w:color="auto"/>
            <w:right w:val="none" w:sz="0" w:space="0" w:color="auto"/>
          </w:divBdr>
        </w:div>
        <w:div w:id="1256938206">
          <w:marLeft w:val="720"/>
          <w:marRight w:val="0"/>
          <w:marTop w:val="0"/>
          <w:marBottom w:val="101"/>
          <w:divBdr>
            <w:top w:val="none" w:sz="0" w:space="0" w:color="auto"/>
            <w:left w:val="none" w:sz="0" w:space="0" w:color="auto"/>
            <w:bottom w:val="none" w:sz="0" w:space="0" w:color="auto"/>
            <w:right w:val="none" w:sz="0" w:space="0" w:color="auto"/>
          </w:divBdr>
        </w:div>
        <w:div w:id="504133151">
          <w:marLeft w:val="0"/>
          <w:marRight w:val="0"/>
          <w:marTop w:val="0"/>
          <w:marBottom w:val="101"/>
          <w:divBdr>
            <w:top w:val="none" w:sz="0" w:space="0" w:color="auto"/>
            <w:left w:val="none" w:sz="0" w:space="0" w:color="auto"/>
            <w:bottom w:val="none" w:sz="0" w:space="0" w:color="auto"/>
            <w:right w:val="none" w:sz="0" w:space="0" w:color="auto"/>
          </w:divBdr>
        </w:div>
        <w:div w:id="1013725735">
          <w:marLeft w:val="0"/>
          <w:marRight w:val="0"/>
          <w:marTop w:val="0"/>
          <w:marBottom w:val="101"/>
          <w:divBdr>
            <w:top w:val="none" w:sz="0" w:space="0" w:color="auto"/>
            <w:left w:val="none" w:sz="0" w:space="0" w:color="auto"/>
            <w:bottom w:val="none" w:sz="0" w:space="0" w:color="auto"/>
            <w:right w:val="none" w:sz="0" w:space="0" w:color="auto"/>
          </w:divBdr>
        </w:div>
        <w:div w:id="2011565022">
          <w:marLeft w:val="0"/>
          <w:marRight w:val="0"/>
          <w:marTop w:val="0"/>
          <w:marBottom w:val="101"/>
          <w:divBdr>
            <w:top w:val="none" w:sz="0" w:space="0" w:color="auto"/>
            <w:left w:val="none" w:sz="0" w:space="0" w:color="auto"/>
            <w:bottom w:val="none" w:sz="0" w:space="0" w:color="auto"/>
            <w:right w:val="none" w:sz="0" w:space="0" w:color="auto"/>
          </w:divBdr>
        </w:div>
        <w:div w:id="1318919279">
          <w:marLeft w:val="0"/>
          <w:marRight w:val="0"/>
          <w:marTop w:val="0"/>
          <w:marBottom w:val="101"/>
          <w:divBdr>
            <w:top w:val="none" w:sz="0" w:space="0" w:color="auto"/>
            <w:left w:val="none" w:sz="0" w:space="0" w:color="auto"/>
            <w:bottom w:val="none" w:sz="0" w:space="0" w:color="auto"/>
            <w:right w:val="none" w:sz="0" w:space="0" w:color="auto"/>
          </w:divBdr>
        </w:div>
        <w:div w:id="1366515156">
          <w:marLeft w:val="0"/>
          <w:marRight w:val="0"/>
          <w:marTop w:val="0"/>
          <w:marBottom w:val="101"/>
          <w:divBdr>
            <w:top w:val="none" w:sz="0" w:space="0" w:color="auto"/>
            <w:left w:val="none" w:sz="0" w:space="0" w:color="auto"/>
            <w:bottom w:val="none" w:sz="0" w:space="0" w:color="auto"/>
            <w:right w:val="none" w:sz="0" w:space="0" w:color="auto"/>
          </w:divBdr>
        </w:div>
        <w:div w:id="1116488789">
          <w:marLeft w:val="0"/>
          <w:marRight w:val="0"/>
          <w:marTop w:val="0"/>
          <w:marBottom w:val="101"/>
          <w:divBdr>
            <w:top w:val="none" w:sz="0" w:space="0" w:color="auto"/>
            <w:left w:val="none" w:sz="0" w:space="0" w:color="auto"/>
            <w:bottom w:val="none" w:sz="0" w:space="0" w:color="auto"/>
            <w:right w:val="none" w:sz="0" w:space="0" w:color="auto"/>
          </w:divBdr>
        </w:div>
        <w:div w:id="95180167">
          <w:marLeft w:val="0"/>
          <w:marRight w:val="0"/>
          <w:marTop w:val="0"/>
          <w:marBottom w:val="101"/>
          <w:divBdr>
            <w:top w:val="none" w:sz="0" w:space="0" w:color="auto"/>
            <w:left w:val="none" w:sz="0" w:space="0" w:color="auto"/>
            <w:bottom w:val="none" w:sz="0" w:space="0" w:color="auto"/>
            <w:right w:val="none" w:sz="0" w:space="0" w:color="auto"/>
          </w:divBdr>
        </w:div>
        <w:div w:id="977758452">
          <w:marLeft w:val="0"/>
          <w:marRight w:val="0"/>
          <w:marTop w:val="0"/>
          <w:marBottom w:val="101"/>
          <w:divBdr>
            <w:top w:val="none" w:sz="0" w:space="0" w:color="auto"/>
            <w:left w:val="none" w:sz="0" w:space="0" w:color="auto"/>
            <w:bottom w:val="none" w:sz="0" w:space="0" w:color="auto"/>
            <w:right w:val="none" w:sz="0" w:space="0" w:color="auto"/>
          </w:divBdr>
        </w:div>
        <w:div w:id="174459605">
          <w:marLeft w:val="0"/>
          <w:marRight w:val="0"/>
          <w:marTop w:val="0"/>
          <w:marBottom w:val="101"/>
          <w:divBdr>
            <w:top w:val="none" w:sz="0" w:space="0" w:color="auto"/>
            <w:left w:val="none" w:sz="0" w:space="0" w:color="auto"/>
            <w:bottom w:val="none" w:sz="0" w:space="0" w:color="auto"/>
            <w:right w:val="none" w:sz="0" w:space="0" w:color="auto"/>
          </w:divBdr>
        </w:div>
        <w:div w:id="478424689">
          <w:marLeft w:val="0"/>
          <w:marRight w:val="0"/>
          <w:marTop w:val="0"/>
          <w:marBottom w:val="101"/>
          <w:divBdr>
            <w:top w:val="none" w:sz="0" w:space="0" w:color="auto"/>
            <w:left w:val="none" w:sz="0" w:space="0" w:color="auto"/>
            <w:bottom w:val="none" w:sz="0" w:space="0" w:color="auto"/>
            <w:right w:val="none" w:sz="0" w:space="0" w:color="auto"/>
          </w:divBdr>
        </w:div>
        <w:div w:id="904340879">
          <w:marLeft w:val="0"/>
          <w:marRight w:val="0"/>
          <w:marTop w:val="0"/>
          <w:marBottom w:val="101"/>
          <w:divBdr>
            <w:top w:val="none" w:sz="0" w:space="0" w:color="auto"/>
            <w:left w:val="none" w:sz="0" w:space="0" w:color="auto"/>
            <w:bottom w:val="none" w:sz="0" w:space="0" w:color="auto"/>
            <w:right w:val="none" w:sz="0" w:space="0" w:color="auto"/>
          </w:divBdr>
        </w:div>
        <w:div w:id="44451653">
          <w:marLeft w:val="0"/>
          <w:marRight w:val="0"/>
          <w:marTop w:val="0"/>
          <w:marBottom w:val="101"/>
          <w:divBdr>
            <w:top w:val="none" w:sz="0" w:space="0" w:color="auto"/>
            <w:left w:val="none" w:sz="0" w:space="0" w:color="auto"/>
            <w:bottom w:val="none" w:sz="0" w:space="0" w:color="auto"/>
            <w:right w:val="none" w:sz="0" w:space="0" w:color="auto"/>
          </w:divBdr>
        </w:div>
      </w:divsChild>
    </w:div>
    <w:div w:id="1381712771">
      <w:bodyDiv w:val="1"/>
      <w:marLeft w:val="0"/>
      <w:marRight w:val="0"/>
      <w:marTop w:val="0"/>
      <w:marBottom w:val="0"/>
      <w:divBdr>
        <w:top w:val="none" w:sz="0" w:space="0" w:color="auto"/>
        <w:left w:val="none" w:sz="0" w:space="0" w:color="auto"/>
        <w:bottom w:val="none" w:sz="0" w:space="0" w:color="auto"/>
        <w:right w:val="none" w:sz="0" w:space="0" w:color="auto"/>
      </w:divBdr>
    </w:div>
    <w:div w:id="1413625340">
      <w:bodyDiv w:val="1"/>
      <w:marLeft w:val="0"/>
      <w:marRight w:val="0"/>
      <w:marTop w:val="0"/>
      <w:marBottom w:val="0"/>
      <w:divBdr>
        <w:top w:val="none" w:sz="0" w:space="0" w:color="auto"/>
        <w:left w:val="none" w:sz="0" w:space="0" w:color="auto"/>
        <w:bottom w:val="none" w:sz="0" w:space="0" w:color="auto"/>
        <w:right w:val="none" w:sz="0" w:space="0" w:color="auto"/>
      </w:divBdr>
    </w:div>
    <w:div w:id="1572277958">
      <w:bodyDiv w:val="1"/>
      <w:marLeft w:val="0"/>
      <w:marRight w:val="0"/>
      <w:marTop w:val="0"/>
      <w:marBottom w:val="0"/>
      <w:divBdr>
        <w:top w:val="none" w:sz="0" w:space="0" w:color="auto"/>
        <w:left w:val="none" w:sz="0" w:space="0" w:color="auto"/>
        <w:bottom w:val="none" w:sz="0" w:space="0" w:color="auto"/>
        <w:right w:val="none" w:sz="0" w:space="0" w:color="auto"/>
      </w:divBdr>
      <w:divsChild>
        <w:div w:id="1002315985">
          <w:marLeft w:val="0"/>
          <w:marRight w:val="0"/>
          <w:marTop w:val="0"/>
          <w:marBottom w:val="100"/>
          <w:divBdr>
            <w:top w:val="none" w:sz="0" w:space="0" w:color="auto"/>
            <w:left w:val="none" w:sz="0" w:space="0" w:color="auto"/>
            <w:bottom w:val="none" w:sz="0" w:space="0" w:color="auto"/>
            <w:right w:val="none" w:sz="0" w:space="0" w:color="auto"/>
          </w:divBdr>
        </w:div>
        <w:div w:id="206845289">
          <w:marLeft w:val="0"/>
          <w:marRight w:val="0"/>
          <w:marTop w:val="101"/>
          <w:marBottom w:val="100"/>
          <w:divBdr>
            <w:top w:val="none" w:sz="0" w:space="0" w:color="auto"/>
            <w:left w:val="none" w:sz="0" w:space="0" w:color="auto"/>
            <w:bottom w:val="none" w:sz="0" w:space="0" w:color="auto"/>
            <w:right w:val="none" w:sz="0" w:space="0" w:color="auto"/>
          </w:divBdr>
        </w:div>
        <w:div w:id="139159709">
          <w:marLeft w:val="720"/>
          <w:marRight w:val="0"/>
          <w:marTop w:val="0"/>
          <w:marBottom w:val="100"/>
          <w:divBdr>
            <w:top w:val="none" w:sz="0" w:space="0" w:color="auto"/>
            <w:left w:val="none" w:sz="0" w:space="0" w:color="auto"/>
            <w:bottom w:val="none" w:sz="0" w:space="0" w:color="auto"/>
            <w:right w:val="none" w:sz="0" w:space="0" w:color="auto"/>
          </w:divBdr>
        </w:div>
        <w:div w:id="1989479819">
          <w:marLeft w:val="720"/>
          <w:marRight w:val="0"/>
          <w:marTop w:val="0"/>
          <w:marBottom w:val="100"/>
          <w:divBdr>
            <w:top w:val="none" w:sz="0" w:space="0" w:color="auto"/>
            <w:left w:val="none" w:sz="0" w:space="0" w:color="auto"/>
            <w:bottom w:val="none" w:sz="0" w:space="0" w:color="auto"/>
            <w:right w:val="none" w:sz="0" w:space="0" w:color="auto"/>
          </w:divBdr>
        </w:div>
        <w:div w:id="685445465">
          <w:marLeft w:val="720"/>
          <w:marRight w:val="0"/>
          <w:marTop w:val="0"/>
          <w:marBottom w:val="100"/>
          <w:divBdr>
            <w:top w:val="none" w:sz="0" w:space="0" w:color="auto"/>
            <w:left w:val="none" w:sz="0" w:space="0" w:color="auto"/>
            <w:bottom w:val="none" w:sz="0" w:space="0" w:color="auto"/>
            <w:right w:val="none" w:sz="0" w:space="0" w:color="auto"/>
          </w:divBdr>
        </w:div>
        <w:div w:id="166288976">
          <w:marLeft w:val="720"/>
          <w:marRight w:val="0"/>
          <w:marTop w:val="0"/>
          <w:marBottom w:val="100"/>
          <w:divBdr>
            <w:top w:val="none" w:sz="0" w:space="0" w:color="auto"/>
            <w:left w:val="none" w:sz="0" w:space="0" w:color="auto"/>
            <w:bottom w:val="none" w:sz="0" w:space="0" w:color="auto"/>
            <w:right w:val="none" w:sz="0" w:space="0" w:color="auto"/>
          </w:divBdr>
        </w:div>
        <w:div w:id="991712793">
          <w:marLeft w:val="720"/>
          <w:marRight w:val="0"/>
          <w:marTop w:val="0"/>
          <w:marBottom w:val="100"/>
          <w:divBdr>
            <w:top w:val="none" w:sz="0" w:space="0" w:color="auto"/>
            <w:left w:val="none" w:sz="0" w:space="0" w:color="auto"/>
            <w:bottom w:val="none" w:sz="0" w:space="0" w:color="auto"/>
            <w:right w:val="none" w:sz="0" w:space="0" w:color="auto"/>
          </w:divBdr>
        </w:div>
        <w:div w:id="236984151">
          <w:marLeft w:val="720"/>
          <w:marRight w:val="0"/>
          <w:marTop w:val="0"/>
          <w:marBottom w:val="100"/>
          <w:divBdr>
            <w:top w:val="none" w:sz="0" w:space="0" w:color="auto"/>
            <w:left w:val="none" w:sz="0" w:space="0" w:color="auto"/>
            <w:bottom w:val="none" w:sz="0" w:space="0" w:color="auto"/>
            <w:right w:val="none" w:sz="0" w:space="0" w:color="auto"/>
          </w:divBdr>
        </w:div>
        <w:div w:id="99296718">
          <w:marLeft w:val="0"/>
          <w:marRight w:val="0"/>
          <w:marTop w:val="101"/>
          <w:marBottom w:val="100"/>
          <w:divBdr>
            <w:top w:val="none" w:sz="0" w:space="0" w:color="auto"/>
            <w:left w:val="none" w:sz="0" w:space="0" w:color="auto"/>
            <w:bottom w:val="none" w:sz="0" w:space="0" w:color="auto"/>
            <w:right w:val="none" w:sz="0" w:space="0" w:color="auto"/>
          </w:divBdr>
        </w:div>
        <w:div w:id="1944533133">
          <w:marLeft w:val="0"/>
          <w:marRight w:val="0"/>
          <w:marTop w:val="0"/>
          <w:marBottom w:val="100"/>
          <w:divBdr>
            <w:top w:val="none" w:sz="0" w:space="0" w:color="auto"/>
            <w:left w:val="none" w:sz="0" w:space="0" w:color="auto"/>
            <w:bottom w:val="none" w:sz="0" w:space="0" w:color="auto"/>
            <w:right w:val="none" w:sz="0" w:space="0" w:color="auto"/>
          </w:divBdr>
        </w:div>
        <w:div w:id="159933719">
          <w:marLeft w:val="720"/>
          <w:marRight w:val="0"/>
          <w:marTop w:val="0"/>
          <w:marBottom w:val="100"/>
          <w:divBdr>
            <w:top w:val="none" w:sz="0" w:space="0" w:color="auto"/>
            <w:left w:val="none" w:sz="0" w:space="0" w:color="auto"/>
            <w:bottom w:val="none" w:sz="0" w:space="0" w:color="auto"/>
            <w:right w:val="none" w:sz="0" w:space="0" w:color="auto"/>
          </w:divBdr>
        </w:div>
        <w:div w:id="1366710162">
          <w:marLeft w:val="1152"/>
          <w:marRight w:val="0"/>
          <w:marTop w:val="0"/>
          <w:marBottom w:val="100"/>
          <w:divBdr>
            <w:top w:val="none" w:sz="0" w:space="0" w:color="auto"/>
            <w:left w:val="none" w:sz="0" w:space="0" w:color="auto"/>
            <w:bottom w:val="none" w:sz="0" w:space="0" w:color="auto"/>
            <w:right w:val="none" w:sz="0" w:space="0" w:color="auto"/>
          </w:divBdr>
        </w:div>
        <w:div w:id="701825157">
          <w:marLeft w:val="1152"/>
          <w:marRight w:val="0"/>
          <w:marTop w:val="0"/>
          <w:marBottom w:val="100"/>
          <w:divBdr>
            <w:top w:val="none" w:sz="0" w:space="0" w:color="auto"/>
            <w:left w:val="none" w:sz="0" w:space="0" w:color="auto"/>
            <w:bottom w:val="none" w:sz="0" w:space="0" w:color="auto"/>
            <w:right w:val="none" w:sz="0" w:space="0" w:color="auto"/>
          </w:divBdr>
        </w:div>
        <w:div w:id="53237797">
          <w:marLeft w:val="1152"/>
          <w:marRight w:val="0"/>
          <w:marTop w:val="0"/>
          <w:marBottom w:val="100"/>
          <w:divBdr>
            <w:top w:val="none" w:sz="0" w:space="0" w:color="auto"/>
            <w:left w:val="none" w:sz="0" w:space="0" w:color="auto"/>
            <w:bottom w:val="none" w:sz="0" w:space="0" w:color="auto"/>
            <w:right w:val="none" w:sz="0" w:space="0" w:color="auto"/>
          </w:divBdr>
        </w:div>
        <w:div w:id="934096198">
          <w:marLeft w:val="1152"/>
          <w:marRight w:val="0"/>
          <w:marTop w:val="0"/>
          <w:marBottom w:val="100"/>
          <w:divBdr>
            <w:top w:val="none" w:sz="0" w:space="0" w:color="auto"/>
            <w:left w:val="none" w:sz="0" w:space="0" w:color="auto"/>
            <w:bottom w:val="none" w:sz="0" w:space="0" w:color="auto"/>
            <w:right w:val="none" w:sz="0" w:space="0" w:color="auto"/>
          </w:divBdr>
        </w:div>
        <w:div w:id="1541747782">
          <w:marLeft w:val="1152"/>
          <w:marRight w:val="0"/>
          <w:marTop w:val="0"/>
          <w:marBottom w:val="100"/>
          <w:divBdr>
            <w:top w:val="none" w:sz="0" w:space="0" w:color="auto"/>
            <w:left w:val="none" w:sz="0" w:space="0" w:color="auto"/>
            <w:bottom w:val="none" w:sz="0" w:space="0" w:color="auto"/>
            <w:right w:val="none" w:sz="0" w:space="0" w:color="auto"/>
          </w:divBdr>
        </w:div>
        <w:div w:id="2102601168">
          <w:marLeft w:val="720"/>
          <w:marRight w:val="0"/>
          <w:marTop w:val="0"/>
          <w:marBottom w:val="100"/>
          <w:divBdr>
            <w:top w:val="none" w:sz="0" w:space="0" w:color="auto"/>
            <w:left w:val="none" w:sz="0" w:space="0" w:color="auto"/>
            <w:bottom w:val="none" w:sz="0" w:space="0" w:color="auto"/>
            <w:right w:val="none" w:sz="0" w:space="0" w:color="auto"/>
          </w:divBdr>
        </w:div>
        <w:div w:id="573273972">
          <w:marLeft w:val="720"/>
          <w:marRight w:val="0"/>
          <w:marTop w:val="0"/>
          <w:marBottom w:val="100"/>
          <w:divBdr>
            <w:top w:val="none" w:sz="0" w:space="0" w:color="auto"/>
            <w:left w:val="none" w:sz="0" w:space="0" w:color="auto"/>
            <w:bottom w:val="none" w:sz="0" w:space="0" w:color="auto"/>
            <w:right w:val="none" w:sz="0" w:space="0" w:color="auto"/>
          </w:divBdr>
        </w:div>
        <w:div w:id="989134937">
          <w:marLeft w:val="720"/>
          <w:marRight w:val="0"/>
          <w:marTop w:val="0"/>
          <w:marBottom w:val="100"/>
          <w:divBdr>
            <w:top w:val="none" w:sz="0" w:space="0" w:color="auto"/>
            <w:left w:val="none" w:sz="0" w:space="0" w:color="auto"/>
            <w:bottom w:val="none" w:sz="0" w:space="0" w:color="auto"/>
            <w:right w:val="none" w:sz="0" w:space="0" w:color="auto"/>
          </w:divBdr>
        </w:div>
        <w:div w:id="1635452857">
          <w:marLeft w:val="0"/>
          <w:marRight w:val="0"/>
          <w:marTop w:val="0"/>
          <w:marBottom w:val="100"/>
          <w:divBdr>
            <w:top w:val="none" w:sz="0" w:space="0" w:color="auto"/>
            <w:left w:val="none" w:sz="0" w:space="0" w:color="auto"/>
            <w:bottom w:val="none" w:sz="0" w:space="0" w:color="auto"/>
            <w:right w:val="none" w:sz="0" w:space="0" w:color="auto"/>
          </w:divBdr>
        </w:div>
        <w:div w:id="1334844303">
          <w:marLeft w:val="720"/>
          <w:marRight w:val="0"/>
          <w:marTop w:val="0"/>
          <w:marBottom w:val="100"/>
          <w:divBdr>
            <w:top w:val="none" w:sz="0" w:space="0" w:color="auto"/>
            <w:left w:val="none" w:sz="0" w:space="0" w:color="auto"/>
            <w:bottom w:val="none" w:sz="0" w:space="0" w:color="auto"/>
            <w:right w:val="none" w:sz="0" w:space="0" w:color="auto"/>
          </w:divBdr>
        </w:div>
        <w:div w:id="1613902241">
          <w:marLeft w:val="720"/>
          <w:marRight w:val="0"/>
          <w:marTop w:val="0"/>
          <w:marBottom w:val="100"/>
          <w:divBdr>
            <w:top w:val="none" w:sz="0" w:space="0" w:color="auto"/>
            <w:left w:val="none" w:sz="0" w:space="0" w:color="auto"/>
            <w:bottom w:val="none" w:sz="0" w:space="0" w:color="auto"/>
            <w:right w:val="none" w:sz="0" w:space="0" w:color="auto"/>
          </w:divBdr>
        </w:div>
        <w:div w:id="22051193">
          <w:marLeft w:val="720"/>
          <w:marRight w:val="0"/>
          <w:marTop w:val="0"/>
          <w:marBottom w:val="100"/>
          <w:divBdr>
            <w:top w:val="none" w:sz="0" w:space="0" w:color="auto"/>
            <w:left w:val="none" w:sz="0" w:space="0" w:color="auto"/>
            <w:bottom w:val="none" w:sz="0" w:space="0" w:color="auto"/>
            <w:right w:val="none" w:sz="0" w:space="0" w:color="auto"/>
          </w:divBdr>
        </w:div>
        <w:div w:id="924609436">
          <w:marLeft w:val="720"/>
          <w:marRight w:val="0"/>
          <w:marTop w:val="0"/>
          <w:marBottom w:val="100"/>
          <w:divBdr>
            <w:top w:val="none" w:sz="0" w:space="0" w:color="auto"/>
            <w:left w:val="none" w:sz="0" w:space="0" w:color="auto"/>
            <w:bottom w:val="none" w:sz="0" w:space="0" w:color="auto"/>
            <w:right w:val="none" w:sz="0" w:space="0" w:color="auto"/>
          </w:divBdr>
        </w:div>
        <w:div w:id="1709260796">
          <w:marLeft w:val="720"/>
          <w:marRight w:val="0"/>
          <w:marTop w:val="0"/>
          <w:marBottom w:val="100"/>
          <w:divBdr>
            <w:top w:val="none" w:sz="0" w:space="0" w:color="auto"/>
            <w:left w:val="none" w:sz="0" w:space="0" w:color="auto"/>
            <w:bottom w:val="none" w:sz="0" w:space="0" w:color="auto"/>
            <w:right w:val="none" w:sz="0" w:space="0" w:color="auto"/>
          </w:divBdr>
        </w:div>
        <w:div w:id="1317344958">
          <w:marLeft w:val="720"/>
          <w:marRight w:val="0"/>
          <w:marTop w:val="0"/>
          <w:marBottom w:val="100"/>
          <w:divBdr>
            <w:top w:val="none" w:sz="0" w:space="0" w:color="auto"/>
            <w:left w:val="none" w:sz="0" w:space="0" w:color="auto"/>
            <w:bottom w:val="none" w:sz="0" w:space="0" w:color="auto"/>
            <w:right w:val="none" w:sz="0" w:space="0" w:color="auto"/>
          </w:divBdr>
        </w:div>
        <w:div w:id="402334234">
          <w:marLeft w:val="720"/>
          <w:marRight w:val="0"/>
          <w:marTop w:val="0"/>
          <w:marBottom w:val="100"/>
          <w:divBdr>
            <w:top w:val="none" w:sz="0" w:space="0" w:color="auto"/>
            <w:left w:val="none" w:sz="0" w:space="0" w:color="auto"/>
            <w:bottom w:val="none" w:sz="0" w:space="0" w:color="auto"/>
            <w:right w:val="none" w:sz="0" w:space="0" w:color="auto"/>
          </w:divBdr>
        </w:div>
        <w:div w:id="1269922030">
          <w:marLeft w:val="720"/>
          <w:marRight w:val="0"/>
          <w:marTop w:val="0"/>
          <w:marBottom w:val="100"/>
          <w:divBdr>
            <w:top w:val="none" w:sz="0" w:space="0" w:color="auto"/>
            <w:left w:val="none" w:sz="0" w:space="0" w:color="auto"/>
            <w:bottom w:val="none" w:sz="0" w:space="0" w:color="auto"/>
            <w:right w:val="none" w:sz="0" w:space="0" w:color="auto"/>
          </w:divBdr>
        </w:div>
        <w:div w:id="1668097622">
          <w:marLeft w:val="720"/>
          <w:marRight w:val="0"/>
          <w:marTop w:val="0"/>
          <w:marBottom w:val="100"/>
          <w:divBdr>
            <w:top w:val="none" w:sz="0" w:space="0" w:color="auto"/>
            <w:left w:val="none" w:sz="0" w:space="0" w:color="auto"/>
            <w:bottom w:val="none" w:sz="0" w:space="0" w:color="auto"/>
            <w:right w:val="none" w:sz="0" w:space="0" w:color="auto"/>
          </w:divBdr>
        </w:div>
        <w:div w:id="965040289">
          <w:marLeft w:val="0"/>
          <w:marRight w:val="0"/>
          <w:marTop w:val="0"/>
          <w:marBottom w:val="100"/>
          <w:divBdr>
            <w:top w:val="none" w:sz="0" w:space="0" w:color="auto"/>
            <w:left w:val="none" w:sz="0" w:space="0" w:color="auto"/>
            <w:bottom w:val="none" w:sz="0" w:space="0" w:color="auto"/>
            <w:right w:val="none" w:sz="0" w:space="0" w:color="auto"/>
          </w:divBdr>
        </w:div>
        <w:div w:id="986786769">
          <w:marLeft w:val="720"/>
          <w:marRight w:val="0"/>
          <w:marTop w:val="0"/>
          <w:marBottom w:val="100"/>
          <w:divBdr>
            <w:top w:val="none" w:sz="0" w:space="0" w:color="auto"/>
            <w:left w:val="none" w:sz="0" w:space="0" w:color="auto"/>
            <w:bottom w:val="none" w:sz="0" w:space="0" w:color="auto"/>
            <w:right w:val="none" w:sz="0" w:space="0" w:color="auto"/>
          </w:divBdr>
        </w:div>
        <w:div w:id="1988779009">
          <w:marLeft w:val="720"/>
          <w:marRight w:val="0"/>
          <w:marTop w:val="0"/>
          <w:marBottom w:val="100"/>
          <w:divBdr>
            <w:top w:val="none" w:sz="0" w:space="0" w:color="auto"/>
            <w:left w:val="none" w:sz="0" w:space="0" w:color="auto"/>
            <w:bottom w:val="none" w:sz="0" w:space="0" w:color="auto"/>
            <w:right w:val="none" w:sz="0" w:space="0" w:color="auto"/>
          </w:divBdr>
        </w:div>
        <w:div w:id="1163276539">
          <w:marLeft w:val="0"/>
          <w:marRight w:val="0"/>
          <w:marTop w:val="0"/>
          <w:marBottom w:val="100"/>
          <w:divBdr>
            <w:top w:val="none" w:sz="0" w:space="0" w:color="auto"/>
            <w:left w:val="none" w:sz="0" w:space="0" w:color="auto"/>
            <w:bottom w:val="none" w:sz="0" w:space="0" w:color="auto"/>
            <w:right w:val="none" w:sz="0" w:space="0" w:color="auto"/>
          </w:divBdr>
        </w:div>
        <w:div w:id="579683994">
          <w:marLeft w:val="0"/>
          <w:marRight w:val="0"/>
          <w:marTop w:val="101"/>
          <w:marBottom w:val="100"/>
          <w:divBdr>
            <w:top w:val="none" w:sz="0" w:space="0" w:color="auto"/>
            <w:left w:val="none" w:sz="0" w:space="0" w:color="auto"/>
            <w:bottom w:val="none" w:sz="0" w:space="0" w:color="auto"/>
            <w:right w:val="none" w:sz="0" w:space="0" w:color="auto"/>
          </w:divBdr>
        </w:div>
        <w:div w:id="654846403">
          <w:marLeft w:val="0"/>
          <w:marRight w:val="0"/>
          <w:marTop w:val="0"/>
          <w:marBottom w:val="100"/>
          <w:divBdr>
            <w:top w:val="none" w:sz="0" w:space="0" w:color="auto"/>
            <w:left w:val="none" w:sz="0" w:space="0" w:color="auto"/>
            <w:bottom w:val="none" w:sz="0" w:space="0" w:color="auto"/>
            <w:right w:val="none" w:sz="0" w:space="0" w:color="auto"/>
          </w:divBdr>
        </w:div>
        <w:div w:id="687485335">
          <w:marLeft w:val="0"/>
          <w:marRight w:val="0"/>
          <w:marTop w:val="0"/>
          <w:marBottom w:val="100"/>
          <w:divBdr>
            <w:top w:val="none" w:sz="0" w:space="0" w:color="auto"/>
            <w:left w:val="none" w:sz="0" w:space="0" w:color="auto"/>
            <w:bottom w:val="none" w:sz="0" w:space="0" w:color="auto"/>
            <w:right w:val="none" w:sz="0" w:space="0" w:color="auto"/>
          </w:divBdr>
        </w:div>
        <w:div w:id="310716651">
          <w:marLeft w:val="0"/>
          <w:marRight w:val="0"/>
          <w:marTop w:val="0"/>
          <w:marBottom w:val="100"/>
          <w:divBdr>
            <w:top w:val="none" w:sz="0" w:space="0" w:color="auto"/>
            <w:left w:val="none" w:sz="0" w:space="0" w:color="auto"/>
            <w:bottom w:val="none" w:sz="0" w:space="0" w:color="auto"/>
            <w:right w:val="none" w:sz="0" w:space="0" w:color="auto"/>
          </w:divBdr>
        </w:div>
        <w:div w:id="1336033609">
          <w:marLeft w:val="720"/>
          <w:marRight w:val="0"/>
          <w:marTop w:val="0"/>
          <w:marBottom w:val="100"/>
          <w:divBdr>
            <w:top w:val="none" w:sz="0" w:space="0" w:color="auto"/>
            <w:left w:val="none" w:sz="0" w:space="0" w:color="auto"/>
            <w:bottom w:val="none" w:sz="0" w:space="0" w:color="auto"/>
            <w:right w:val="none" w:sz="0" w:space="0" w:color="auto"/>
          </w:divBdr>
        </w:div>
        <w:div w:id="883440840">
          <w:marLeft w:val="720"/>
          <w:marRight w:val="0"/>
          <w:marTop w:val="0"/>
          <w:marBottom w:val="100"/>
          <w:divBdr>
            <w:top w:val="none" w:sz="0" w:space="0" w:color="auto"/>
            <w:left w:val="none" w:sz="0" w:space="0" w:color="auto"/>
            <w:bottom w:val="none" w:sz="0" w:space="0" w:color="auto"/>
            <w:right w:val="none" w:sz="0" w:space="0" w:color="auto"/>
          </w:divBdr>
        </w:div>
        <w:div w:id="1529755515">
          <w:marLeft w:val="720"/>
          <w:marRight w:val="0"/>
          <w:marTop w:val="0"/>
          <w:marBottom w:val="100"/>
          <w:divBdr>
            <w:top w:val="none" w:sz="0" w:space="0" w:color="auto"/>
            <w:left w:val="none" w:sz="0" w:space="0" w:color="auto"/>
            <w:bottom w:val="none" w:sz="0" w:space="0" w:color="auto"/>
            <w:right w:val="none" w:sz="0" w:space="0" w:color="auto"/>
          </w:divBdr>
        </w:div>
        <w:div w:id="214237312">
          <w:marLeft w:val="720"/>
          <w:marRight w:val="0"/>
          <w:marTop w:val="0"/>
          <w:marBottom w:val="100"/>
          <w:divBdr>
            <w:top w:val="none" w:sz="0" w:space="0" w:color="auto"/>
            <w:left w:val="none" w:sz="0" w:space="0" w:color="auto"/>
            <w:bottom w:val="none" w:sz="0" w:space="0" w:color="auto"/>
            <w:right w:val="none" w:sz="0" w:space="0" w:color="auto"/>
          </w:divBdr>
        </w:div>
        <w:div w:id="1115440041">
          <w:marLeft w:val="720"/>
          <w:marRight w:val="0"/>
          <w:marTop w:val="0"/>
          <w:marBottom w:val="100"/>
          <w:divBdr>
            <w:top w:val="none" w:sz="0" w:space="0" w:color="auto"/>
            <w:left w:val="none" w:sz="0" w:space="0" w:color="auto"/>
            <w:bottom w:val="none" w:sz="0" w:space="0" w:color="auto"/>
            <w:right w:val="none" w:sz="0" w:space="0" w:color="auto"/>
          </w:divBdr>
        </w:div>
        <w:div w:id="1350569517">
          <w:marLeft w:val="720"/>
          <w:marRight w:val="0"/>
          <w:marTop w:val="0"/>
          <w:marBottom w:val="100"/>
          <w:divBdr>
            <w:top w:val="none" w:sz="0" w:space="0" w:color="auto"/>
            <w:left w:val="none" w:sz="0" w:space="0" w:color="auto"/>
            <w:bottom w:val="none" w:sz="0" w:space="0" w:color="auto"/>
            <w:right w:val="none" w:sz="0" w:space="0" w:color="auto"/>
          </w:divBdr>
        </w:div>
        <w:div w:id="1742410938">
          <w:marLeft w:val="720"/>
          <w:marRight w:val="0"/>
          <w:marTop w:val="0"/>
          <w:marBottom w:val="100"/>
          <w:divBdr>
            <w:top w:val="none" w:sz="0" w:space="0" w:color="auto"/>
            <w:left w:val="none" w:sz="0" w:space="0" w:color="auto"/>
            <w:bottom w:val="none" w:sz="0" w:space="0" w:color="auto"/>
            <w:right w:val="none" w:sz="0" w:space="0" w:color="auto"/>
          </w:divBdr>
        </w:div>
        <w:div w:id="815731058">
          <w:marLeft w:val="720"/>
          <w:marRight w:val="0"/>
          <w:marTop w:val="0"/>
          <w:marBottom w:val="100"/>
          <w:divBdr>
            <w:top w:val="none" w:sz="0" w:space="0" w:color="auto"/>
            <w:left w:val="none" w:sz="0" w:space="0" w:color="auto"/>
            <w:bottom w:val="none" w:sz="0" w:space="0" w:color="auto"/>
            <w:right w:val="none" w:sz="0" w:space="0" w:color="auto"/>
          </w:divBdr>
        </w:div>
        <w:div w:id="1521119857">
          <w:marLeft w:val="720"/>
          <w:marRight w:val="0"/>
          <w:marTop w:val="0"/>
          <w:marBottom w:val="100"/>
          <w:divBdr>
            <w:top w:val="none" w:sz="0" w:space="0" w:color="auto"/>
            <w:left w:val="none" w:sz="0" w:space="0" w:color="auto"/>
            <w:bottom w:val="none" w:sz="0" w:space="0" w:color="auto"/>
            <w:right w:val="none" w:sz="0" w:space="0" w:color="auto"/>
          </w:divBdr>
        </w:div>
        <w:div w:id="162939857">
          <w:marLeft w:val="0"/>
          <w:marRight w:val="0"/>
          <w:marTop w:val="0"/>
          <w:marBottom w:val="100"/>
          <w:divBdr>
            <w:top w:val="none" w:sz="0" w:space="0" w:color="auto"/>
            <w:left w:val="none" w:sz="0" w:space="0" w:color="auto"/>
            <w:bottom w:val="none" w:sz="0" w:space="0" w:color="auto"/>
            <w:right w:val="none" w:sz="0" w:space="0" w:color="auto"/>
          </w:divBdr>
        </w:div>
        <w:div w:id="1268152729">
          <w:marLeft w:val="720"/>
          <w:marRight w:val="0"/>
          <w:marTop w:val="0"/>
          <w:marBottom w:val="100"/>
          <w:divBdr>
            <w:top w:val="none" w:sz="0" w:space="0" w:color="auto"/>
            <w:left w:val="none" w:sz="0" w:space="0" w:color="auto"/>
            <w:bottom w:val="none" w:sz="0" w:space="0" w:color="auto"/>
            <w:right w:val="none" w:sz="0" w:space="0" w:color="auto"/>
          </w:divBdr>
        </w:div>
        <w:div w:id="173812936">
          <w:marLeft w:val="720"/>
          <w:marRight w:val="0"/>
          <w:marTop w:val="0"/>
          <w:marBottom w:val="100"/>
          <w:divBdr>
            <w:top w:val="none" w:sz="0" w:space="0" w:color="auto"/>
            <w:left w:val="none" w:sz="0" w:space="0" w:color="auto"/>
            <w:bottom w:val="none" w:sz="0" w:space="0" w:color="auto"/>
            <w:right w:val="none" w:sz="0" w:space="0" w:color="auto"/>
          </w:divBdr>
        </w:div>
        <w:div w:id="245263090">
          <w:marLeft w:val="720"/>
          <w:marRight w:val="0"/>
          <w:marTop w:val="0"/>
          <w:marBottom w:val="100"/>
          <w:divBdr>
            <w:top w:val="none" w:sz="0" w:space="0" w:color="auto"/>
            <w:left w:val="none" w:sz="0" w:space="0" w:color="auto"/>
            <w:bottom w:val="none" w:sz="0" w:space="0" w:color="auto"/>
            <w:right w:val="none" w:sz="0" w:space="0" w:color="auto"/>
          </w:divBdr>
        </w:div>
        <w:div w:id="2095467163">
          <w:marLeft w:val="720"/>
          <w:marRight w:val="0"/>
          <w:marTop w:val="0"/>
          <w:marBottom w:val="100"/>
          <w:divBdr>
            <w:top w:val="none" w:sz="0" w:space="0" w:color="auto"/>
            <w:left w:val="none" w:sz="0" w:space="0" w:color="auto"/>
            <w:bottom w:val="none" w:sz="0" w:space="0" w:color="auto"/>
            <w:right w:val="none" w:sz="0" w:space="0" w:color="auto"/>
          </w:divBdr>
        </w:div>
        <w:div w:id="874542768">
          <w:marLeft w:val="720"/>
          <w:marRight w:val="0"/>
          <w:marTop w:val="0"/>
          <w:marBottom w:val="100"/>
          <w:divBdr>
            <w:top w:val="none" w:sz="0" w:space="0" w:color="auto"/>
            <w:left w:val="none" w:sz="0" w:space="0" w:color="auto"/>
            <w:bottom w:val="none" w:sz="0" w:space="0" w:color="auto"/>
            <w:right w:val="none" w:sz="0" w:space="0" w:color="auto"/>
          </w:divBdr>
        </w:div>
        <w:div w:id="1658192012">
          <w:marLeft w:val="720"/>
          <w:marRight w:val="0"/>
          <w:marTop w:val="0"/>
          <w:marBottom w:val="100"/>
          <w:divBdr>
            <w:top w:val="none" w:sz="0" w:space="0" w:color="auto"/>
            <w:left w:val="none" w:sz="0" w:space="0" w:color="auto"/>
            <w:bottom w:val="none" w:sz="0" w:space="0" w:color="auto"/>
            <w:right w:val="none" w:sz="0" w:space="0" w:color="auto"/>
          </w:divBdr>
        </w:div>
        <w:div w:id="1891185179">
          <w:marLeft w:val="720"/>
          <w:marRight w:val="0"/>
          <w:marTop w:val="0"/>
          <w:marBottom w:val="100"/>
          <w:divBdr>
            <w:top w:val="none" w:sz="0" w:space="0" w:color="auto"/>
            <w:left w:val="none" w:sz="0" w:space="0" w:color="auto"/>
            <w:bottom w:val="none" w:sz="0" w:space="0" w:color="auto"/>
            <w:right w:val="none" w:sz="0" w:space="0" w:color="auto"/>
          </w:divBdr>
        </w:div>
        <w:div w:id="970791891">
          <w:marLeft w:val="720"/>
          <w:marRight w:val="0"/>
          <w:marTop w:val="0"/>
          <w:marBottom w:val="100"/>
          <w:divBdr>
            <w:top w:val="none" w:sz="0" w:space="0" w:color="auto"/>
            <w:left w:val="none" w:sz="0" w:space="0" w:color="auto"/>
            <w:bottom w:val="none" w:sz="0" w:space="0" w:color="auto"/>
            <w:right w:val="none" w:sz="0" w:space="0" w:color="auto"/>
          </w:divBdr>
        </w:div>
        <w:div w:id="1811284043">
          <w:marLeft w:val="720"/>
          <w:marRight w:val="0"/>
          <w:marTop w:val="0"/>
          <w:marBottom w:val="100"/>
          <w:divBdr>
            <w:top w:val="none" w:sz="0" w:space="0" w:color="auto"/>
            <w:left w:val="none" w:sz="0" w:space="0" w:color="auto"/>
            <w:bottom w:val="none" w:sz="0" w:space="0" w:color="auto"/>
            <w:right w:val="none" w:sz="0" w:space="0" w:color="auto"/>
          </w:divBdr>
        </w:div>
        <w:div w:id="932670570">
          <w:marLeft w:val="720"/>
          <w:marRight w:val="0"/>
          <w:marTop w:val="0"/>
          <w:marBottom w:val="100"/>
          <w:divBdr>
            <w:top w:val="none" w:sz="0" w:space="0" w:color="auto"/>
            <w:left w:val="none" w:sz="0" w:space="0" w:color="auto"/>
            <w:bottom w:val="none" w:sz="0" w:space="0" w:color="auto"/>
            <w:right w:val="none" w:sz="0" w:space="0" w:color="auto"/>
          </w:divBdr>
        </w:div>
        <w:div w:id="942685763">
          <w:marLeft w:val="720"/>
          <w:marRight w:val="0"/>
          <w:marTop w:val="0"/>
          <w:marBottom w:val="100"/>
          <w:divBdr>
            <w:top w:val="none" w:sz="0" w:space="0" w:color="auto"/>
            <w:left w:val="none" w:sz="0" w:space="0" w:color="auto"/>
            <w:bottom w:val="none" w:sz="0" w:space="0" w:color="auto"/>
            <w:right w:val="none" w:sz="0" w:space="0" w:color="auto"/>
          </w:divBdr>
        </w:div>
        <w:div w:id="745955501">
          <w:marLeft w:val="720"/>
          <w:marRight w:val="0"/>
          <w:marTop w:val="0"/>
          <w:marBottom w:val="100"/>
          <w:divBdr>
            <w:top w:val="none" w:sz="0" w:space="0" w:color="auto"/>
            <w:left w:val="none" w:sz="0" w:space="0" w:color="auto"/>
            <w:bottom w:val="none" w:sz="0" w:space="0" w:color="auto"/>
            <w:right w:val="none" w:sz="0" w:space="0" w:color="auto"/>
          </w:divBdr>
        </w:div>
        <w:div w:id="1975593860">
          <w:marLeft w:val="720"/>
          <w:marRight w:val="0"/>
          <w:marTop w:val="0"/>
          <w:marBottom w:val="100"/>
          <w:divBdr>
            <w:top w:val="none" w:sz="0" w:space="0" w:color="auto"/>
            <w:left w:val="none" w:sz="0" w:space="0" w:color="auto"/>
            <w:bottom w:val="none" w:sz="0" w:space="0" w:color="auto"/>
            <w:right w:val="none" w:sz="0" w:space="0" w:color="auto"/>
          </w:divBdr>
        </w:div>
        <w:div w:id="1886326719">
          <w:marLeft w:val="720"/>
          <w:marRight w:val="0"/>
          <w:marTop w:val="0"/>
          <w:marBottom w:val="100"/>
          <w:divBdr>
            <w:top w:val="none" w:sz="0" w:space="0" w:color="auto"/>
            <w:left w:val="none" w:sz="0" w:space="0" w:color="auto"/>
            <w:bottom w:val="none" w:sz="0" w:space="0" w:color="auto"/>
            <w:right w:val="none" w:sz="0" w:space="0" w:color="auto"/>
          </w:divBdr>
        </w:div>
        <w:div w:id="661544406">
          <w:marLeft w:val="0"/>
          <w:marRight w:val="0"/>
          <w:marTop w:val="0"/>
          <w:marBottom w:val="100"/>
          <w:divBdr>
            <w:top w:val="none" w:sz="0" w:space="0" w:color="auto"/>
            <w:left w:val="none" w:sz="0" w:space="0" w:color="auto"/>
            <w:bottom w:val="none" w:sz="0" w:space="0" w:color="auto"/>
            <w:right w:val="none" w:sz="0" w:space="0" w:color="auto"/>
          </w:divBdr>
        </w:div>
        <w:div w:id="1938782511">
          <w:marLeft w:val="0"/>
          <w:marRight w:val="0"/>
          <w:marTop w:val="0"/>
          <w:marBottom w:val="100"/>
          <w:divBdr>
            <w:top w:val="none" w:sz="0" w:space="0" w:color="auto"/>
            <w:left w:val="none" w:sz="0" w:space="0" w:color="auto"/>
            <w:bottom w:val="none" w:sz="0" w:space="0" w:color="auto"/>
            <w:right w:val="none" w:sz="0" w:space="0" w:color="auto"/>
          </w:divBdr>
        </w:div>
        <w:div w:id="956595124">
          <w:marLeft w:val="720"/>
          <w:marRight w:val="0"/>
          <w:marTop w:val="0"/>
          <w:marBottom w:val="100"/>
          <w:divBdr>
            <w:top w:val="none" w:sz="0" w:space="0" w:color="auto"/>
            <w:left w:val="none" w:sz="0" w:space="0" w:color="auto"/>
            <w:bottom w:val="none" w:sz="0" w:space="0" w:color="auto"/>
            <w:right w:val="none" w:sz="0" w:space="0" w:color="auto"/>
          </w:divBdr>
        </w:div>
        <w:div w:id="1117411456">
          <w:marLeft w:val="720"/>
          <w:marRight w:val="0"/>
          <w:marTop w:val="0"/>
          <w:marBottom w:val="100"/>
          <w:divBdr>
            <w:top w:val="none" w:sz="0" w:space="0" w:color="auto"/>
            <w:left w:val="none" w:sz="0" w:space="0" w:color="auto"/>
            <w:bottom w:val="none" w:sz="0" w:space="0" w:color="auto"/>
            <w:right w:val="none" w:sz="0" w:space="0" w:color="auto"/>
          </w:divBdr>
        </w:div>
        <w:div w:id="1222133294">
          <w:marLeft w:val="720"/>
          <w:marRight w:val="0"/>
          <w:marTop w:val="0"/>
          <w:marBottom w:val="100"/>
          <w:divBdr>
            <w:top w:val="none" w:sz="0" w:space="0" w:color="auto"/>
            <w:left w:val="none" w:sz="0" w:space="0" w:color="auto"/>
            <w:bottom w:val="none" w:sz="0" w:space="0" w:color="auto"/>
            <w:right w:val="none" w:sz="0" w:space="0" w:color="auto"/>
          </w:divBdr>
        </w:div>
        <w:div w:id="1619601630">
          <w:marLeft w:val="0"/>
          <w:marRight w:val="0"/>
          <w:marTop w:val="0"/>
          <w:marBottom w:val="100"/>
          <w:divBdr>
            <w:top w:val="none" w:sz="0" w:space="0" w:color="auto"/>
            <w:left w:val="none" w:sz="0" w:space="0" w:color="auto"/>
            <w:bottom w:val="none" w:sz="0" w:space="0" w:color="auto"/>
            <w:right w:val="none" w:sz="0" w:space="0" w:color="auto"/>
          </w:divBdr>
        </w:div>
        <w:div w:id="1737317872">
          <w:marLeft w:val="0"/>
          <w:marRight w:val="0"/>
          <w:marTop w:val="0"/>
          <w:marBottom w:val="100"/>
          <w:divBdr>
            <w:top w:val="none" w:sz="0" w:space="0" w:color="auto"/>
            <w:left w:val="none" w:sz="0" w:space="0" w:color="auto"/>
            <w:bottom w:val="none" w:sz="0" w:space="0" w:color="auto"/>
            <w:right w:val="none" w:sz="0" w:space="0" w:color="auto"/>
          </w:divBdr>
        </w:div>
        <w:div w:id="1766415558">
          <w:marLeft w:val="720"/>
          <w:marRight w:val="0"/>
          <w:marTop w:val="0"/>
          <w:marBottom w:val="100"/>
          <w:divBdr>
            <w:top w:val="none" w:sz="0" w:space="0" w:color="auto"/>
            <w:left w:val="none" w:sz="0" w:space="0" w:color="auto"/>
            <w:bottom w:val="none" w:sz="0" w:space="0" w:color="auto"/>
            <w:right w:val="none" w:sz="0" w:space="0" w:color="auto"/>
          </w:divBdr>
        </w:div>
        <w:div w:id="1061176127">
          <w:marLeft w:val="720"/>
          <w:marRight w:val="0"/>
          <w:marTop w:val="0"/>
          <w:marBottom w:val="100"/>
          <w:divBdr>
            <w:top w:val="none" w:sz="0" w:space="0" w:color="auto"/>
            <w:left w:val="none" w:sz="0" w:space="0" w:color="auto"/>
            <w:bottom w:val="none" w:sz="0" w:space="0" w:color="auto"/>
            <w:right w:val="none" w:sz="0" w:space="0" w:color="auto"/>
          </w:divBdr>
        </w:div>
        <w:div w:id="1865436105">
          <w:marLeft w:val="720"/>
          <w:marRight w:val="0"/>
          <w:marTop w:val="0"/>
          <w:marBottom w:val="100"/>
          <w:divBdr>
            <w:top w:val="none" w:sz="0" w:space="0" w:color="auto"/>
            <w:left w:val="none" w:sz="0" w:space="0" w:color="auto"/>
            <w:bottom w:val="none" w:sz="0" w:space="0" w:color="auto"/>
            <w:right w:val="none" w:sz="0" w:space="0" w:color="auto"/>
          </w:divBdr>
        </w:div>
        <w:div w:id="1885481303">
          <w:marLeft w:val="720"/>
          <w:marRight w:val="0"/>
          <w:marTop w:val="0"/>
          <w:marBottom w:val="100"/>
          <w:divBdr>
            <w:top w:val="none" w:sz="0" w:space="0" w:color="auto"/>
            <w:left w:val="none" w:sz="0" w:space="0" w:color="auto"/>
            <w:bottom w:val="none" w:sz="0" w:space="0" w:color="auto"/>
            <w:right w:val="none" w:sz="0" w:space="0" w:color="auto"/>
          </w:divBdr>
        </w:div>
        <w:div w:id="2068720588">
          <w:marLeft w:val="720"/>
          <w:marRight w:val="0"/>
          <w:marTop w:val="0"/>
          <w:marBottom w:val="100"/>
          <w:divBdr>
            <w:top w:val="none" w:sz="0" w:space="0" w:color="auto"/>
            <w:left w:val="none" w:sz="0" w:space="0" w:color="auto"/>
            <w:bottom w:val="none" w:sz="0" w:space="0" w:color="auto"/>
            <w:right w:val="none" w:sz="0" w:space="0" w:color="auto"/>
          </w:divBdr>
        </w:div>
        <w:div w:id="1082525839">
          <w:marLeft w:val="720"/>
          <w:marRight w:val="0"/>
          <w:marTop w:val="0"/>
          <w:marBottom w:val="100"/>
          <w:divBdr>
            <w:top w:val="none" w:sz="0" w:space="0" w:color="auto"/>
            <w:left w:val="none" w:sz="0" w:space="0" w:color="auto"/>
            <w:bottom w:val="none" w:sz="0" w:space="0" w:color="auto"/>
            <w:right w:val="none" w:sz="0" w:space="0" w:color="auto"/>
          </w:divBdr>
        </w:div>
        <w:div w:id="1725762340">
          <w:marLeft w:val="720"/>
          <w:marRight w:val="0"/>
          <w:marTop w:val="0"/>
          <w:marBottom w:val="100"/>
          <w:divBdr>
            <w:top w:val="none" w:sz="0" w:space="0" w:color="auto"/>
            <w:left w:val="none" w:sz="0" w:space="0" w:color="auto"/>
            <w:bottom w:val="none" w:sz="0" w:space="0" w:color="auto"/>
            <w:right w:val="none" w:sz="0" w:space="0" w:color="auto"/>
          </w:divBdr>
        </w:div>
        <w:div w:id="1984919637">
          <w:marLeft w:val="0"/>
          <w:marRight w:val="0"/>
          <w:marTop w:val="0"/>
          <w:marBottom w:val="100"/>
          <w:divBdr>
            <w:top w:val="none" w:sz="0" w:space="0" w:color="auto"/>
            <w:left w:val="none" w:sz="0" w:space="0" w:color="auto"/>
            <w:bottom w:val="none" w:sz="0" w:space="0" w:color="auto"/>
            <w:right w:val="none" w:sz="0" w:space="0" w:color="auto"/>
          </w:divBdr>
        </w:div>
        <w:div w:id="1932160915">
          <w:marLeft w:val="720"/>
          <w:marRight w:val="0"/>
          <w:marTop w:val="0"/>
          <w:marBottom w:val="100"/>
          <w:divBdr>
            <w:top w:val="none" w:sz="0" w:space="0" w:color="auto"/>
            <w:left w:val="none" w:sz="0" w:space="0" w:color="auto"/>
            <w:bottom w:val="none" w:sz="0" w:space="0" w:color="auto"/>
            <w:right w:val="none" w:sz="0" w:space="0" w:color="auto"/>
          </w:divBdr>
        </w:div>
        <w:div w:id="1975409335">
          <w:marLeft w:val="720"/>
          <w:marRight w:val="0"/>
          <w:marTop w:val="0"/>
          <w:marBottom w:val="100"/>
          <w:divBdr>
            <w:top w:val="none" w:sz="0" w:space="0" w:color="auto"/>
            <w:left w:val="none" w:sz="0" w:space="0" w:color="auto"/>
            <w:bottom w:val="none" w:sz="0" w:space="0" w:color="auto"/>
            <w:right w:val="none" w:sz="0" w:space="0" w:color="auto"/>
          </w:divBdr>
        </w:div>
        <w:div w:id="1130129070">
          <w:marLeft w:val="720"/>
          <w:marRight w:val="0"/>
          <w:marTop w:val="0"/>
          <w:marBottom w:val="100"/>
          <w:divBdr>
            <w:top w:val="none" w:sz="0" w:space="0" w:color="auto"/>
            <w:left w:val="none" w:sz="0" w:space="0" w:color="auto"/>
            <w:bottom w:val="none" w:sz="0" w:space="0" w:color="auto"/>
            <w:right w:val="none" w:sz="0" w:space="0" w:color="auto"/>
          </w:divBdr>
        </w:div>
        <w:div w:id="1374386709">
          <w:marLeft w:val="0"/>
          <w:marRight w:val="0"/>
          <w:marTop w:val="0"/>
          <w:marBottom w:val="100"/>
          <w:divBdr>
            <w:top w:val="none" w:sz="0" w:space="0" w:color="auto"/>
            <w:left w:val="none" w:sz="0" w:space="0" w:color="auto"/>
            <w:bottom w:val="none" w:sz="0" w:space="0" w:color="auto"/>
            <w:right w:val="none" w:sz="0" w:space="0" w:color="auto"/>
          </w:divBdr>
        </w:div>
        <w:div w:id="510069476">
          <w:marLeft w:val="0"/>
          <w:marRight w:val="0"/>
          <w:marTop w:val="0"/>
          <w:marBottom w:val="100"/>
          <w:divBdr>
            <w:top w:val="none" w:sz="0" w:space="0" w:color="auto"/>
            <w:left w:val="none" w:sz="0" w:space="0" w:color="auto"/>
            <w:bottom w:val="none" w:sz="0" w:space="0" w:color="auto"/>
            <w:right w:val="none" w:sz="0" w:space="0" w:color="auto"/>
          </w:divBdr>
        </w:div>
        <w:div w:id="1557737818">
          <w:marLeft w:val="0"/>
          <w:marRight w:val="0"/>
          <w:marTop w:val="0"/>
          <w:marBottom w:val="100"/>
          <w:divBdr>
            <w:top w:val="none" w:sz="0" w:space="0" w:color="auto"/>
            <w:left w:val="none" w:sz="0" w:space="0" w:color="auto"/>
            <w:bottom w:val="none" w:sz="0" w:space="0" w:color="auto"/>
            <w:right w:val="none" w:sz="0" w:space="0" w:color="auto"/>
          </w:divBdr>
        </w:div>
        <w:div w:id="1859350391">
          <w:marLeft w:val="0"/>
          <w:marRight w:val="0"/>
          <w:marTop w:val="0"/>
          <w:marBottom w:val="100"/>
          <w:divBdr>
            <w:top w:val="none" w:sz="0" w:space="0" w:color="auto"/>
            <w:left w:val="none" w:sz="0" w:space="0" w:color="auto"/>
            <w:bottom w:val="none" w:sz="0" w:space="0" w:color="auto"/>
            <w:right w:val="none" w:sz="0" w:space="0" w:color="auto"/>
          </w:divBdr>
        </w:div>
        <w:div w:id="1483502045">
          <w:marLeft w:val="0"/>
          <w:marRight w:val="0"/>
          <w:marTop w:val="0"/>
          <w:marBottom w:val="100"/>
          <w:divBdr>
            <w:top w:val="none" w:sz="0" w:space="0" w:color="auto"/>
            <w:left w:val="none" w:sz="0" w:space="0" w:color="auto"/>
            <w:bottom w:val="none" w:sz="0" w:space="0" w:color="auto"/>
            <w:right w:val="none" w:sz="0" w:space="0" w:color="auto"/>
          </w:divBdr>
        </w:div>
        <w:div w:id="1750079530">
          <w:marLeft w:val="720"/>
          <w:marRight w:val="0"/>
          <w:marTop w:val="0"/>
          <w:marBottom w:val="100"/>
          <w:divBdr>
            <w:top w:val="none" w:sz="0" w:space="0" w:color="auto"/>
            <w:left w:val="none" w:sz="0" w:space="0" w:color="auto"/>
            <w:bottom w:val="none" w:sz="0" w:space="0" w:color="auto"/>
            <w:right w:val="none" w:sz="0" w:space="0" w:color="auto"/>
          </w:divBdr>
        </w:div>
        <w:div w:id="514539385">
          <w:marLeft w:val="720"/>
          <w:marRight w:val="0"/>
          <w:marTop w:val="0"/>
          <w:marBottom w:val="100"/>
          <w:divBdr>
            <w:top w:val="none" w:sz="0" w:space="0" w:color="auto"/>
            <w:left w:val="none" w:sz="0" w:space="0" w:color="auto"/>
            <w:bottom w:val="none" w:sz="0" w:space="0" w:color="auto"/>
            <w:right w:val="none" w:sz="0" w:space="0" w:color="auto"/>
          </w:divBdr>
        </w:div>
        <w:div w:id="268633578">
          <w:marLeft w:val="720"/>
          <w:marRight w:val="0"/>
          <w:marTop w:val="0"/>
          <w:marBottom w:val="100"/>
          <w:divBdr>
            <w:top w:val="none" w:sz="0" w:space="0" w:color="auto"/>
            <w:left w:val="none" w:sz="0" w:space="0" w:color="auto"/>
            <w:bottom w:val="none" w:sz="0" w:space="0" w:color="auto"/>
            <w:right w:val="none" w:sz="0" w:space="0" w:color="auto"/>
          </w:divBdr>
        </w:div>
        <w:div w:id="1872375166">
          <w:marLeft w:val="720"/>
          <w:marRight w:val="0"/>
          <w:marTop w:val="0"/>
          <w:marBottom w:val="100"/>
          <w:divBdr>
            <w:top w:val="none" w:sz="0" w:space="0" w:color="auto"/>
            <w:left w:val="none" w:sz="0" w:space="0" w:color="auto"/>
            <w:bottom w:val="none" w:sz="0" w:space="0" w:color="auto"/>
            <w:right w:val="none" w:sz="0" w:space="0" w:color="auto"/>
          </w:divBdr>
        </w:div>
        <w:div w:id="1655328398">
          <w:marLeft w:val="720"/>
          <w:marRight w:val="0"/>
          <w:marTop w:val="0"/>
          <w:marBottom w:val="100"/>
          <w:divBdr>
            <w:top w:val="none" w:sz="0" w:space="0" w:color="auto"/>
            <w:left w:val="none" w:sz="0" w:space="0" w:color="auto"/>
            <w:bottom w:val="none" w:sz="0" w:space="0" w:color="auto"/>
            <w:right w:val="none" w:sz="0" w:space="0" w:color="auto"/>
          </w:divBdr>
        </w:div>
        <w:div w:id="1006788798">
          <w:marLeft w:val="720"/>
          <w:marRight w:val="0"/>
          <w:marTop w:val="0"/>
          <w:marBottom w:val="100"/>
          <w:divBdr>
            <w:top w:val="none" w:sz="0" w:space="0" w:color="auto"/>
            <w:left w:val="none" w:sz="0" w:space="0" w:color="auto"/>
            <w:bottom w:val="none" w:sz="0" w:space="0" w:color="auto"/>
            <w:right w:val="none" w:sz="0" w:space="0" w:color="auto"/>
          </w:divBdr>
        </w:div>
        <w:div w:id="1983341932">
          <w:marLeft w:val="720"/>
          <w:marRight w:val="0"/>
          <w:marTop w:val="0"/>
          <w:marBottom w:val="100"/>
          <w:divBdr>
            <w:top w:val="none" w:sz="0" w:space="0" w:color="auto"/>
            <w:left w:val="none" w:sz="0" w:space="0" w:color="auto"/>
            <w:bottom w:val="none" w:sz="0" w:space="0" w:color="auto"/>
            <w:right w:val="none" w:sz="0" w:space="0" w:color="auto"/>
          </w:divBdr>
        </w:div>
        <w:div w:id="197815270">
          <w:marLeft w:val="720"/>
          <w:marRight w:val="0"/>
          <w:marTop w:val="0"/>
          <w:marBottom w:val="100"/>
          <w:divBdr>
            <w:top w:val="none" w:sz="0" w:space="0" w:color="auto"/>
            <w:left w:val="none" w:sz="0" w:space="0" w:color="auto"/>
            <w:bottom w:val="none" w:sz="0" w:space="0" w:color="auto"/>
            <w:right w:val="none" w:sz="0" w:space="0" w:color="auto"/>
          </w:divBdr>
        </w:div>
        <w:div w:id="2048680087">
          <w:marLeft w:val="720"/>
          <w:marRight w:val="0"/>
          <w:marTop w:val="0"/>
          <w:marBottom w:val="100"/>
          <w:divBdr>
            <w:top w:val="none" w:sz="0" w:space="0" w:color="auto"/>
            <w:left w:val="none" w:sz="0" w:space="0" w:color="auto"/>
            <w:bottom w:val="none" w:sz="0" w:space="0" w:color="auto"/>
            <w:right w:val="none" w:sz="0" w:space="0" w:color="auto"/>
          </w:divBdr>
        </w:div>
        <w:div w:id="745150673">
          <w:marLeft w:val="720"/>
          <w:marRight w:val="0"/>
          <w:marTop w:val="0"/>
          <w:marBottom w:val="100"/>
          <w:divBdr>
            <w:top w:val="none" w:sz="0" w:space="0" w:color="auto"/>
            <w:left w:val="none" w:sz="0" w:space="0" w:color="auto"/>
            <w:bottom w:val="none" w:sz="0" w:space="0" w:color="auto"/>
            <w:right w:val="none" w:sz="0" w:space="0" w:color="auto"/>
          </w:divBdr>
        </w:div>
        <w:div w:id="234442501">
          <w:marLeft w:val="720"/>
          <w:marRight w:val="0"/>
          <w:marTop w:val="0"/>
          <w:marBottom w:val="100"/>
          <w:divBdr>
            <w:top w:val="none" w:sz="0" w:space="0" w:color="auto"/>
            <w:left w:val="none" w:sz="0" w:space="0" w:color="auto"/>
            <w:bottom w:val="none" w:sz="0" w:space="0" w:color="auto"/>
            <w:right w:val="none" w:sz="0" w:space="0" w:color="auto"/>
          </w:divBdr>
        </w:div>
        <w:div w:id="288367353">
          <w:marLeft w:val="720"/>
          <w:marRight w:val="0"/>
          <w:marTop w:val="0"/>
          <w:marBottom w:val="100"/>
          <w:divBdr>
            <w:top w:val="none" w:sz="0" w:space="0" w:color="auto"/>
            <w:left w:val="none" w:sz="0" w:space="0" w:color="auto"/>
            <w:bottom w:val="none" w:sz="0" w:space="0" w:color="auto"/>
            <w:right w:val="none" w:sz="0" w:space="0" w:color="auto"/>
          </w:divBdr>
        </w:div>
        <w:div w:id="780300495">
          <w:marLeft w:val="720"/>
          <w:marRight w:val="0"/>
          <w:marTop w:val="0"/>
          <w:marBottom w:val="100"/>
          <w:divBdr>
            <w:top w:val="none" w:sz="0" w:space="0" w:color="auto"/>
            <w:left w:val="none" w:sz="0" w:space="0" w:color="auto"/>
            <w:bottom w:val="none" w:sz="0" w:space="0" w:color="auto"/>
            <w:right w:val="none" w:sz="0" w:space="0" w:color="auto"/>
          </w:divBdr>
        </w:div>
        <w:div w:id="1429810520">
          <w:marLeft w:val="720"/>
          <w:marRight w:val="0"/>
          <w:marTop w:val="0"/>
          <w:marBottom w:val="100"/>
          <w:divBdr>
            <w:top w:val="none" w:sz="0" w:space="0" w:color="auto"/>
            <w:left w:val="none" w:sz="0" w:space="0" w:color="auto"/>
            <w:bottom w:val="none" w:sz="0" w:space="0" w:color="auto"/>
            <w:right w:val="none" w:sz="0" w:space="0" w:color="auto"/>
          </w:divBdr>
        </w:div>
        <w:div w:id="562527495">
          <w:marLeft w:val="720"/>
          <w:marRight w:val="0"/>
          <w:marTop w:val="0"/>
          <w:marBottom w:val="100"/>
          <w:divBdr>
            <w:top w:val="none" w:sz="0" w:space="0" w:color="auto"/>
            <w:left w:val="none" w:sz="0" w:space="0" w:color="auto"/>
            <w:bottom w:val="none" w:sz="0" w:space="0" w:color="auto"/>
            <w:right w:val="none" w:sz="0" w:space="0" w:color="auto"/>
          </w:divBdr>
        </w:div>
        <w:div w:id="462582712">
          <w:marLeft w:val="720"/>
          <w:marRight w:val="0"/>
          <w:marTop w:val="0"/>
          <w:marBottom w:val="100"/>
          <w:divBdr>
            <w:top w:val="none" w:sz="0" w:space="0" w:color="auto"/>
            <w:left w:val="none" w:sz="0" w:space="0" w:color="auto"/>
            <w:bottom w:val="none" w:sz="0" w:space="0" w:color="auto"/>
            <w:right w:val="none" w:sz="0" w:space="0" w:color="auto"/>
          </w:divBdr>
        </w:div>
        <w:div w:id="369426678">
          <w:marLeft w:val="720"/>
          <w:marRight w:val="0"/>
          <w:marTop w:val="0"/>
          <w:marBottom w:val="100"/>
          <w:divBdr>
            <w:top w:val="none" w:sz="0" w:space="0" w:color="auto"/>
            <w:left w:val="none" w:sz="0" w:space="0" w:color="auto"/>
            <w:bottom w:val="none" w:sz="0" w:space="0" w:color="auto"/>
            <w:right w:val="none" w:sz="0" w:space="0" w:color="auto"/>
          </w:divBdr>
        </w:div>
        <w:div w:id="2016570116">
          <w:marLeft w:val="720"/>
          <w:marRight w:val="0"/>
          <w:marTop w:val="0"/>
          <w:marBottom w:val="100"/>
          <w:divBdr>
            <w:top w:val="none" w:sz="0" w:space="0" w:color="auto"/>
            <w:left w:val="none" w:sz="0" w:space="0" w:color="auto"/>
            <w:bottom w:val="none" w:sz="0" w:space="0" w:color="auto"/>
            <w:right w:val="none" w:sz="0" w:space="0" w:color="auto"/>
          </w:divBdr>
        </w:div>
        <w:div w:id="661273138">
          <w:marLeft w:val="720"/>
          <w:marRight w:val="0"/>
          <w:marTop w:val="0"/>
          <w:marBottom w:val="100"/>
          <w:divBdr>
            <w:top w:val="none" w:sz="0" w:space="0" w:color="auto"/>
            <w:left w:val="none" w:sz="0" w:space="0" w:color="auto"/>
            <w:bottom w:val="none" w:sz="0" w:space="0" w:color="auto"/>
            <w:right w:val="none" w:sz="0" w:space="0" w:color="auto"/>
          </w:divBdr>
        </w:div>
        <w:div w:id="674500526">
          <w:marLeft w:val="0"/>
          <w:marRight w:val="0"/>
          <w:marTop w:val="0"/>
          <w:marBottom w:val="100"/>
          <w:divBdr>
            <w:top w:val="none" w:sz="0" w:space="0" w:color="auto"/>
            <w:left w:val="none" w:sz="0" w:space="0" w:color="auto"/>
            <w:bottom w:val="none" w:sz="0" w:space="0" w:color="auto"/>
            <w:right w:val="none" w:sz="0" w:space="0" w:color="auto"/>
          </w:divBdr>
        </w:div>
        <w:div w:id="212010396">
          <w:marLeft w:val="720"/>
          <w:marRight w:val="0"/>
          <w:marTop w:val="0"/>
          <w:marBottom w:val="100"/>
          <w:divBdr>
            <w:top w:val="none" w:sz="0" w:space="0" w:color="auto"/>
            <w:left w:val="none" w:sz="0" w:space="0" w:color="auto"/>
            <w:bottom w:val="none" w:sz="0" w:space="0" w:color="auto"/>
            <w:right w:val="none" w:sz="0" w:space="0" w:color="auto"/>
          </w:divBdr>
        </w:div>
        <w:div w:id="1121731839">
          <w:marLeft w:val="720"/>
          <w:marRight w:val="0"/>
          <w:marTop w:val="0"/>
          <w:marBottom w:val="100"/>
          <w:divBdr>
            <w:top w:val="none" w:sz="0" w:space="0" w:color="auto"/>
            <w:left w:val="none" w:sz="0" w:space="0" w:color="auto"/>
            <w:bottom w:val="none" w:sz="0" w:space="0" w:color="auto"/>
            <w:right w:val="none" w:sz="0" w:space="0" w:color="auto"/>
          </w:divBdr>
        </w:div>
        <w:div w:id="324170533">
          <w:marLeft w:val="0"/>
          <w:marRight w:val="0"/>
          <w:marTop w:val="0"/>
          <w:marBottom w:val="100"/>
          <w:divBdr>
            <w:top w:val="none" w:sz="0" w:space="0" w:color="auto"/>
            <w:left w:val="none" w:sz="0" w:space="0" w:color="auto"/>
            <w:bottom w:val="none" w:sz="0" w:space="0" w:color="auto"/>
            <w:right w:val="none" w:sz="0" w:space="0" w:color="auto"/>
          </w:divBdr>
        </w:div>
        <w:div w:id="1834224144">
          <w:marLeft w:val="0"/>
          <w:marRight w:val="0"/>
          <w:marTop w:val="0"/>
          <w:marBottom w:val="100"/>
          <w:divBdr>
            <w:top w:val="none" w:sz="0" w:space="0" w:color="auto"/>
            <w:left w:val="none" w:sz="0" w:space="0" w:color="auto"/>
            <w:bottom w:val="none" w:sz="0" w:space="0" w:color="auto"/>
            <w:right w:val="none" w:sz="0" w:space="0" w:color="auto"/>
          </w:divBdr>
        </w:div>
        <w:div w:id="503545545">
          <w:marLeft w:val="0"/>
          <w:marRight w:val="0"/>
          <w:marTop w:val="0"/>
          <w:marBottom w:val="100"/>
          <w:divBdr>
            <w:top w:val="none" w:sz="0" w:space="0" w:color="auto"/>
            <w:left w:val="none" w:sz="0" w:space="0" w:color="auto"/>
            <w:bottom w:val="none" w:sz="0" w:space="0" w:color="auto"/>
            <w:right w:val="none" w:sz="0" w:space="0" w:color="auto"/>
          </w:divBdr>
        </w:div>
        <w:div w:id="528952246">
          <w:marLeft w:val="0"/>
          <w:marRight w:val="0"/>
          <w:marTop w:val="0"/>
          <w:marBottom w:val="100"/>
          <w:divBdr>
            <w:top w:val="none" w:sz="0" w:space="0" w:color="auto"/>
            <w:left w:val="none" w:sz="0" w:space="0" w:color="auto"/>
            <w:bottom w:val="none" w:sz="0" w:space="0" w:color="auto"/>
            <w:right w:val="none" w:sz="0" w:space="0" w:color="auto"/>
          </w:divBdr>
        </w:div>
        <w:div w:id="57676442">
          <w:marLeft w:val="720"/>
          <w:marRight w:val="0"/>
          <w:marTop w:val="0"/>
          <w:marBottom w:val="100"/>
          <w:divBdr>
            <w:top w:val="none" w:sz="0" w:space="0" w:color="auto"/>
            <w:left w:val="none" w:sz="0" w:space="0" w:color="auto"/>
            <w:bottom w:val="none" w:sz="0" w:space="0" w:color="auto"/>
            <w:right w:val="none" w:sz="0" w:space="0" w:color="auto"/>
          </w:divBdr>
        </w:div>
        <w:div w:id="799302973">
          <w:marLeft w:val="720"/>
          <w:marRight w:val="0"/>
          <w:marTop w:val="0"/>
          <w:marBottom w:val="100"/>
          <w:divBdr>
            <w:top w:val="none" w:sz="0" w:space="0" w:color="auto"/>
            <w:left w:val="none" w:sz="0" w:space="0" w:color="auto"/>
            <w:bottom w:val="none" w:sz="0" w:space="0" w:color="auto"/>
            <w:right w:val="none" w:sz="0" w:space="0" w:color="auto"/>
          </w:divBdr>
        </w:div>
        <w:div w:id="2136408457">
          <w:marLeft w:val="0"/>
          <w:marRight w:val="0"/>
          <w:marTop w:val="0"/>
          <w:marBottom w:val="100"/>
          <w:divBdr>
            <w:top w:val="none" w:sz="0" w:space="0" w:color="auto"/>
            <w:left w:val="none" w:sz="0" w:space="0" w:color="auto"/>
            <w:bottom w:val="none" w:sz="0" w:space="0" w:color="auto"/>
            <w:right w:val="none" w:sz="0" w:space="0" w:color="auto"/>
          </w:divBdr>
        </w:div>
        <w:div w:id="1889535824">
          <w:marLeft w:val="0"/>
          <w:marRight w:val="0"/>
          <w:marTop w:val="0"/>
          <w:marBottom w:val="100"/>
          <w:divBdr>
            <w:top w:val="none" w:sz="0" w:space="0" w:color="auto"/>
            <w:left w:val="none" w:sz="0" w:space="0" w:color="auto"/>
            <w:bottom w:val="none" w:sz="0" w:space="0" w:color="auto"/>
            <w:right w:val="none" w:sz="0" w:space="0" w:color="auto"/>
          </w:divBdr>
        </w:div>
        <w:div w:id="434060419">
          <w:marLeft w:val="0"/>
          <w:marRight w:val="0"/>
          <w:marTop w:val="0"/>
          <w:marBottom w:val="100"/>
          <w:divBdr>
            <w:top w:val="none" w:sz="0" w:space="0" w:color="auto"/>
            <w:left w:val="none" w:sz="0" w:space="0" w:color="auto"/>
            <w:bottom w:val="none" w:sz="0" w:space="0" w:color="auto"/>
            <w:right w:val="none" w:sz="0" w:space="0" w:color="auto"/>
          </w:divBdr>
        </w:div>
        <w:div w:id="346293712">
          <w:marLeft w:val="0"/>
          <w:marRight w:val="0"/>
          <w:marTop w:val="0"/>
          <w:marBottom w:val="100"/>
          <w:divBdr>
            <w:top w:val="none" w:sz="0" w:space="0" w:color="auto"/>
            <w:left w:val="none" w:sz="0" w:space="0" w:color="auto"/>
            <w:bottom w:val="none" w:sz="0" w:space="0" w:color="auto"/>
            <w:right w:val="none" w:sz="0" w:space="0" w:color="auto"/>
          </w:divBdr>
        </w:div>
        <w:div w:id="230236958">
          <w:marLeft w:val="0"/>
          <w:marRight w:val="0"/>
          <w:marTop w:val="0"/>
          <w:marBottom w:val="100"/>
          <w:divBdr>
            <w:top w:val="none" w:sz="0" w:space="0" w:color="auto"/>
            <w:left w:val="none" w:sz="0" w:space="0" w:color="auto"/>
            <w:bottom w:val="none" w:sz="0" w:space="0" w:color="auto"/>
            <w:right w:val="none" w:sz="0" w:space="0" w:color="auto"/>
          </w:divBdr>
        </w:div>
        <w:div w:id="1261254695">
          <w:marLeft w:val="0"/>
          <w:marRight w:val="0"/>
          <w:marTop w:val="0"/>
          <w:marBottom w:val="100"/>
          <w:divBdr>
            <w:top w:val="none" w:sz="0" w:space="0" w:color="auto"/>
            <w:left w:val="none" w:sz="0" w:space="0" w:color="auto"/>
            <w:bottom w:val="none" w:sz="0" w:space="0" w:color="auto"/>
            <w:right w:val="none" w:sz="0" w:space="0" w:color="auto"/>
          </w:divBdr>
        </w:div>
        <w:div w:id="1233126949">
          <w:marLeft w:val="0"/>
          <w:marRight w:val="0"/>
          <w:marTop w:val="0"/>
          <w:marBottom w:val="100"/>
          <w:divBdr>
            <w:top w:val="none" w:sz="0" w:space="0" w:color="auto"/>
            <w:left w:val="none" w:sz="0" w:space="0" w:color="auto"/>
            <w:bottom w:val="none" w:sz="0" w:space="0" w:color="auto"/>
            <w:right w:val="none" w:sz="0" w:space="0" w:color="auto"/>
          </w:divBdr>
        </w:div>
        <w:div w:id="805899051">
          <w:marLeft w:val="0"/>
          <w:marRight w:val="0"/>
          <w:marTop w:val="0"/>
          <w:marBottom w:val="100"/>
          <w:divBdr>
            <w:top w:val="none" w:sz="0" w:space="0" w:color="auto"/>
            <w:left w:val="none" w:sz="0" w:space="0" w:color="auto"/>
            <w:bottom w:val="none" w:sz="0" w:space="0" w:color="auto"/>
            <w:right w:val="none" w:sz="0" w:space="0" w:color="auto"/>
          </w:divBdr>
        </w:div>
        <w:div w:id="86004938">
          <w:marLeft w:val="720"/>
          <w:marRight w:val="0"/>
          <w:marTop w:val="0"/>
          <w:marBottom w:val="100"/>
          <w:divBdr>
            <w:top w:val="none" w:sz="0" w:space="0" w:color="auto"/>
            <w:left w:val="none" w:sz="0" w:space="0" w:color="auto"/>
            <w:bottom w:val="none" w:sz="0" w:space="0" w:color="auto"/>
            <w:right w:val="none" w:sz="0" w:space="0" w:color="auto"/>
          </w:divBdr>
        </w:div>
        <w:div w:id="1730763709">
          <w:marLeft w:val="720"/>
          <w:marRight w:val="0"/>
          <w:marTop w:val="0"/>
          <w:marBottom w:val="100"/>
          <w:divBdr>
            <w:top w:val="none" w:sz="0" w:space="0" w:color="auto"/>
            <w:left w:val="none" w:sz="0" w:space="0" w:color="auto"/>
            <w:bottom w:val="none" w:sz="0" w:space="0" w:color="auto"/>
            <w:right w:val="none" w:sz="0" w:space="0" w:color="auto"/>
          </w:divBdr>
        </w:div>
        <w:div w:id="216941092">
          <w:marLeft w:val="720"/>
          <w:marRight w:val="0"/>
          <w:marTop w:val="0"/>
          <w:marBottom w:val="100"/>
          <w:divBdr>
            <w:top w:val="none" w:sz="0" w:space="0" w:color="auto"/>
            <w:left w:val="none" w:sz="0" w:space="0" w:color="auto"/>
            <w:bottom w:val="none" w:sz="0" w:space="0" w:color="auto"/>
            <w:right w:val="none" w:sz="0" w:space="0" w:color="auto"/>
          </w:divBdr>
        </w:div>
        <w:div w:id="102463920">
          <w:marLeft w:val="0"/>
          <w:marRight w:val="0"/>
          <w:marTop w:val="0"/>
          <w:marBottom w:val="100"/>
          <w:divBdr>
            <w:top w:val="none" w:sz="0" w:space="0" w:color="auto"/>
            <w:left w:val="none" w:sz="0" w:space="0" w:color="auto"/>
            <w:bottom w:val="none" w:sz="0" w:space="0" w:color="auto"/>
            <w:right w:val="none" w:sz="0" w:space="0" w:color="auto"/>
          </w:divBdr>
        </w:div>
        <w:div w:id="2074617893">
          <w:marLeft w:val="0"/>
          <w:marRight w:val="0"/>
          <w:marTop w:val="0"/>
          <w:marBottom w:val="100"/>
          <w:divBdr>
            <w:top w:val="none" w:sz="0" w:space="0" w:color="auto"/>
            <w:left w:val="none" w:sz="0" w:space="0" w:color="auto"/>
            <w:bottom w:val="none" w:sz="0" w:space="0" w:color="auto"/>
            <w:right w:val="none" w:sz="0" w:space="0" w:color="auto"/>
          </w:divBdr>
        </w:div>
        <w:div w:id="688486966">
          <w:marLeft w:val="0"/>
          <w:marRight w:val="0"/>
          <w:marTop w:val="0"/>
          <w:marBottom w:val="100"/>
          <w:divBdr>
            <w:top w:val="none" w:sz="0" w:space="0" w:color="auto"/>
            <w:left w:val="none" w:sz="0" w:space="0" w:color="auto"/>
            <w:bottom w:val="none" w:sz="0" w:space="0" w:color="auto"/>
            <w:right w:val="none" w:sz="0" w:space="0" w:color="auto"/>
          </w:divBdr>
        </w:div>
        <w:div w:id="302586705">
          <w:marLeft w:val="0"/>
          <w:marRight w:val="0"/>
          <w:marTop w:val="0"/>
          <w:marBottom w:val="100"/>
          <w:divBdr>
            <w:top w:val="none" w:sz="0" w:space="0" w:color="auto"/>
            <w:left w:val="none" w:sz="0" w:space="0" w:color="auto"/>
            <w:bottom w:val="none" w:sz="0" w:space="0" w:color="auto"/>
            <w:right w:val="none" w:sz="0" w:space="0" w:color="auto"/>
          </w:divBdr>
        </w:div>
        <w:div w:id="34739095">
          <w:marLeft w:val="0"/>
          <w:marRight w:val="0"/>
          <w:marTop w:val="0"/>
          <w:marBottom w:val="100"/>
          <w:divBdr>
            <w:top w:val="none" w:sz="0" w:space="0" w:color="auto"/>
            <w:left w:val="none" w:sz="0" w:space="0" w:color="auto"/>
            <w:bottom w:val="none" w:sz="0" w:space="0" w:color="auto"/>
            <w:right w:val="none" w:sz="0" w:space="0" w:color="auto"/>
          </w:divBdr>
        </w:div>
        <w:div w:id="491871936">
          <w:marLeft w:val="0"/>
          <w:marRight w:val="0"/>
          <w:marTop w:val="0"/>
          <w:marBottom w:val="100"/>
          <w:divBdr>
            <w:top w:val="none" w:sz="0" w:space="0" w:color="auto"/>
            <w:left w:val="none" w:sz="0" w:space="0" w:color="auto"/>
            <w:bottom w:val="none" w:sz="0" w:space="0" w:color="auto"/>
            <w:right w:val="none" w:sz="0" w:space="0" w:color="auto"/>
          </w:divBdr>
        </w:div>
        <w:div w:id="229922050">
          <w:marLeft w:val="0"/>
          <w:marRight w:val="0"/>
          <w:marTop w:val="0"/>
          <w:marBottom w:val="100"/>
          <w:divBdr>
            <w:top w:val="none" w:sz="0" w:space="0" w:color="auto"/>
            <w:left w:val="none" w:sz="0" w:space="0" w:color="auto"/>
            <w:bottom w:val="none" w:sz="0" w:space="0" w:color="auto"/>
            <w:right w:val="none" w:sz="0" w:space="0" w:color="auto"/>
          </w:divBdr>
        </w:div>
        <w:div w:id="1181578574">
          <w:marLeft w:val="0"/>
          <w:marRight w:val="0"/>
          <w:marTop w:val="0"/>
          <w:marBottom w:val="100"/>
          <w:divBdr>
            <w:top w:val="none" w:sz="0" w:space="0" w:color="auto"/>
            <w:left w:val="none" w:sz="0" w:space="0" w:color="auto"/>
            <w:bottom w:val="none" w:sz="0" w:space="0" w:color="auto"/>
            <w:right w:val="none" w:sz="0" w:space="0" w:color="auto"/>
          </w:divBdr>
        </w:div>
        <w:div w:id="1855993915">
          <w:marLeft w:val="720"/>
          <w:marRight w:val="0"/>
          <w:marTop w:val="0"/>
          <w:marBottom w:val="100"/>
          <w:divBdr>
            <w:top w:val="none" w:sz="0" w:space="0" w:color="auto"/>
            <w:left w:val="none" w:sz="0" w:space="0" w:color="auto"/>
            <w:bottom w:val="none" w:sz="0" w:space="0" w:color="auto"/>
            <w:right w:val="none" w:sz="0" w:space="0" w:color="auto"/>
          </w:divBdr>
        </w:div>
        <w:div w:id="1402214660">
          <w:marLeft w:val="720"/>
          <w:marRight w:val="0"/>
          <w:marTop w:val="0"/>
          <w:marBottom w:val="100"/>
          <w:divBdr>
            <w:top w:val="none" w:sz="0" w:space="0" w:color="auto"/>
            <w:left w:val="none" w:sz="0" w:space="0" w:color="auto"/>
            <w:bottom w:val="none" w:sz="0" w:space="0" w:color="auto"/>
            <w:right w:val="none" w:sz="0" w:space="0" w:color="auto"/>
          </w:divBdr>
        </w:div>
        <w:div w:id="1002928735">
          <w:marLeft w:val="1152"/>
          <w:marRight w:val="0"/>
          <w:marTop w:val="0"/>
          <w:marBottom w:val="100"/>
          <w:divBdr>
            <w:top w:val="none" w:sz="0" w:space="0" w:color="auto"/>
            <w:left w:val="none" w:sz="0" w:space="0" w:color="auto"/>
            <w:bottom w:val="none" w:sz="0" w:space="0" w:color="auto"/>
            <w:right w:val="none" w:sz="0" w:space="0" w:color="auto"/>
          </w:divBdr>
        </w:div>
        <w:div w:id="799883456">
          <w:marLeft w:val="1296"/>
          <w:marRight w:val="0"/>
          <w:marTop w:val="0"/>
          <w:marBottom w:val="100"/>
          <w:divBdr>
            <w:top w:val="none" w:sz="0" w:space="0" w:color="auto"/>
            <w:left w:val="none" w:sz="0" w:space="0" w:color="auto"/>
            <w:bottom w:val="none" w:sz="0" w:space="0" w:color="auto"/>
            <w:right w:val="none" w:sz="0" w:space="0" w:color="auto"/>
          </w:divBdr>
        </w:div>
        <w:div w:id="696731542">
          <w:marLeft w:val="1152"/>
          <w:marRight w:val="0"/>
          <w:marTop w:val="0"/>
          <w:marBottom w:val="100"/>
          <w:divBdr>
            <w:top w:val="none" w:sz="0" w:space="0" w:color="auto"/>
            <w:left w:val="none" w:sz="0" w:space="0" w:color="auto"/>
            <w:bottom w:val="none" w:sz="0" w:space="0" w:color="auto"/>
            <w:right w:val="none" w:sz="0" w:space="0" w:color="auto"/>
          </w:divBdr>
        </w:div>
        <w:div w:id="1492479822">
          <w:marLeft w:val="1296"/>
          <w:marRight w:val="0"/>
          <w:marTop w:val="0"/>
          <w:marBottom w:val="100"/>
          <w:divBdr>
            <w:top w:val="none" w:sz="0" w:space="0" w:color="auto"/>
            <w:left w:val="none" w:sz="0" w:space="0" w:color="auto"/>
            <w:bottom w:val="none" w:sz="0" w:space="0" w:color="auto"/>
            <w:right w:val="none" w:sz="0" w:space="0" w:color="auto"/>
          </w:divBdr>
        </w:div>
        <w:div w:id="635182659">
          <w:marLeft w:val="1296"/>
          <w:marRight w:val="0"/>
          <w:marTop w:val="0"/>
          <w:marBottom w:val="100"/>
          <w:divBdr>
            <w:top w:val="none" w:sz="0" w:space="0" w:color="auto"/>
            <w:left w:val="none" w:sz="0" w:space="0" w:color="auto"/>
            <w:bottom w:val="none" w:sz="0" w:space="0" w:color="auto"/>
            <w:right w:val="none" w:sz="0" w:space="0" w:color="auto"/>
          </w:divBdr>
        </w:div>
        <w:div w:id="15230093">
          <w:marLeft w:val="1152"/>
          <w:marRight w:val="0"/>
          <w:marTop w:val="0"/>
          <w:marBottom w:val="100"/>
          <w:divBdr>
            <w:top w:val="none" w:sz="0" w:space="0" w:color="auto"/>
            <w:left w:val="none" w:sz="0" w:space="0" w:color="auto"/>
            <w:bottom w:val="none" w:sz="0" w:space="0" w:color="auto"/>
            <w:right w:val="none" w:sz="0" w:space="0" w:color="auto"/>
          </w:divBdr>
        </w:div>
        <w:div w:id="642732210">
          <w:marLeft w:val="1296"/>
          <w:marRight w:val="0"/>
          <w:marTop w:val="0"/>
          <w:marBottom w:val="100"/>
          <w:divBdr>
            <w:top w:val="none" w:sz="0" w:space="0" w:color="auto"/>
            <w:left w:val="none" w:sz="0" w:space="0" w:color="auto"/>
            <w:bottom w:val="none" w:sz="0" w:space="0" w:color="auto"/>
            <w:right w:val="none" w:sz="0" w:space="0" w:color="auto"/>
          </w:divBdr>
        </w:div>
        <w:div w:id="1426993540">
          <w:marLeft w:val="0"/>
          <w:marRight w:val="0"/>
          <w:marTop w:val="0"/>
          <w:marBottom w:val="100"/>
          <w:divBdr>
            <w:top w:val="none" w:sz="0" w:space="0" w:color="auto"/>
            <w:left w:val="none" w:sz="0" w:space="0" w:color="auto"/>
            <w:bottom w:val="none" w:sz="0" w:space="0" w:color="auto"/>
            <w:right w:val="none" w:sz="0" w:space="0" w:color="auto"/>
          </w:divBdr>
        </w:div>
        <w:div w:id="959070338">
          <w:marLeft w:val="0"/>
          <w:marRight w:val="0"/>
          <w:marTop w:val="0"/>
          <w:marBottom w:val="100"/>
          <w:divBdr>
            <w:top w:val="none" w:sz="0" w:space="0" w:color="auto"/>
            <w:left w:val="none" w:sz="0" w:space="0" w:color="auto"/>
            <w:bottom w:val="none" w:sz="0" w:space="0" w:color="auto"/>
            <w:right w:val="none" w:sz="0" w:space="0" w:color="auto"/>
          </w:divBdr>
        </w:div>
        <w:div w:id="1273827334">
          <w:marLeft w:val="0"/>
          <w:marRight w:val="0"/>
          <w:marTop w:val="0"/>
          <w:marBottom w:val="100"/>
          <w:divBdr>
            <w:top w:val="none" w:sz="0" w:space="0" w:color="auto"/>
            <w:left w:val="none" w:sz="0" w:space="0" w:color="auto"/>
            <w:bottom w:val="none" w:sz="0" w:space="0" w:color="auto"/>
            <w:right w:val="none" w:sz="0" w:space="0" w:color="auto"/>
          </w:divBdr>
        </w:div>
        <w:div w:id="884370436">
          <w:marLeft w:val="648"/>
          <w:marRight w:val="0"/>
          <w:marTop w:val="0"/>
          <w:marBottom w:val="100"/>
          <w:divBdr>
            <w:top w:val="none" w:sz="0" w:space="0" w:color="auto"/>
            <w:left w:val="none" w:sz="0" w:space="0" w:color="auto"/>
            <w:bottom w:val="none" w:sz="0" w:space="0" w:color="auto"/>
            <w:right w:val="none" w:sz="0" w:space="0" w:color="auto"/>
          </w:divBdr>
        </w:div>
        <w:div w:id="1956212971">
          <w:marLeft w:val="648"/>
          <w:marRight w:val="0"/>
          <w:marTop w:val="0"/>
          <w:marBottom w:val="100"/>
          <w:divBdr>
            <w:top w:val="none" w:sz="0" w:space="0" w:color="auto"/>
            <w:left w:val="none" w:sz="0" w:space="0" w:color="auto"/>
            <w:bottom w:val="none" w:sz="0" w:space="0" w:color="auto"/>
            <w:right w:val="none" w:sz="0" w:space="0" w:color="auto"/>
          </w:divBdr>
        </w:div>
        <w:div w:id="167982541">
          <w:marLeft w:val="648"/>
          <w:marRight w:val="0"/>
          <w:marTop w:val="0"/>
          <w:marBottom w:val="100"/>
          <w:divBdr>
            <w:top w:val="none" w:sz="0" w:space="0" w:color="auto"/>
            <w:left w:val="none" w:sz="0" w:space="0" w:color="auto"/>
            <w:bottom w:val="none" w:sz="0" w:space="0" w:color="auto"/>
            <w:right w:val="none" w:sz="0" w:space="0" w:color="auto"/>
          </w:divBdr>
        </w:div>
        <w:div w:id="504907872">
          <w:marLeft w:val="0"/>
          <w:marRight w:val="0"/>
          <w:marTop w:val="0"/>
          <w:marBottom w:val="100"/>
          <w:divBdr>
            <w:top w:val="none" w:sz="0" w:space="0" w:color="auto"/>
            <w:left w:val="none" w:sz="0" w:space="0" w:color="auto"/>
            <w:bottom w:val="none" w:sz="0" w:space="0" w:color="auto"/>
            <w:right w:val="none" w:sz="0" w:space="0" w:color="auto"/>
          </w:divBdr>
        </w:div>
        <w:div w:id="927497288">
          <w:marLeft w:val="0"/>
          <w:marRight w:val="0"/>
          <w:marTop w:val="0"/>
          <w:marBottom w:val="100"/>
          <w:divBdr>
            <w:top w:val="none" w:sz="0" w:space="0" w:color="auto"/>
            <w:left w:val="none" w:sz="0" w:space="0" w:color="auto"/>
            <w:bottom w:val="none" w:sz="0" w:space="0" w:color="auto"/>
            <w:right w:val="none" w:sz="0" w:space="0" w:color="auto"/>
          </w:divBdr>
        </w:div>
        <w:div w:id="1981375692">
          <w:marLeft w:val="0"/>
          <w:marRight w:val="0"/>
          <w:marTop w:val="0"/>
          <w:marBottom w:val="100"/>
          <w:divBdr>
            <w:top w:val="none" w:sz="0" w:space="0" w:color="auto"/>
            <w:left w:val="none" w:sz="0" w:space="0" w:color="auto"/>
            <w:bottom w:val="none" w:sz="0" w:space="0" w:color="auto"/>
            <w:right w:val="none" w:sz="0" w:space="0" w:color="auto"/>
          </w:divBdr>
        </w:div>
        <w:div w:id="523180129">
          <w:marLeft w:val="0"/>
          <w:marRight w:val="0"/>
          <w:marTop w:val="0"/>
          <w:marBottom w:val="100"/>
          <w:divBdr>
            <w:top w:val="none" w:sz="0" w:space="0" w:color="auto"/>
            <w:left w:val="none" w:sz="0" w:space="0" w:color="auto"/>
            <w:bottom w:val="none" w:sz="0" w:space="0" w:color="auto"/>
            <w:right w:val="none" w:sz="0" w:space="0" w:color="auto"/>
          </w:divBdr>
        </w:div>
        <w:div w:id="1539856443">
          <w:marLeft w:val="720"/>
          <w:marRight w:val="0"/>
          <w:marTop w:val="0"/>
          <w:marBottom w:val="100"/>
          <w:divBdr>
            <w:top w:val="none" w:sz="0" w:space="0" w:color="auto"/>
            <w:left w:val="none" w:sz="0" w:space="0" w:color="auto"/>
            <w:bottom w:val="none" w:sz="0" w:space="0" w:color="auto"/>
            <w:right w:val="none" w:sz="0" w:space="0" w:color="auto"/>
          </w:divBdr>
        </w:div>
        <w:div w:id="1679770065">
          <w:marLeft w:val="720"/>
          <w:marRight w:val="0"/>
          <w:marTop w:val="0"/>
          <w:marBottom w:val="100"/>
          <w:divBdr>
            <w:top w:val="none" w:sz="0" w:space="0" w:color="auto"/>
            <w:left w:val="none" w:sz="0" w:space="0" w:color="auto"/>
            <w:bottom w:val="none" w:sz="0" w:space="0" w:color="auto"/>
            <w:right w:val="none" w:sz="0" w:space="0" w:color="auto"/>
          </w:divBdr>
        </w:div>
        <w:div w:id="303779259">
          <w:marLeft w:val="0"/>
          <w:marRight w:val="0"/>
          <w:marTop w:val="0"/>
          <w:marBottom w:val="100"/>
          <w:divBdr>
            <w:top w:val="none" w:sz="0" w:space="0" w:color="auto"/>
            <w:left w:val="none" w:sz="0" w:space="0" w:color="auto"/>
            <w:bottom w:val="none" w:sz="0" w:space="0" w:color="auto"/>
            <w:right w:val="none" w:sz="0" w:space="0" w:color="auto"/>
          </w:divBdr>
        </w:div>
        <w:div w:id="608198898">
          <w:marLeft w:val="0"/>
          <w:marRight w:val="0"/>
          <w:marTop w:val="0"/>
          <w:marBottom w:val="100"/>
          <w:divBdr>
            <w:top w:val="none" w:sz="0" w:space="0" w:color="auto"/>
            <w:left w:val="none" w:sz="0" w:space="0" w:color="auto"/>
            <w:bottom w:val="none" w:sz="0" w:space="0" w:color="auto"/>
            <w:right w:val="none" w:sz="0" w:space="0" w:color="auto"/>
          </w:divBdr>
        </w:div>
        <w:div w:id="1055349463">
          <w:marLeft w:val="0"/>
          <w:marRight w:val="0"/>
          <w:marTop w:val="0"/>
          <w:marBottom w:val="100"/>
          <w:divBdr>
            <w:top w:val="none" w:sz="0" w:space="0" w:color="auto"/>
            <w:left w:val="none" w:sz="0" w:space="0" w:color="auto"/>
            <w:bottom w:val="none" w:sz="0" w:space="0" w:color="auto"/>
            <w:right w:val="none" w:sz="0" w:space="0" w:color="auto"/>
          </w:divBdr>
        </w:div>
        <w:div w:id="231231855">
          <w:marLeft w:val="0"/>
          <w:marRight w:val="0"/>
          <w:marTop w:val="0"/>
          <w:marBottom w:val="100"/>
          <w:divBdr>
            <w:top w:val="none" w:sz="0" w:space="0" w:color="auto"/>
            <w:left w:val="none" w:sz="0" w:space="0" w:color="auto"/>
            <w:bottom w:val="none" w:sz="0" w:space="0" w:color="auto"/>
            <w:right w:val="none" w:sz="0" w:space="0" w:color="auto"/>
          </w:divBdr>
        </w:div>
        <w:div w:id="969942371">
          <w:marLeft w:val="0"/>
          <w:marRight w:val="0"/>
          <w:marTop w:val="0"/>
          <w:marBottom w:val="100"/>
          <w:divBdr>
            <w:top w:val="none" w:sz="0" w:space="0" w:color="auto"/>
            <w:left w:val="none" w:sz="0" w:space="0" w:color="auto"/>
            <w:bottom w:val="none" w:sz="0" w:space="0" w:color="auto"/>
            <w:right w:val="none" w:sz="0" w:space="0" w:color="auto"/>
          </w:divBdr>
        </w:div>
        <w:div w:id="1226068426">
          <w:marLeft w:val="720"/>
          <w:marRight w:val="0"/>
          <w:marTop w:val="0"/>
          <w:marBottom w:val="100"/>
          <w:divBdr>
            <w:top w:val="none" w:sz="0" w:space="0" w:color="auto"/>
            <w:left w:val="none" w:sz="0" w:space="0" w:color="auto"/>
            <w:bottom w:val="none" w:sz="0" w:space="0" w:color="auto"/>
            <w:right w:val="none" w:sz="0" w:space="0" w:color="auto"/>
          </w:divBdr>
        </w:div>
        <w:div w:id="1682734531">
          <w:marLeft w:val="720"/>
          <w:marRight w:val="0"/>
          <w:marTop w:val="0"/>
          <w:marBottom w:val="100"/>
          <w:divBdr>
            <w:top w:val="none" w:sz="0" w:space="0" w:color="auto"/>
            <w:left w:val="none" w:sz="0" w:space="0" w:color="auto"/>
            <w:bottom w:val="none" w:sz="0" w:space="0" w:color="auto"/>
            <w:right w:val="none" w:sz="0" w:space="0" w:color="auto"/>
          </w:divBdr>
        </w:div>
        <w:div w:id="1454707566">
          <w:marLeft w:val="720"/>
          <w:marRight w:val="0"/>
          <w:marTop w:val="0"/>
          <w:marBottom w:val="100"/>
          <w:divBdr>
            <w:top w:val="none" w:sz="0" w:space="0" w:color="auto"/>
            <w:left w:val="none" w:sz="0" w:space="0" w:color="auto"/>
            <w:bottom w:val="none" w:sz="0" w:space="0" w:color="auto"/>
            <w:right w:val="none" w:sz="0" w:space="0" w:color="auto"/>
          </w:divBdr>
        </w:div>
        <w:div w:id="1671517610">
          <w:marLeft w:val="0"/>
          <w:marRight w:val="0"/>
          <w:marTop w:val="0"/>
          <w:marBottom w:val="100"/>
          <w:divBdr>
            <w:top w:val="none" w:sz="0" w:space="0" w:color="auto"/>
            <w:left w:val="none" w:sz="0" w:space="0" w:color="auto"/>
            <w:bottom w:val="none" w:sz="0" w:space="0" w:color="auto"/>
            <w:right w:val="none" w:sz="0" w:space="0" w:color="auto"/>
          </w:divBdr>
        </w:div>
        <w:div w:id="170030088">
          <w:marLeft w:val="0"/>
          <w:marRight w:val="0"/>
          <w:marTop w:val="0"/>
          <w:marBottom w:val="100"/>
          <w:divBdr>
            <w:top w:val="none" w:sz="0" w:space="0" w:color="auto"/>
            <w:left w:val="none" w:sz="0" w:space="0" w:color="auto"/>
            <w:bottom w:val="none" w:sz="0" w:space="0" w:color="auto"/>
            <w:right w:val="none" w:sz="0" w:space="0" w:color="auto"/>
          </w:divBdr>
        </w:div>
        <w:div w:id="251014218">
          <w:marLeft w:val="0"/>
          <w:marRight w:val="0"/>
          <w:marTop w:val="0"/>
          <w:marBottom w:val="100"/>
          <w:divBdr>
            <w:top w:val="none" w:sz="0" w:space="0" w:color="auto"/>
            <w:left w:val="none" w:sz="0" w:space="0" w:color="auto"/>
            <w:bottom w:val="none" w:sz="0" w:space="0" w:color="auto"/>
            <w:right w:val="none" w:sz="0" w:space="0" w:color="auto"/>
          </w:divBdr>
        </w:div>
        <w:div w:id="371226565">
          <w:marLeft w:val="0"/>
          <w:marRight w:val="0"/>
          <w:marTop w:val="0"/>
          <w:marBottom w:val="100"/>
          <w:divBdr>
            <w:top w:val="none" w:sz="0" w:space="0" w:color="auto"/>
            <w:left w:val="none" w:sz="0" w:space="0" w:color="auto"/>
            <w:bottom w:val="none" w:sz="0" w:space="0" w:color="auto"/>
            <w:right w:val="none" w:sz="0" w:space="0" w:color="auto"/>
          </w:divBdr>
        </w:div>
        <w:div w:id="2064869203">
          <w:marLeft w:val="0"/>
          <w:marRight w:val="0"/>
          <w:marTop w:val="0"/>
          <w:marBottom w:val="100"/>
          <w:divBdr>
            <w:top w:val="none" w:sz="0" w:space="0" w:color="auto"/>
            <w:left w:val="none" w:sz="0" w:space="0" w:color="auto"/>
            <w:bottom w:val="none" w:sz="0" w:space="0" w:color="auto"/>
            <w:right w:val="none" w:sz="0" w:space="0" w:color="auto"/>
          </w:divBdr>
        </w:div>
        <w:div w:id="1964729330">
          <w:marLeft w:val="0"/>
          <w:marRight w:val="0"/>
          <w:marTop w:val="0"/>
          <w:marBottom w:val="100"/>
          <w:divBdr>
            <w:top w:val="none" w:sz="0" w:space="0" w:color="auto"/>
            <w:left w:val="none" w:sz="0" w:space="0" w:color="auto"/>
            <w:bottom w:val="none" w:sz="0" w:space="0" w:color="auto"/>
            <w:right w:val="none" w:sz="0" w:space="0" w:color="auto"/>
          </w:divBdr>
        </w:div>
        <w:div w:id="1708725387">
          <w:marLeft w:val="0"/>
          <w:marRight w:val="0"/>
          <w:marTop w:val="0"/>
          <w:marBottom w:val="100"/>
          <w:divBdr>
            <w:top w:val="none" w:sz="0" w:space="0" w:color="auto"/>
            <w:left w:val="none" w:sz="0" w:space="0" w:color="auto"/>
            <w:bottom w:val="none" w:sz="0" w:space="0" w:color="auto"/>
            <w:right w:val="none" w:sz="0" w:space="0" w:color="auto"/>
          </w:divBdr>
        </w:div>
        <w:div w:id="653606977">
          <w:marLeft w:val="0"/>
          <w:marRight w:val="0"/>
          <w:marTop w:val="0"/>
          <w:marBottom w:val="100"/>
          <w:divBdr>
            <w:top w:val="none" w:sz="0" w:space="0" w:color="auto"/>
            <w:left w:val="none" w:sz="0" w:space="0" w:color="auto"/>
            <w:bottom w:val="none" w:sz="0" w:space="0" w:color="auto"/>
            <w:right w:val="none" w:sz="0" w:space="0" w:color="auto"/>
          </w:divBdr>
        </w:div>
        <w:div w:id="283199376">
          <w:marLeft w:val="0"/>
          <w:marRight w:val="0"/>
          <w:marTop w:val="0"/>
          <w:marBottom w:val="100"/>
          <w:divBdr>
            <w:top w:val="none" w:sz="0" w:space="0" w:color="auto"/>
            <w:left w:val="none" w:sz="0" w:space="0" w:color="auto"/>
            <w:bottom w:val="none" w:sz="0" w:space="0" w:color="auto"/>
            <w:right w:val="none" w:sz="0" w:space="0" w:color="auto"/>
          </w:divBdr>
        </w:div>
        <w:div w:id="141625479">
          <w:marLeft w:val="0"/>
          <w:marRight w:val="0"/>
          <w:marTop w:val="0"/>
          <w:marBottom w:val="100"/>
          <w:divBdr>
            <w:top w:val="none" w:sz="0" w:space="0" w:color="auto"/>
            <w:left w:val="none" w:sz="0" w:space="0" w:color="auto"/>
            <w:bottom w:val="none" w:sz="0" w:space="0" w:color="auto"/>
            <w:right w:val="none" w:sz="0" w:space="0" w:color="auto"/>
          </w:divBdr>
        </w:div>
        <w:div w:id="634258303">
          <w:marLeft w:val="0"/>
          <w:marRight w:val="0"/>
          <w:marTop w:val="0"/>
          <w:marBottom w:val="100"/>
          <w:divBdr>
            <w:top w:val="none" w:sz="0" w:space="0" w:color="auto"/>
            <w:left w:val="none" w:sz="0" w:space="0" w:color="auto"/>
            <w:bottom w:val="none" w:sz="0" w:space="0" w:color="auto"/>
            <w:right w:val="none" w:sz="0" w:space="0" w:color="auto"/>
          </w:divBdr>
        </w:div>
        <w:div w:id="811795420">
          <w:marLeft w:val="0"/>
          <w:marRight w:val="0"/>
          <w:marTop w:val="0"/>
          <w:marBottom w:val="100"/>
          <w:divBdr>
            <w:top w:val="none" w:sz="0" w:space="0" w:color="auto"/>
            <w:left w:val="none" w:sz="0" w:space="0" w:color="auto"/>
            <w:bottom w:val="none" w:sz="0" w:space="0" w:color="auto"/>
            <w:right w:val="none" w:sz="0" w:space="0" w:color="auto"/>
          </w:divBdr>
        </w:div>
        <w:div w:id="264963284">
          <w:marLeft w:val="0"/>
          <w:marRight w:val="0"/>
          <w:marTop w:val="0"/>
          <w:marBottom w:val="101"/>
          <w:divBdr>
            <w:top w:val="none" w:sz="0" w:space="0" w:color="auto"/>
            <w:left w:val="none" w:sz="0" w:space="0" w:color="auto"/>
            <w:bottom w:val="none" w:sz="0" w:space="0" w:color="auto"/>
            <w:right w:val="none" w:sz="0" w:space="0" w:color="auto"/>
          </w:divBdr>
        </w:div>
        <w:div w:id="919484479">
          <w:marLeft w:val="0"/>
          <w:marRight w:val="0"/>
          <w:marTop w:val="0"/>
          <w:marBottom w:val="101"/>
          <w:divBdr>
            <w:top w:val="none" w:sz="0" w:space="0" w:color="auto"/>
            <w:left w:val="none" w:sz="0" w:space="0" w:color="auto"/>
            <w:bottom w:val="none" w:sz="0" w:space="0" w:color="auto"/>
            <w:right w:val="none" w:sz="0" w:space="0" w:color="auto"/>
          </w:divBdr>
        </w:div>
      </w:divsChild>
    </w:div>
    <w:div w:id="1838113806">
      <w:bodyDiv w:val="1"/>
      <w:marLeft w:val="0"/>
      <w:marRight w:val="0"/>
      <w:marTop w:val="0"/>
      <w:marBottom w:val="0"/>
      <w:divBdr>
        <w:top w:val="none" w:sz="0" w:space="0" w:color="auto"/>
        <w:left w:val="none" w:sz="0" w:space="0" w:color="auto"/>
        <w:bottom w:val="none" w:sz="0" w:space="0" w:color="auto"/>
        <w:right w:val="none" w:sz="0" w:space="0" w:color="auto"/>
      </w:divBdr>
      <w:divsChild>
        <w:div w:id="1732070025">
          <w:marLeft w:val="0"/>
          <w:marRight w:val="0"/>
          <w:marTop w:val="101"/>
          <w:marBottom w:val="101"/>
          <w:divBdr>
            <w:top w:val="none" w:sz="0" w:space="0" w:color="auto"/>
            <w:left w:val="none" w:sz="0" w:space="0" w:color="auto"/>
            <w:bottom w:val="none" w:sz="0" w:space="0" w:color="auto"/>
            <w:right w:val="none" w:sz="0" w:space="0" w:color="auto"/>
          </w:divBdr>
        </w:div>
        <w:div w:id="170265621">
          <w:marLeft w:val="0"/>
          <w:marRight w:val="0"/>
          <w:marTop w:val="0"/>
          <w:marBottom w:val="101"/>
          <w:divBdr>
            <w:top w:val="none" w:sz="0" w:space="0" w:color="auto"/>
            <w:left w:val="none" w:sz="0" w:space="0" w:color="auto"/>
            <w:bottom w:val="none" w:sz="0" w:space="0" w:color="auto"/>
            <w:right w:val="none" w:sz="0" w:space="0" w:color="auto"/>
          </w:divBdr>
        </w:div>
        <w:div w:id="265776687">
          <w:marLeft w:val="0"/>
          <w:marRight w:val="0"/>
          <w:marTop w:val="0"/>
          <w:marBottom w:val="101"/>
          <w:divBdr>
            <w:top w:val="none" w:sz="0" w:space="0" w:color="auto"/>
            <w:left w:val="none" w:sz="0" w:space="0" w:color="auto"/>
            <w:bottom w:val="none" w:sz="0" w:space="0" w:color="auto"/>
            <w:right w:val="none" w:sz="0" w:space="0" w:color="auto"/>
          </w:divBdr>
        </w:div>
        <w:div w:id="815222560">
          <w:marLeft w:val="0"/>
          <w:marRight w:val="0"/>
          <w:marTop w:val="101"/>
          <w:marBottom w:val="101"/>
          <w:divBdr>
            <w:top w:val="none" w:sz="0" w:space="0" w:color="auto"/>
            <w:left w:val="none" w:sz="0" w:space="0" w:color="auto"/>
            <w:bottom w:val="none" w:sz="0" w:space="0" w:color="auto"/>
            <w:right w:val="none" w:sz="0" w:space="0" w:color="auto"/>
          </w:divBdr>
        </w:div>
        <w:div w:id="214855065">
          <w:marLeft w:val="0"/>
          <w:marRight w:val="0"/>
          <w:marTop w:val="0"/>
          <w:marBottom w:val="101"/>
          <w:divBdr>
            <w:top w:val="none" w:sz="0" w:space="0" w:color="auto"/>
            <w:left w:val="none" w:sz="0" w:space="0" w:color="auto"/>
            <w:bottom w:val="none" w:sz="0" w:space="0" w:color="auto"/>
            <w:right w:val="none" w:sz="0" w:space="0" w:color="auto"/>
          </w:divBdr>
        </w:div>
        <w:div w:id="773790985">
          <w:marLeft w:val="0"/>
          <w:marRight w:val="0"/>
          <w:marTop w:val="28"/>
          <w:marBottom w:val="28"/>
          <w:divBdr>
            <w:top w:val="none" w:sz="0" w:space="0" w:color="auto"/>
            <w:left w:val="none" w:sz="0" w:space="0" w:color="auto"/>
            <w:bottom w:val="none" w:sz="0" w:space="0" w:color="auto"/>
            <w:right w:val="none" w:sz="0" w:space="0" w:color="auto"/>
          </w:divBdr>
        </w:div>
        <w:div w:id="1612517969">
          <w:marLeft w:val="0"/>
          <w:marRight w:val="0"/>
          <w:marTop w:val="28"/>
          <w:marBottom w:val="28"/>
          <w:divBdr>
            <w:top w:val="none" w:sz="0" w:space="0" w:color="auto"/>
            <w:left w:val="none" w:sz="0" w:space="0" w:color="auto"/>
            <w:bottom w:val="none" w:sz="0" w:space="0" w:color="auto"/>
            <w:right w:val="none" w:sz="0" w:space="0" w:color="auto"/>
          </w:divBdr>
        </w:div>
        <w:div w:id="689912079">
          <w:marLeft w:val="0"/>
          <w:marRight w:val="0"/>
          <w:marTop w:val="28"/>
          <w:marBottom w:val="28"/>
          <w:divBdr>
            <w:top w:val="none" w:sz="0" w:space="0" w:color="auto"/>
            <w:left w:val="none" w:sz="0" w:space="0" w:color="auto"/>
            <w:bottom w:val="none" w:sz="0" w:space="0" w:color="auto"/>
            <w:right w:val="none" w:sz="0" w:space="0" w:color="auto"/>
          </w:divBdr>
        </w:div>
        <w:div w:id="365521747">
          <w:marLeft w:val="0"/>
          <w:marRight w:val="0"/>
          <w:marTop w:val="28"/>
          <w:marBottom w:val="28"/>
          <w:divBdr>
            <w:top w:val="none" w:sz="0" w:space="0" w:color="auto"/>
            <w:left w:val="none" w:sz="0" w:space="0" w:color="auto"/>
            <w:bottom w:val="none" w:sz="0" w:space="0" w:color="auto"/>
            <w:right w:val="none" w:sz="0" w:space="0" w:color="auto"/>
          </w:divBdr>
        </w:div>
        <w:div w:id="2026327026">
          <w:marLeft w:val="0"/>
          <w:marRight w:val="0"/>
          <w:marTop w:val="28"/>
          <w:marBottom w:val="28"/>
          <w:divBdr>
            <w:top w:val="none" w:sz="0" w:space="0" w:color="auto"/>
            <w:left w:val="none" w:sz="0" w:space="0" w:color="auto"/>
            <w:bottom w:val="none" w:sz="0" w:space="0" w:color="auto"/>
            <w:right w:val="none" w:sz="0" w:space="0" w:color="auto"/>
          </w:divBdr>
        </w:div>
        <w:div w:id="581767757">
          <w:marLeft w:val="0"/>
          <w:marRight w:val="0"/>
          <w:marTop w:val="28"/>
          <w:marBottom w:val="28"/>
          <w:divBdr>
            <w:top w:val="none" w:sz="0" w:space="0" w:color="auto"/>
            <w:left w:val="none" w:sz="0" w:space="0" w:color="auto"/>
            <w:bottom w:val="none" w:sz="0" w:space="0" w:color="auto"/>
            <w:right w:val="none" w:sz="0" w:space="0" w:color="auto"/>
          </w:divBdr>
        </w:div>
        <w:div w:id="714813306">
          <w:marLeft w:val="0"/>
          <w:marRight w:val="0"/>
          <w:marTop w:val="28"/>
          <w:marBottom w:val="28"/>
          <w:divBdr>
            <w:top w:val="none" w:sz="0" w:space="0" w:color="auto"/>
            <w:left w:val="none" w:sz="0" w:space="0" w:color="auto"/>
            <w:bottom w:val="none" w:sz="0" w:space="0" w:color="auto"/>
            <w:right w:val="none" w:sz="0" w:space="0" w:color="auto"/>
          </w:divBdr>
        </w:div>
        <w:div w:id="1585987537">
          <w:marLeft w:val="0"/>
          <w:marRight w:val="0"/>
          <w:marTop w:val="28"/>
          <w:marBottom w:val="28"/>
          <w:divBdr>
            <w:top w:val="none" w:sz="0" w:space="0" w:color="auto"/>
            <w:left w:val="none" w:sz="0" w:space="0" w:color="auto"/>
            <w:bottom w:val="none" w:sz="0" w:space="0" w:color="auto"/>
            <w:right w:val="none" w:sz="0" w:space="0" w:color="auto"/>
          </w:divBdr>
        </w:div>
        <w:div w:id="1046639882">
          <w:marLeft w:val="0"/>
          <w:marRight w:val="0"/>
          <w:marTop w:val="28"/>
          <w:marBottom w:val="28"/>
          <w:divBdr>
            <w:top w:val="none" w:sz="0" w:space="0" w:color="auto"/>
            <w:left w:val="none" w:sz="0" w:space="0" w:color="auto"/>
            <w:bottom w:val="none" w:sz="0" w:space="0" w:color="auto"/>
            <w:right w:val="none" w:sz="0" w:space="0" w:color="auto"/>
          </w:divBdr>
        </w:div>
        <w:div w:id="534389333">
          <w:marLeft w:val="0"/>
          <w:marRight w:val="0"/>
          <w:marTop w:val="28"/>
          <w:marBottom w:val="28"/>
          <w:divBdr>
            <w:top w:val="none" w:sz="0" w:space="0" w:color="auto"/>
            <w:left w:val="none" w:sz="0" w:space="0" w:color="auto"/>
            <w:bottom w:val="none" w:sz="0" w:space="0" w:color="auto"/>
            <w:right w:val="none" w:sz="0" w:space="0" w:color="auto"/>
          </w:divBdr>
        </w:div>
        <w:div w:id="739524093">
          <w:marLeft w:val="0"/>
          <w:marRight w:val="0"/>
          <w:marTop w:val="28"/>
          <w:marBottom w:val="28"/>
          <w:divBdr>
            <w:top w:val="none" w:sz="0" w:space="0" w:color="auto"/>
            <w:left w:val="none" w:sz="0" w:space="0" w:color="auto"/>
            <w:bottom w:val="none" w:sz="0" w:space="0" w:color="auto"/>
            <w:right w:val="none" w:sz="0" w:space="0" w:color="auto"/>
          </w:divBdr>
        </w:div>
        <w:div w:id="445465220">
          <w:marLeft w:val="0"/>
          <w:marRight w:val="0"/>
          <w:marTop w:val="28"/>
          <w:marBottom w:val="28"/>
          <w:divBdr>
            <w:top w:val="none" w:sz="0" w:space="0" w:color="auto"/>
            <w:left w:val="none" w:sz="0" w:space="0" w:color="auto"/>
            <w:bottom w:val="none" w:sz="0" w:space="0" w:color="auto"/>
            <w:right w:val="none" w:sz="0" w:space="0" w:color="auto"/>
          </w:divBdr>
        </w:div>
        <w:div w:id="1591085406">
          <w:marLeft w:val="0"/>
          <w:marRight w:val="0"/>
          <w:marTop w:val="28"/>
          <w:marBottom w:val="28"/>
          <w:divBdr>
            <w:top w:val="none" w:sz="0" w:space="0" w:color="auto"/>
            <w:left w:val="none" w:sz="0" w:space="0" w:color="auto"/>
            <w:bottom w:val="none" w:sz="0" w:space="0" w:color="auto"/>
            <w:right w:val="none" w:sz="0" w:space="0" w:color="auto"/>
          </w:divBdr>
        </w:div>
        <w:div w:id="1526560875">
          <w:marLeft w:val="0"/>
          <w:marRight w:val="0"/>
          <w:marTop w:val="28"/>
          <w:marBottom w:val="28"/>
          <w:divBdr>
            <w:top w:val="none" w:sz="0" w:space="0" w:color="auto"/>
            <w:left w:val="none" w:sz="0" w:space="0" w:color="auto"/>
            <w:bottom w:val="none" w:sz="0" w:space="0" w:color="auto"/>
            <w:right w:val="none" w:sz="0" w:space="0" w:color="auto"/>
          </w:divBdr>
        </w:div>
        <w:div w:id="1215237508">
          <w:marLeft w:val="0"/>
          <w:marRight w:val="0"/>
          <w:marTop w:val="28"/>
          <w:marBottom w:val="28"/>
          <w:divBdr>
            <w:top w:val="none" w:sz="0" w:space="0" w:color="auto"/>
            <w:left w:val="none" w:sz="0" w:space="0" w:color="auto"/>
            <w:bottom w:val="none" w:sz="0" w:space="0" w:color="auto"/>
            <w:right w:val="none" w:sz="0" w:space="0" w:color="auto"/>
          </w:divBdr>
        </w:div>
        <w:div w:id="192773348">
          <w:marLeft w:val="0"/>
          <w:marRight w:val="0"/>
          <w:marTop w:val="28"/>
          <w:marBottom w:val="28"/>
          <w:divBdr>
            <w:top w:val="none" w:sz="0" w:space="0" w:color="auto"/>
            <w:left w:val="none" w:sz="0" w:space="0" w:color="auto"/>
            <w:bottom w:val="none" w:sz="0" w:space="0" w:color="auto"/>
            <w:right w:val="none" w:sz="0" w:space="0" w:color="auto"/>
          </w:divBdr>
        </w:div>
        <w:div w:id="1999189006">
          <w:marLeft w:val="0"/>
          <w:marRight w:val="0"/>
          <w:marTop w:val="28"/>
          <w:marBottom w:val="28"/>
          <w:divBdr>
            <w:top w:val="none" w:sz="0" w:space="0" w:color="auto"/>
            <w:left w:val="none" w:sz="0" w:space="0" w:color="auto"/>
            <w:bottom w:val="none" w:sz="0" w:space="0" w:color="auto"/>
            <w:right w:val="none" w:sz="0" w:space="0" w:color="auto"/>
          </w:divBdr>
        </w:div>
        <w:div w:id="95491213">
          <w:marLeft w:val="0"/>
          <w:marRight w:val="0"/>
          <w:marTop w:val="28"/>
          <w:marBottom w:val="28"/>
          <w:divBdr>
            <w:top w:val="none" w:sz="0" w:space="0" w:color="auto"/>
            <w:left w:val="none" w:sz="0" w:space="0" w:color="auto"/>
            <w:bottom w:val="none" w:sz="0" w:space="0" w:color="auto"/>
            <w:right w:val="none" w:sz="0" w:space="0" w:color="auto"/>
          </w:divBdr>
        </w:div>
        <w:div w:id="1652713819">
          <w:marLeft w:val="0"/>
          <w:marRight w:val="0"/>
          <w:marTop w:val="28"/>
          <w:marBottom w:val="28"/>
          <w:divBdr>
            <w:top w:val="none" w:sz="0" w:space="0" w:color="auto"/>
            <w:left w:val="none" w:sz="0" w:space="0" w:color="auto"/>
            <w:bottom w:val="none" w:sz="0" w:space="0" w:color="auto"/>
            <w:right w:val="none" w:sz="0" w:space="0" w:color="auto"/>
          </w:divBdr>
        </w:div>
        <w:div w:id="1584990096">
          <w:marLeft w:val="0"/>
          <w:marRight w:val="0"/>
          <w:marTop w:val="28"/>
          <w:marBottom w:val="28"/>
          <w:divBdr>
            <w:top w:val="none" w:sz="0" w:space="0" w:color="auto"/>
            <w:left w:val="none" w:sz="0" w:space="0" w:color="auto"/>
            <w:bottom w:val="none" w:sz="0" w:space="0" w:color="auto"/>
            <w:right w:val="none" w:sz="0" w:space="0" w:color="auto"/>
          </w:divBdr>
        </w:div>
        <w:div w:id="480201035">
          <w:marLeft w:val="0"/>
          <w:marRight w:val="0"/>
          <w:marTop w:val="28"/>
          <w:marBottom w:val="28"/>
          <w:divBdr>
            <w:top w:val="none" w:sz="0" w:space="0" w:color="auto"/>
            <w:left w:val="none" w:sz="0" w:space="0" w:color="auto"/>
            <w:bottom w:val="none" w:sz="0" w:space="0" w:color="auto"/>
            <w:right w:val="none" w:sz="0" w:space="0" w:color="auto"/>
          </w:divBdr>
        </w:div>
        <w:div w:id="1886983073">
          <w:marLeft w:val="0"/>
          <w:marRight w:val="0"/>
          <w:marTop w:val="28"/>
          <w:marBottom w:val="28"/>
          <w:divBdr>
            <w:top w:val="none" w:sz="0" w:space="0" w:color="auto"/>
            <w:left w:val="none" w:sz="0" w:space="0" w:color="auto"/>
            <w:bottom w:val="none" w:sz="0" w:space="0" w:color="auto"/>
            <w:right w:val="none" w:sz="0" w:space="0" w:color="auto"/>
          </w:divBdr>
        </w:div>
        <w:div w:id="556472428">
          <w:marLeft w:val="0"/>
          <w:marRight w:val="0"/>
          <w:marTop w:val="28"/>
          <w:marBottom w:val="28"/>
          <w:divBdr>
            <w:top w:val="none" w:sz="0" w:space="0" w:color="auto"/>
            <w:left w:val="none" w:sz="0" w:space="0" w:color="auto"/>
            <w:bottom w:val="none" w:sz="0" w:space="0" w:color="auto"/>
            <w:right w:val="none" w:sz="0" w:space="0" w:color="auto"/>
          </w:divBdr>
        </w:div>
        <w:div w:id="1718317202">
          <w:marLeft w:val="0"/>
          <w:marRight w:val="0"/>
          <w:marTop w:val="28"/>
          <w:marBottom w:val="28"/>
          <w:divBdr>
            <w:top w:val="none" w:sz="0" w:space="0" w:color="auto"/>
            <w:left w:val="none" w:sz="0" w:space="0" w:color="auto"/>
            <w:bottom w:val="none" w:sz="0" w:space="0" w:color="auto"/>
            <w:right w:val="none" w:sz="0" w:space="0" w:color="auto"/>
          </w:divBdr>
        </w:div>
        <w:div w:id="929460477">
          <w:marLeft w:val="0"/>
          <w:marRight w:val="0"/>
          <w:marTop w:val="28"/>
          <w:marBottom w:val="28"/>
          <w:divBdr>
            <w:top w:val="none" w:sz="0" w:space="0" w:color="auto"/>
            <w:left w:val="none" w:sz="0" w:space="0" w:color="auto"/>
            <w:bottom w:val="none" w:sz="0" w:space="0" w:color="auto"/>
            <w:right w:val="none" w:sz="0" w:space="0" w:color="auto"/>
          </w:divBdr>
        </w:div>
        <w:div w:id="922035812">
          <w:marLeft w:val="0"/>
          <w:marRight w:val="0"/>
          <w:marTop w:val="28"/>
          <w:marBottom w:val="28"/>
          <w:divBdr>
            <w:top w:val="none" w:sz="0" w:space="0" w:color="auto"/>
            <w:left w:val="none" w:sz="0" w:space="0" w:color="auto"/>
            <w:bottom w:val="none" w:sz="0" w:space="0" w:color="auto"/>
            <w:right w:val="none" w:sz="0" w:space="0" w:color="auto"/>
          </w:divBdr>
        </w:div>
        <w:div w:id="1256940231">
          <w:marLeft w:val="0"/>
          <w:marRight w:val="0"/>
          <w:marTop w:val="28"/>
          <w:marBottom w:val="28"/>
          <w:divBdr>
            <w:top w:val="none" w:sz="0" w:space="0" w:color="auto"/>
            <w:left w:val="none" w:sz="0" w:space="0" w:color="auto"/>
            <w:bottom w:val="none" w:sz="0" w:space="0" w:color="auto"/>
            <w:right w:val="none" w:sz="0" w:space="0" w:color="auto"/>
          </w:divBdr>
        </w:div>
        <w:div w:id="151876936">
          <w:marLeft w:val="0"/>
          <w:marRight w:val="0"/>
          <w:marTop w:val="28"/>
          <w:marBottom w:val="28"/>
          <w:divBdr>
            <w:top w:val="none" w:sz="0" w:space="0" w:color="auto"/>
            <w:left w:val="none" w:sz="0" w:space="0" w:color="auto"/>
            <w:bottom w:val="none" w:sz="0" w:space="0" w:color="auto"/>
            <w:right w:val="none" w:sz="0" w:space="0" w:color="auto"/>
          </w:divBdr>
        </w:div>
        <w:div w:id="1827550714">
          <w:marLeft w:val="0"/>
          <w:marRight w:val="0"/>
          <w:marTop w:val="28"/>
          <w:marBottom w:val="28"/>
          <w:divBdr>
            <w:top w:val="none" w:sz="0" w:space="0" w:color="auto"/>
            <w:left w:val="none" w:sz="0" w:space="0" w:color="auto"/>
            <w:bottom w:val="none" w:sz="0" w:space="0" w:color="auto"/>
            <w:right w:val="none" w:sz="0" w:space="0" w:color="auto"/>
          </w:divBdr>
        </w:div>
        <w:div w:id="1351757209">
          <w:marLeft w:val="0"/>
          <w:marRight w:val="0"/>
          <w:marTop w:val="28"/>
          <w:marBottom w:val="28"/>
          <w:divBdr>
            <w:top w:val="none" w:sz="0" w:space="0" w:color="auto"/>
            <w:left w:val="none" w:sz="0" w:space="0" w:color="auto"/>
            <w:bottom w:val="none" w:sz="0" w:space="0" w:color="auto"/>
            <w:right w:val="none" w:sz="0" w:space="0" w:color="auto"/>
          </w:divBdr>
        </w:div>
        <w:div w:id="1777292549">
          <w:marLeft w:val="0"/>
          <w:marRight w:val="0"/>
          <w:marTop w:val="28"/>
          <w:marBottom w:val="28"/>
          <w:divBdr>
            <w:top w:val="none" w:sz="0" w:space="0" w:color="auto"/>
            <w:left w:val="none" w:sz="0" w:space="0" w:color="auto"/>
            <w:bottom w:val="none" w:sz="0" w:space="0" w:color="auto"/>
            <w:right w:val="none" w:sz="0" w:space="0" w:color="auto"/>
          </w:divBdr>
        </w:div>
        <w:div w:id="1040982827">
          <w:marLeft w:val="0"/>
          <w:marRight w:val="0"/>
          <w:marTop w:val="28"/>
          <w:marBottom w:val="28"/>
          <w:divBdr>
            <w:top w:val="none" w:sz="0" w:space="0" w:color="auto"/>
            <w:left w:val="none" w:sz="0" w:space="0" w:color="auto"/>
            <w:bottom w:val="none" w:sz="0" w:space="0" w:color="auto"/>
            <w:right w:val="none" w:sz="0" w:space="0" w:color="auto"/>
          </w:divBdr>
        </w:div>
        <w:div w:id="1192495427">
          <w:marLeft w:val="0"/>
          <w:marRight w:val="0"/>
          <w:marTop w:val="28"/>
          <w:marBottom w:val="28"/>
          <w:divBdr>
            <w:top w:val="none" w:sz="0" w:space="0" w:color="auto"/>
            <w:left w:val="none" w:sz="0" w:space="0" w:color="auto"/>
            <w:bottom w:val="none" w:sz="0" w:space="0" w:color="auto"/>
            <w:right w:val="none" w:sz="0" w:space="0" w:color="auto"/>
          </w:divBdr>
        </w:div>
        <w:div w:id="1577546103">
          <w:marLeft w:val="0"/>
          <w:marRight w:val="0"/>
          <w:marTop w:val="28"/>
          <w:marBottom w:val="28"/>
          <w:divBdr>
            <w:top w:val="none" w:sz="0" w:space="0" w:color="auto"/>
            <w:left w:val="none" w:sz="0" w:space="0" w:color="auto"/>
            <w:bottom w:val="none" w:sz="0" w:space="0" w:color="auto"/>
            <w:right w:val="none" w:sz="0" w:space="0" w:color="auto"/>
          </w:divBdr>
        </w:div>
        <w:div w:id="130828650">
          <w:marLeft w:val="0"/>
          <w:marRight w:val="0"/>
          <w:marTop w:val="28"/>
          <w:marBottom w:val="28"/>
          <w:divBdr>
            <w:top w:val="none" w:sz="0" w:space="0" w:color="auto"/>
            <w:left w:val="none" w:sz="0" w:space="0" w:color="auto"/>
            <w:bottom w:val="none" w:sz="0" w:space="0" w:color="auto"/>
            <w:right w:val="none" w:sz="0" w:space="0" w:color="auto"/>
          </w:divBdr>
        </w:div>
        <w:div w:id="2002150725">
          <w:marLeft w:val="0"/>
          <w:marRight w:val="0"/>
          <w:marTop w:val="28"/>
          <w:marBottom w:val="28"/>
          <w:divBdr>
            <w:top w:val="none" w:sz="0" w:space="0" w:color="auto"/>
            <w:left w:val="none" w:sz="0" w:space="0" w:color="auto"/>
            <w:bottom w:val="none" w:sz="0" w:space="0" w:color="auto"/>
            <w:right w:val="none" w:sz="0" w:space="0" w:color="auto"/>
          </w:divBdr>
        </w:div>
        <w:div w:id="614480109">
          <w:marLeft w:val="0"/>
          <w:marRight w:val="0"/>
          <w:marTop w:val="0"/>
          <w:marBottom w:val="101"/>
          <w:divBdr>
            <w:top w:val="none" w:sz="0" w:space="0" w:color="auto"/>
            <w:left w:val="none" w:sz="0" w:space="0" w:color="auto"/>
            <w:bottom w:val="none" w:sz="0" w:space="0" w:color="auto"/>
            <w:right w:val="none" w:sz="0" w:space="0" w:color="auto"/>
          </w:divBdr>
        </w:div>
        <w:div w:id="1842353928">
          <w:marLeft w:val="0"/>
          <w:marRight w:val="0"/>
          <w:marTop w:val="28"/>
          <w:marBottom w:val="28"/>
          <w:divBdr>
            <w:top w:val="none" w:sz="0" w:space="0" w:color="auto"/>
            <w:left w:val="none" w:sz="0" w:space="0" w:color="auto"/>
            <w:bottom w:val="none" w:sz="0" w:space="0" w:color="auto"/>
            <w:right w:val="none" w:sz="0" w:space="0" w:color="auto"/>
          </w:divBdr>
        </w:div>
        <w:div w:id="686063504">
          <w:marLeft w:val="0"/>
          <w:marRight w:val="0"/>
          <w:marTop w:val="28"/>
          <w:marBottom w:val="28"/>
          <w:divBdr>
            <w:top w:val="none" w:sz="0" w:space="0" w:color="auto"/>
            <w:left w:val="none" w:sz="0" w:space="0" w:color="auto"/>
            <w:bottom w:val="none" w:sz="0" w:space="0" w:color="auto"/>
            <w:right w:val="none" w:sz="0" w:space="0" w:color="auto"/>
          </w:divBdr>
        </w:div>
        <w:div w:id="1523013119">
          <w:marLeft w:val="0"/>
          <w:marRight w:val="0"/>
          <w:marTop w:val="28"/>
          <w:marBottom w:val="28"/>
          <w:divBdr>
            <w:top w:val="none" w:sz="0" w:space="0" w:color="auto"/>
            <w:left w:val="none" w:sz="0" w:space="0" w:color="auto"/>
            <w:bottom w:val="none" w:sz="0" w:space="0" w:color="auto"/>
            <w:right w:val="none" w:sz="0" w:space="0" w:color="auto"/>
          </w:divBdr>
        </w:div>
        <w:div w:id="1243176705">
          <w:marLeft w:val="0"/>
          <w:marRight w:val="0"/>
          <w:marTop w:val="28"/>
          <w:marBottom w:val="28"/>
          <w:divBdr>
            <w:top w:val="none" w:sz="0" w:space="0" w:color="auto"/>
            <w:left w:val="none" w:sz="0" w:space="0" w:color="auto"/>
            <w:bottom w:val="none" w:sz="0" w:space="0" w:color="auto"/>
            <w:right w:val="none" w:sz="0" w:space="0" w:color="auto"/>
          </w:divBdr>
        </w:div>
        <w:div w:id="1488206848">
          <w:marLeft w:val="0"/>
          <w:marRight w:val="0"/>
          <w:marTop w:val="28"/>
          <w:marBottom w:val="28"/>
          <w:divBdr>
            <w:top w:val="none" w:sz="0" w:space="0" w:color="auto"/>
            <w:left w:val="none" w:sz="0" w:space="0" w:color="auto"/>
            <w:bottom w:val="none" w:sz="0" w:space="0" w:color="auto"/>
            <w:right w:val="none" w:sz="0" w:space="0" w:color="auto"/>
          </w:divBdr>
        </w:div>
        <w:div w:id="1586303567">
          <w:marLeft w:val="0"/>
          <w:marRight w:val="0"/>
          <w:marTop w:val="28"/>
          <w:marBottom w:val="28"/>
          <w:divBdr>
            <w:top w:val="none" w:sz="0" w:space="0" w:color="auto"/>
            <w:left w:val="none" w:sz="0" w:space="0" w:color="auto"/>
            <w:bottom w:val="none" w:sz="0" w:space="0" w:color="auto"/>
            <w:right w:val="none" w:sz="0" w:space="0" w:color="auto"/>
          </w:divBdr>
        </w:div>
        <w:div w:id="2135638977">
          <w:marLeft w:val="0"/>
          <w:marRight w:val="0"/>
          <w:marTop w:val="28"/>
          <w:marBottom w:val="28"/>
          <w:divBdr>
            <w:top w:val="none" w:sz="0" w:space="0" w:color="auto"/>
            <w:left w:val="none" w:sz="0" w:space="0" w:color="auto"/>
            <w:bottom w:val="none" w:sz="0" w:space="0" w:color="auto"/>
            <w:right w:val="none" w:sz="0" w:space="0" w:color="auto"/>
          </w:divBdr>
        </w:div>
        <w:div w:id="1901667645">
          <w:marLeft w:val="0"/>
          <w:marRight w:val="0"/>
          <w:marTop w:val="28"/>
          <w:marBottom w:val="28"/>
          <w:divBdr>
            <w:top w:val="none" w:sz="0" w:space="0" w:color="auto"/>
            <w:left w:val="none" w:sz="0" w:space="0" w:color="auto"/>
            <w:bottom w:val="none" w:sz="0" w:space="0" w:color="auto"/>
            <w:right w:val="none" w:sz="0" w:space="0" w:color="auto"/>
          </w:divBdr>
        </w:div>
        <w:div w:id="649091559">
          <w:marLeft w:val="0"/>
          <w:marRight w:val="0"/>
          <w:marTop w:val="28"/>
          <w:marBottom w:val="28"/>
          <w:divBdr>
            <w:top w:val="none" w:sz="0" w:space="0" w:color="auto"/>
            <w:left w:val="none" w:sz="0" w:space="0" w:color="auto"/>
            <w:bottom w:val="none" w:sz="0" w:space="0" w:color="auto"/>
            <w:right w:val="none" w:sz="0" w:space="0" w:color="auto"/>
          </w:divBdr>
        </w:div>
        <w:div w:id="123937123">
          <w:marLeft w:val="0"/>
          <w:marRight w:val="0"/>
          <w:marTop w:val="28"/>
          <w:marBottom w:val="28"/>
          <w:divBdr>
            <w:top w:val="none" w:sz="0" w:space="0" w:color="auto"/>
            <w:left w:val="none" w:sz="0" w:space="0" w:color="auto"/>
            <w:bottom w:val="none" w:sz="0" w:space="0" w:color="auto"/>
            <w:right w:val="none" w:sz="0" w:space="0" w:color="auto"/>
          </w:divBdr>
        </w:div>
        <w:div w:id="1835145751">
          <w:marLeft w:val="0"/>
          <w:marRight w:val="0"/>
          <w:marTop w:val="28"/>
          <w:marBottom w:val="28"/>
          <w:divBdr>
            <w:top w:val="none" w:sz="0" w:space="0" w:color="auto"/>
            <w:left w:val="none" w:sz="0" w:space="0" w:color="auto"/>
            <w:bottom w:val="none" w:sz="0" w:space="0" w:color="auto"/>
            <w:right w:val="none" w:sz="0" w:space="0" w:color="auto"/>
          </w:divBdr>
        </w:div>
        <w:div w:id="1670868269">
          <w:marLeft w:val="0"/>
          <w:marRight w:val="0"/>
          <w:marTop w:val="28"/>
          <w:marBottom w:val="28"/>
          <w:divBdr>
            <w:top w:val="none" w:sz="0" w:space="0" w:color="auto"/>
            <w:left w:val="none" w:sz="0" w:space="0" w:color="auto"/>
            <w:bottom w:val="none" w:sz="0" w:space="0" w:color="auto"/>
            <w:right w:val="none" w:sz="0" w:space="0" w:color="auto"/>
          </w:divBdr>
        </w:div>
        <w:div w:id="289164465">
          <w:marLeft w:val="0"/>
          <w:marRight w:val="0"/>
          <w:marTop w:val="28"/>
          <w:marBottom w:val="28"/>
          <w:divBdr>
            <w:top w:val="none" w:sz="0" w:space="0" w:color="auto"/>
            <w:left w:val="none" w:sz="0" w:space="0" w:color="auto"/>
            <w:bottom w:val="none" w:sz="0" w:space="0" w:color="auto"/>
            <w:right w:val="none" w:sz="0" w:space="0" w:color="auto"/>
          </w:divBdr>
        </w:div>
        <w:div w:id="1060324005">
          <w:marLeft w:val="0"/>
          <w:marRight w:val="0"/>
          <w:marTop w:val="28"/>
          <w:marBottom w:val="28"/>
          <w:divBdr>
            <w:top w:val="none" w:sz="0" w:space="0" w:color="auto"/>
            <w:left w:val="none" w:sz="0" w:space="0" w:color="auto"/>
            <w:bottom w:val="none" w:sz="0" w:space="0" w:color="auto"/>
            <w:right w:val="none" w:sz="0" w:space="0" w:color="auto"/>
          </w:divBdr>
        </w:div>
        <w:div w:id="1099636886">
          <w:marLeft w:val="0"/>
          <w:marRight w:val="0"/>
          <w:marTop w:val="28"/>
          <w:marBottom w:val="28"/>
          <w:divBdr>
            <w:top w:val="none" w:sz="0" w:space="0" w:color="auto"/>
            <w:left w:val="none" w:sz="0" w:space="0" w:color="auto"/>
            <w:bottom w:val="none" w:sz="0" w:space="0" w:color="auto"/>
            <w:right w:val="none" w:sz="0" w:space="0" w:color="auto"/>
          </w:divBdr>
        </w:div>
        <w:div w:id="858472036">
          <w:marLeft w:val="0"/>
          <w:marRight w:val="0"/>
          <w:marTop w:val="28"/>
          <w:marBottom w:val="28"/>
          <w:divBdr>
            <w:top w:val="none" w:sz="0" w:space="0" w:color="auto"/>
            <w:left w:val="none" w:sz="0" w:space="0" w:color="auto"/>
            <w:bottom w:val="none" w:sz="0" w:space="0" w:color="auto"/>
            <w:right w:val="none" w:sz="0" w:space="0" w:color="auto"/>
          </w:divBdr>
        </w:div>
        <w:div w:id="796025532">
          <w:marLeft w:val="0"/>
          <w:marRight w:val="0"/>
          <w:marTop w:val="28"/>
          <w:marBottom w:val="28"/>
          <w:divBdr>
            <w:top w:val="none" w:sz="0" w:space="0" w:color="auto"/>
            <w:left w:val="none" w:sz="0" w:space="0" w:color="auto"/>
            <w:bottom w:val="none" w:sz="0" w:space="0" w:color="auto"/>
            <w:right w:val="none" w:sz="0" w:space="0" w:color="auto"/>
          </w:divBdr>
        </w:div>
        <w:div w:id="2021003550">
          <w:marLeft w:val="0"/>
          <w:marRight w:val="0"/>
          <w:marTop w:val="28"/>
          <w:marBottom w:val="28"/>
          <w:divBdr>
            <w:top w:val="none" w:sz="0" w:space="0" w:color="auto"/>
            <w:left w:val="none" w:sz="0" w:space="0" w:color="auto"/>
            <w:bottom w:val="none" w:sz="0" w:space="0" w:color="auto"/>
            <w:right w:val="none" w:sz="0" w:space="0" w:color="auto"/>
          </w:divBdr>
        </w:div>
        <w:div w:id="965086130">
          <w:marLeft w:val="0"/>
          <w:marRight w:val="0"/>
          <w:marTop w:val="28"/>
          <w:marBottom w:val="28"/>
          <w:divBdr>
            <w:top w:val="none" w:sz="0" w:space="0" w:color="auto"/>
            <w:left w:val="none" w:sz="0" w:space="0" w:color="auto"/>
            <w:bottom w:val="none" w:sz="0" w:space="0" w:color="auto"/>
            <w:right w:val="none" w:sz="0" w:space="0" w:color="auto"/>
          </w:divBdr>
        </w:div>
        <w:div w:id="932662912">
          <w:marLeft w:val="0"/>
          <w:marRight w:val="0"/>
          <w:marTop w:val="28"/>
          <w:marBottom w:val="28"/>
          <w:divBdr>
            <w:top w:val="none" w:sz="0" w:space="0" w:color="auto"/>
            <w:left w:val="none" w:sz="0" w:space="0" w:color="auto"/>
            <w:bottom w:val="none" w:sz="0" w:space="0" w:color="auto"/>
            <w:right w:val="none" w:sz="0" w:space="0" w:color="auto"/>
          </w:divBdr>
        </w:div>
        <w:div w:id="436142730">
          <w:marLeft w:val="0"/>
          <w:marRight w:val="0"/>
          <w:marTop w:val="28"/>
          <w:marBottom w:val="28"/>
          <w:divBdr>
            <w:top w:val="none" w:sz="0" w:space="0" w:color="auto"/>
            <w:left w:val="none" w:sz="0" w:space="0" w:color="auto"/>
            <w:bottom w:val="none" w:sz="0" w:space="0" w:color="auto"/>
            <w:right w:val="none" w:sz="0" w:space="0" w:color="auto"/>
          </w:divBdr>
        </w:div>
        <w:div w:id="2023969959">
          <w:marLeft w:val="0"/>
          <w:marRight w:val="0"/>
          <w:marTop w:val="28"/>
          <w:marBottom w:val="28"/>
          <w:divBdr>
            <w:top w:val="none" w:sz="0" w:space="0" w:color="auto"/>
            <w:left w:val="none" w:sz="0" w:space="0" w:color="auto"/>
            <w:bottom w:val="none" w:sz="0" w:space="0" w:color="auto"/>
            <w:right w:val="none" w:sz="0" w:space="0" w:color="auto"/>
          </w:divBdr>
        </w:div>
        <w:div w:id="757210256">
          <w:marLeft w:val="0"/>
          <w:marRight w:val="0"/>
          <w:marTop w:val="28"/>
          <w:marBottom w:val="28"/>
          <w:divBdr>
            <w:top w:val="none" w:sz="0" w:space="0" w:color="auto"/>
            <w:left w:val="none" w:sz="0" w:space="0" w:color="auto"/>
            <w:bottom w:val="none" w:sz="0" w:space="0" w:color="auto"/>
            <w:right w:val="none" w:sz="0" w:space="0" w:color="auto"/>
          </w:divBdr>
        </w:div>
        <w:div w:id="1498494339">
          <w:marLeft w:val="0"/>
          <w:marRight w:val="0"/>
          <w:marTop w:val="28"/>
          <w:marBottom w:val="28"/>
          <w:divBdr>
            <w:top w:val="none" w:sz="0" w:space="0" w:color="auto"/>
            <w:left w:val="none" w:sz="0" w:space="0" w:color="auto"/>
            <w:bottom w:val="none" w:sz="0" w:space="0" w:color="auto"/>
            <w:right w:val="none" w:sz="0" w:space="0" w:color="auto"/>
          </w:divBdr>
        </w:div>
        <w:div w:id="123281658">
          <w:marLeft w:val="0"/>
          <w:marRight w:val="0"/>
          <w:marTop w:val="28"/>
          <w:marBottom w:val="28"/>
          <w:divBdr>
            <w:top w:val="none" w:sz="0" w:space="0" w:color="auto"/>
            <w:left w:val="none" w:sz="0" w:space="0" w:color="auto"/>
            <w:bottom w:val="none" w:sz="0" w:space="0" w:color="auto"/>
            <w:right w:val="none" w:sz="0" w:space="0" w:color="auto"/>
          </w:divBdr>
        </w:div>
        <w:div w:id="430051819">
          <w:marLeft w:val="0"/>
          <w:marRight w:val="0"/>
          <w:marTop w:val="28"/>
          <w:marBottom w:val="28"/>
          <w:divBdr>
            <w:top w:val="none" w:sz="0" w:space="0" w:color="auto"/>
            <w:left w:val="none" w:sz="0" w:space="0" w:color="auto"/>
            <w:bottom w:val="none" w:sz="0" w:space="0" w:color="auto"/>
            <w:right w:val="none" w:sz="0" w:space="0" w:color="auto"/>
          </w:divBdr>
        </w:div>
        <w:div w:id="1782724837">
          <w:marLeft w:val="0"/>
          <w:marRight w:val="0"/>
          <w:marTop w:val="28"/>
          <w:marBottom w:val="28"/>
          <w:divBdr>
            <w:top w:val="none" w:sz="0" w:space="0" w:color="auto"/>
            <w:left w:val="none" w:sz="0" w:space="0" w:color="auto"/>
            <w:bottom w:val="none" w:sz="0" w:space="0" w:color="auto"/>
            <w:right w:val="none" w:sz="0" w:space="0" w:color="auto"/>
          </w:divBdr>
        </w:div>
        <w:div w:id="850144227">
          <w:marLeft w:val="0"/>
          <w:marRight w:val="0"/>
          <w:marTop w:val="28"/>
          <w:marBottom w:val="28"/>
          <w:divBdr>
            <w:top w:val="none" w:sz="0" w:space="0" w:color="auto"/>
            <w:left w:val="none" w:sz="0" w:space="0" w:color="auto"/>
            <w:bottom w:val="none" w:sz="0" w:space="0" w:color="auto"/>
            <w:right w:val="none" w:sz="0" w:space="0" w:color="auto"/>
          </w:divBdr>
        </w:div>
        <w:div w:id="684752734">
          <w:marLeft w:val="0"/>
          <w:marRight w:val="0"/>
          <w:marTop w:val="28"/>
          <w:marBottom w:val="28"/>
          <w:divBdr>
            <w:top w:val="none" w:sz="0" w:space="0" w:color="auto"/>
            <w:left w:val="none" w:sz="0" w:space="0" w:color="auto"/>
            <w:bottom w:val="none" w:sz="0" w:space="0" w:color="auto"/>
            <w:right w:val="none" w:sz="0" w:space="0" w:color="auto"/>
          </w:divBdr>
        </w:div>
        <w:div w:id="1766076354">
          <w:marLeft w:val="0"/>
          <w:marRight w:val="0"/>
          <w:marTop w:val="28"/>
          <w:marBottom w:val="28"/>
          <w:divBdr>
            <w:top w:val="none" w:sz="0" w:space="0" w:color="auto"/>
            <w:left w:val="none" w:sz="0" w:space="0" w:color="auto"/>
            <w:bottom w:val="none" w:sz="0" w:space="0" w:color="auto"/>
            <w:right w:val="none" w:sz="0" w:space="0" w:color="auto"/>
          </w:divBdr>
        </w:div>
        <w:div w:id="912549110">
          <w:marLeft w:val="0"/>
          <w:marRight w:val="0"/>
          <w:marTop w:val="28"/>
          <w:marBottom w:val="28"/>
          <w:divBdr>
            <w:top w:val="none" w:sz="0" w:space="0" w:color="auto"/>
            <w:left w:val="none" w:sz="0" w:space="0" w:color="auto"/>
            <w:bottom w:val="none" w:sz="0" w:space="0" w:color="auto"/>
            <w:right w:val="none" w:sz="0" w:space="0" w:color="auto"/>
          </w:divBdr>
        </w:div>
        <w:div w:id="1156532760">
          <w:marLeft w:val="0"/>
          <w:marRight w:val="0"/>
          <w:marTop w:val="28"/>
          <w:marBottom w:val="28"/>
          <w:divBdr>
            <w:top w:val="none" w:sz="0" w:space="0" w:color="auto"/>
            <w:left w:val="none" w:sz="0" w:space="0" w:color="auto"/>
            <w:bottom w:val="none" w:sz="0" w:space="0" w:color="auto"/>
            <w:right w:val="none" w:sz="0" w:space="0" w:color="auto"/>
          </w:divBdr>
        </w:div>
        <w:div w:id="265772059">
          <w:marLeft w:val="0"/>
          <w:marRight w:val="0"/>
          <w:marTop w:val="28"/>
          <w:marBottom w:val="28"/>
          <w:divBdr>
            <w:top w:val="none" w:sz="0" w:space="0" w:color="auto"/>
            <w:left w:val="none" w:sz="0" w:space="0" w:color="auto"/>
            <w:bottom w:val="none" w:sz="0" w:space="0" w:color="auto"/>
            <w:right w:val="none" w:sz="0" w:space="0" w:color="auto"/>
          </w:divBdr>
        </w:div>
        <w:div w:id="677512097">
          <w:marLeft w:val="0"/>
          <w:marRight w:val="0"/>
          <w:marTop w:val="28"/>
          <w:marBottom w:val="28"/>
          <w:divBdr>
            <w:top w:val="none" w:sz="0" w:space="0" w:color="auto"/>
            <w:left w:val="none" w:sz="0" w:space="0" w:color="auto"/>
            <w:bottom w:val="none" w:sz="0" w:space="0" w:color="auto"/>
            <w:right w:val="none" w:sz="0" w:space="0" w:color="auto"/>
          </w:divBdr>
        </w:div>
        <w:div w:id="1256133957">
          <w:marLeft w:val="0"/>
          <w:marRight w:val="0"/>
          <w:marTop w:val="28"/>
          <w:marBottom w:val="28"/>
          <w:divBdr>
            <w:top w:val="none" w:sz="0" w:space="0" w:color="auto"/>
            <w:left w:val="none" w:sz="0" w:space="0" w:color="auto"/>
            <w:bottom w:val="none" w:sz="0" w:space="0" w:color="auto"/>
            <w:right w:val="none" w:sz="0" w:space="0" w:color="auto"/>
          </w:divBdr>
        </w:div>
        <w:div w:id="1758822194">
          <w:marLeft w:val="0"/>
          <w:marRight w:val="0"/>
          <w:marTop w:val="20"/>
          <w:marBottom w:val="20"/>
          <w:divBdr>
            <w:top w:val="none" w:sz="0" w:space="0" w:color="auto"/>
            <w:left w:val="none" w:sz="0" w:space="0" w:color="auto"/>
            <w:bottom w:val="none" w:sz="0" w:space="0" w:color="auto"/>
            <w:right w:val="none" w:sz="0" w:space="0" w:color="auto"/>
          </w:divBdr>
        </w:div>
        <w:div w:id="1156150282">
          <w:marLeft w:val="0"/>
          <w:marRight w:val="0"/>
          <w:marTop w:val="28"/>
          <w:marBottom w:val="28"/>
          <w:divBdr>
            <w:top w:val="none" w:sz="0" w:space="0" w:color="auto"/>
            <w:left w:val="none" w:sz="0" w:space="0" w:color="auto"/>
            <w:bottom w:val="none" w:sz="0" w:space="0" w:color="auto"/>
            <w:right w:val="none" w:sz="0" w:space="0" w:color="auto"/>
          </w:divBdr>
        </w:div>
        <w:div w:id="1484468519">
          <w:marLeft w:val="0"/>
          <w:marRight w:val="0"/>
          <w:marTop w:val="28"/>
          <w:marBottom w:val="28"/>
          <w:divBdr>
            <w:top w:val="none" w:sz="0" w:space="0" w:color="auto"/>
            <w:left w:val="none" w:sz="0" w:space="0" w:color="auto"/>
            <w:bottom w:val="none" w:sz="0" w:space="0" w:color="auto"/>
            <w:right w:val="none" w:sz="0" w:space="0" w:color="auto"/>
          </w:divBdr>
        </w:div>
        <w:div w:id="1001082627">
          <w:marLeft w:val="0"/>
          <w:marRight w:val="0"/>
          <w:marTop w:val="28"/>
          <w:marBottom w:val="28"/>
          <w:divBdr>
            <w:top w:val="none" w:sz="0" w:space="0" w:color="auto"/>
            <w:left w:val="none" w:sz="0" w:space="0" w:color="auto"/>
            <w:bottom w:val="none" w:sz="0" w:space="0" w:color="auto"/>
            <w:right w:val="none" w:sz="0" w:space="0" w:color="auto"/>
          </w:divBdr>
        </w:div>
        <w:div w:id="1327705648">
          <w:marLeft w:val="0"/>
          <w:marRight w:val="0"/>
          <w:marTop w:val="28"/>
          <w:marBottom w:val="28"/>
          <w:divBdr>
            <w:top w:val="none" w:sz="0" w:space="0" w:color="auto"/>
            <w:left w:val="none" w:sz="0" w:space="0" w:color="auto"/>
            <w:bottom w:val="none" w:sz="0" w:space="0" w:color="auto"/>
            <w:right w:val="none" w:sz="0" w:space="0" w:color="auto"/>
          </w:divBdr>
        </w:div>
        <w:div w:id="198058555">
          <w:marLeft w:val="0"/>
          <w:marRight w:val="0"/>
          <w:marTop w:val="28"/>
          <w:marBottom w:val="28"/>
          <w:divBdr>
            <w:top w:val="none" w:sz="0" w:space="0" w:color="auto"/>
            <w:left w:val="none" w:sz="0" w:space="0" w:color="auto"/>
            <w:bottom w:val="none" w:sz="0" w:space="0" w:color="auto"/>
            <w:right w:val="none" w:sz="0" w:space="0" w:color="auto"/>
          </w:divBdr>
        </w:div>
        <w:div w:id="883521744">
          <w:marLeft w:val="0"/>
          <w:marRight w:val="0"/>
          <w:marTop w:val="28"/>
          <w:marBottom w:val="28"/>
          <w:divBdr>
            <w:top w:val="none" w:sz="0" w:space="0" w:color="auto"/>
            <w:left w:val="none" w:sz="0" w:space="0" w:color="auto"/>
            <w:bottom w:val="none" w:sz="0" w:space="0" w:color="auto"/>
            <w:right w:val="none" w:sz="0" w:space="0" w:color="auto"/>
          </w:divBdr>
        </w:div>
        <w:div w:id="1977955276">
          <w:marLeft w:val="0"/>
          <w:marRight w:val="0"/>
          <w:marTop w:val="28"/>
          <w:marBottom w:val="28"/>
          <w:divBdr>
            <w:top w:val="none" w:sz="0" w:space="0" w:color="auto"/>
            <w:left w:val="none" w:sz="0" w:space="0" w:color="auto"/>
            <w:bottom w:val="none" w:sz="0" w:space="0" w:color="auto"/>
            <w:right w:val="none" w:sz="0" w:space="0" w:color="auto"/>
          </w:divBdr>
        </w:div>
        <w:div w:id="960069505">
          <w:marLeft w:val="0"/>
          <w:marRight w:val="0"/>
          <w:marTop w:val="28"/>
          <w:marBottom w:val="28"/>
          <w:divBdr>
            <w:top w:val="none" w:sz="0" w:space="0" w:color="auto"/>
            <w:left w:val="none" w:sz="0" w:space="0" w:color="auto"/>
            <w:bottom w:val="none" w:sz="0" w:space="0" w:color="auto"/>
            <w:right w:val="none" w:sz="0" w:space="0" w:color="auto"/>
          </w:divBdr>
        </w:div>
        <w:div w:id="362172573">
          <w:marLeft w:val="0"/>
          <w:marRight w:val="0"/>
          <w:marTop w:val="28"/>
          <w:marBottom w:val="28"/>
          <w:divBdr>
            <w:top w:val="none" w:sz="0" w:space="0" w:color="auto"/>
            <w:left w:val="none" w:sz="0" w:space="0" w:color="auto"/>
            <w:bottom w:val="none" w:sz="0" w:space="0" w:color="auto"/>
            <w:right w:val="none" w:sz="0" w:space="0" w:color="auto"/>
          </w:divBdr>
        </w:div>
        <w:div w:id="1232429774">
          <w:marLeft w:val="0"/>
          <w:marRight w:val="0"/>
          <w:marTop w:val="28"/>
          <w:marBottom w:val="28"/>
          <w:divBdr>
            <w:top w:val="none" w:sz="0" w:space="0" w:color="auto"/>
            <w:left w:val="none" w:sz="0" w:space="0" w:color="auto"/>
            <w:bottom w:val="none" w:sz="0" w:space="0" w:color="auto"/>
            <w:right w:val="none" w:sz="0" w:space="0" w:color="auto"/>
          </w:divBdr>
        </w:div>
        <w:div w:id="486215882">
          <w:marLeft w:val="0"/>
          <w:marRight w:val="0"/>
          <w:marTop w:val="28"/>
          <w:marBottom w:val="28"/>
          <w:divBdr>
            <w:top w:val="none" w:sz="0" w:space="0" w:color="auto"/>
            <w:left w:val="none" w:sz="0" w:space="0" w:color="auto"/>
            <w:bottom w:val="none" w:sz="0" w:space="0" w:color="auto"/>
            <w:right w:val="none" w:sz="0" w:space="0" w:color="auto"/>
          </w:divBdr>
        </w:div>
        <w:div w:id="887372676">
          <w:marLeft w:val="0"/>
          <w:marRight w:val="0"/>
          <w:marTop w:val="28"/>
          <w:marBottom w:val="28"/>
          <w:divBdr>
            <w:top w:val="none" w:sz="0" w:space="0" w:color="auto"/>
            <w:left w:val="none" w:sz="0" w:space="0" w:color="auto"/>
            <w:bottom w:val="none" w:sz="0" w:space="0" w:color="auto"/>
            <w:right w:val="none" w:sz="0" w:space="0" w:color="auto"/>
          </w:divBdr>
        </w:div>
        <w:div w:id="1268738187">
          <w:marLeft w:val="0"/>
          <w:marRight w:val="0"/>
          <w:marTop w:val="28"/>
          <w:marBottom w:val="28"/>
          <w:divBdr>
            <w:top w:val="none" w:sz="0" w:space="0" w:color="auto"/>
            <w:left w:val="none" w:sz="0" w:space="0" w:color="auto"/>
            <w:bottom w:val="none" w:sz="0" w:space="0" w:color="auto"/>
            <w:right w:val="none" w:sz="0" w:space="0" w:color="auto"/>
          </w:divBdr>
        </w:div>
        <w:div w:id="1171215121">
          <w:marLeft w:val="0"/>
          <w:marRight w:val="0"/>
          <w:marTop w:val="28"/>
          <w:marBottom w:val="28"/>
          <w:divBdr>
            <w:top w:val="none" w:sz="0" w:space="0" w:color="auto"/>
            <w:left w:val="none" w:sz="0" w:space="0" w:color="auto"/>
            <w:bottom w:val="none" w:sz="0" w:space="0" w:color="auto"/>
            <w:right w:val="none" w:sz="0" w:space="0" w:color="auto"/>
          </w:divBdr>
        </w:div>
        <w:div w:id="1542474160">
          <w:marLeft w:val="0"/>
          <w:marRight w:val="0"/>
          <w:marTop w:val="28"/>
          <w:marBottom w:val="28"/>
          <w:divBdr>
            <w:top w:val="none" w:sz="0" w:space="0" w:color="auto"/>
            <w:left w:val="none" w:sz="0" w:space="0" w:color="auto"/>
            <w:bottom w:val="none" w:sz="0" w:space="0" w:color="auto"/>
            <w:right w:val="none" w:sz="0" w:space="0" w:color="auto"/>
          </w:divBdr>
        </w:div>
        <w:div w:id="112093913">
          <w:marLeft w:val="0"/>
          <w:marRight w:val="0"/>
          <w:marTop w:val="28"/>
          <w:marBottom w:val="28"/>
          <w:divBdr>
            <w:top w:val="none" w:sz="0" w:space="0" w:color="auto"/>
            <w:left w:val="none" w:sz="0" w:space="0" w:color="auto"/>
            <w:bottom w:val="none" w:sz="0" w:space="0" w:color="auto"/>
            <w:right w:val="none" w:sz="0" w:space="0" w:color="auto"/>
          </w:divBdr>
        </w:div>
        <w:div w:id="1019968133">
          <w:marLeft w:val="0"/>
          <w:marRight w:val="0"/>
          <w:marTop w:val="28"/>
          <w:marBottom w:val="28"/>
          <w:divBdr>
            <w:top w:val="none" w:sz="0" w:space="0" w:color="auto"/>
            <w:left w:val="none" w:sz="0" w:space="0" w:color="auto"/>
            <w:bottom w:val="none" w:sz="0" w:space="0" w:color="auto"/>
            <w:right w:val="none" w:sz="0" w:space="0" w:color="auto"/>
          </w:divBdr>
        </w:div>
        <w:div w:id="1899390310">
          <w:marLeft w:val="0"/>
          <w:marRight w:val="0"/>
          <w:marTop w:val="28"/>
          <w:marBottom w:val="28"/>
          <w:divBdr>
            <w:top w:val="none" w:sz="0" w:space="0" w:color="auto"/>
            <w:left w:val="none" w:sz="0" w:space="0" w:color="auto"/>
            <w:bottom w:val="none" w:sz="0" w:space="0" w:color="auto"/>
            <w:right w:val="none" w:sz="0" w:space="0" w:color="auto"/>
          </w:divBdr>
        </w:div>
        <w:div w:id="852845985">
          <w:marLeft w:val="0"/>
          <w:marRight w:val="0"/>
          <w:marTop w:val="28"/>
          <w:marBottom w:val="28"/>
          <w:divBdr>
            <w:top w:val="none" w:sz="0" w:space="0" w:color="auto"/>
            <w:left w:val="none" w:sz="0" w:space="0" w:color="auto"/>
            <w:bottom w:val="none" w:sz="0" w:space="0" w:color="auto"/>
            <w:right w:val="none" w:sz="0" w:space="0" w:color="auto"/>
          </w:divBdr>
        </w:div>
        <w:div w:id="2075154693">
          <w:marLeft w:val="0"/>
          <w:marRight w:val="0"/>
          <w:marTop w:val="28"/>
          <w:marBottom w:val="28"/>
          <w:divBdr>
            <w:top w:val="none" w:sz="0" w:space="0" w:color="auto"/>
            <w:left w:val="none" w:sz="0" w:space="0" w:color="auto"/>
            <w:bottom w:val="none" w:sz="0" w:space="0" w:color="auto"/>
            <w:right w:val="none" w:sz="0" w:space="0" w:color="auto"/>
          </w:divBdr>
        </w:div>
        <w:div w:id="698169446">
          <w:marLeft w:val="0"/>
          <w:marRight w:val="0"/>
          <w:marTop w:val="28"/>
          <w:marBottom w:val="28"/>
          <w:divBdr>
            <w:top w:val="none" w:sz="0" w:space="0" w:color="auto"/>
            <w:left w:val="none" w:sz="0" w:space="0" w:color="auto"/>
            <w:bottom w:val="none" w:sz="0" w:space="0" w:color="auto"/>
            <w:right w:val="none" w:sz="0" w:space="0" w:color="auto"/>
          </w:divBdr>
        </w:div>
        <w:div w:id="1145245523">
          <w:marLeft w:val="0"/>
          <w:marRight w:val="0"/>
          <w:marTop w:val="28"/>
          <w:marBottom w:val="28"/>
          <w:divBdr>
            <w:top w:val="none" w:sz="0" w:space="0" w:color="auto"/>
            <w:left w:val="none" w:sz="0" w:space="0" w:color="auto"/>
            <w:bottom w:val="none" w:sz="0" w:space="0" w:color="auto"/>
            <w:right w:val="none" w:sz="0" w:space="0" w:color="auto"/>
          </w:divBdr>
        </w:div>
        <w:div w:id="1832911431">
          <w:marLeft w:val="0"/>
          <w:marRight w:val="0"/>
          <w:marTop w:val="28"/>
          <w:marBottom w:val="28"/>
          <w:divBdr>
            <w:top w:val="none" w:sz="0" w:space="0" w:color="auto"/>
            <w:left w:val="none" w:sz="0" w:space="0" w:color="auto"/>
            <w:bottom w:val="none" w:sz="0" w:space="0" w:color="auto"/>
            <w:right w:val="none" w:sz="0" w:space="0" w:color="auto"/>
          </w:divBdr>
        </w:div>
        <w:div w:id="2001038451">
          <w:marLeft w:val="0"/>
          <w:marRight w:val="0"/>
          <w:marTop w:val="28"/>
          <w:marBottom w:val="28"/>
          <w:divBdr>
            <w:top w:val="none" w:sz="0" w:space="0" w:color="auto"/>
            <w:left w:val="none" w:sz="0" w:space="0" w:color="auto"/>
            <w:bottom w:val="none" w:sz="0" w:space="0" w:color="auto"/>
            <w:right w:val="none" w:sz="0" w:space="0" w:color="auto"/>
          </w:divBdr>
        </w:div>
        <w:div w:id="856192076">
          <w:marLeft w:val="0"/>
          <w:marRight w:val="0"/>
          <w:marTop w:val="28"/>
          <w:marBottom w:val="28"/>
          <w:divBdr>
            <w:top w:val="none" w:sz="0" w:space="0" w:color="auto"/>
            <w:left w:val="none" w:sz="0" w:space="0" w:color="auto"/>
            <w:bottom w:val="none" w:sz="0" w:space="0" w:color="auto"/>
            <w:right w:val="none" w:sz="0" w:space="0" w:color="auto"/>
          </w:divBdr>
        </w:div>
        <w:div w:id="1127042244">
          <w:marLeft w:val="0"/>
          <w:marRight w:val="0"/>
          <w:marTop w:val="28"/>
          <w:marBottom w:val="28"/>
          <w:divBdr>
            <w:top w:val="none" w:sz="0" w:space="0" w:color="auto"/>
            <w:left w:val="none" w:sz="0" w:space="0" w:color="auto"/>
            <w:bottom w:val="none" w:sz="0" w:space="0" w:color="auto"/>
            <w:right w:val="none" w:sz="0" w:space="0" w:color="auto"/>
          </w:divBdr>
        </w:div>
        <w:div w:id="390464104">
          <w:marLeft w:val="0"/>
          <w:marRight w:val="0"/>
          <w:marTop w:val="28"/>
          <w:marBottom w:val="28"/>
          <w:divBdr>
            <w:top w:val="none" w:sz="0" w:space="0" w:color="auto"/>
            <w:left w:val="none" w:sz="0" w:space="0" w:color="auto"/>
            <w:bottom w:val="none" w:sz="0" w:space="0" w:color="auto"/>
            <w:right w:val="none" w:sz="0" w:space="0" w:color="auto"/>
          </w:divBdr>
        </w:div>
        <w:div w:id="1201282375">
          <w:marLeft w:val="0"/>
          <w:marRight w:val="0"/>
          <w:marTop w:val="28"/>
          <w:marBottom w:val="28"/>
          <w:divBdr>
            <w:top w:val="none" w:sz="0" w:space="0" w:color="auto"/>
            <w:left w:val="none" w:sz="0" w:space="0" w:color="auto"/>
            <w:bottom w:val="none" w:sz="0" w:space="0" w:color="auto"/>
            <w:right w:val="none" w:sz="0" w:space="0" w:color="auto"/>
          </w:divBdr>
        </w:div>
        <w:div w:id="1303341671">
          <w:marLeft w:val="0"/>
          <w:marRight w:val="0"/>
          <w:marTop w:val="28"/>
          <w:marBottom w:val="28"/>
          <w:divBdr>
            <w:top w:val="none" w:sz="0" w:space="0" w:color="auto"/>
            <w:left w:val="none" w:sz="0" w:space="0" w:color="auto"/>
            <w:bottom w:val="none" w:sz="0" w:space="0" w:color="auto"/>
            <w:right w:val="none" w:sz="0" w:space="0" w:color="auto"/>
          </w:divBdr>
        </w:div>
        <w:div w:id="662969331">
          <w:marLeft w:val="0"/>
          <w:marRight w:val="0"/>
          <w:marTop w:val="28"/>
          <w:marBottom w:val="28"/>
          <w:divBdr>
            <w:top w:val="none" w:sz="0" w:space="0" w:color="auto"/>
            <w:left w:val="none" w:sz="0" w:space="0" w:color="auto"/>
            <w:bottom w:val="none" w:sz="0" w:space="0" w:color="auto"/>
            <w:right w:val="none" w:sz="0" w:space="0" w:color="auto"/>
          </w:divBdr>
        </w:div>
        <w:div w:id="1217744716">
          <w:marLeft w:val="0"/>
          <w:marRight w:val="0"/>
          <w:marTop w:val="28"/>
          <w:marBottom w:val="28"/>
          <w:divBdr>
            <w:top w:val="none" w:sz="0" w:space="0" w:color="auto"/>
            <w:left w:val="none" w:sz="0" w:space="0" w:color="auto"/>
            <w:bottom w:val="none" w:sz="0" w:space="0" w:color="auto"/>
            <w:right w:val="none" w:sz="0" w:space="0" w:color="auto"/>
          </w:divBdr>
        </w:div>
        <w:div w:id="1094400809">
          <w:marLeft w:val="0"/>
          <w:marRight w:val="0"/>
          <w:marTop w:val="28"/>
          <w:marBottom w:val="28"/>
          <w:divBdr>
            <w:top w:val="none" w:sz="0" w:space="0" w:color="auto"/>
            <w:left w:val="none" w:sz="0" w:space="0" w:color="auto"/>
            <w:bottom w:val="none" w:sz="0" w:space="0" w:color="auto"/>
            <w:right w:val="none" w:sz="0" w:space="0" w:color="auto"/>
          </w:divBdr>
        </w:div>
        <w:div w:id="678510398">
          <w:marLeft w:val="0"/>
          <w:marRight w:val="0"/>
          <w:marTop w:val="28"/>
          <w:marBottom w:val="28"/>
          <w:divBdr>
            <w:top w:val="none" w:sz="0" w:space="0" w:color="auto"/>
            <w:left w:val="none" w:sz="0" w:space="0" w:color="auto"/>
            <w:bottom w:val="none" w:sz="0" w:space="0" w:color="auto"/>
            <w:right w:val="none" w:sz="0" w:space="0" w:color="auto"/>
          </w:divBdr>
        </w:div>
        <w:div w:id="1291013873">
          <w:marLeft w:val="0"/>
          <w:marRight w:val="0"/>
          <w:marTop w:val="28"/>
          <w:marBottom w:val="28"/>
          <w:divBdr>
            <w:top w:val="none" w:sz="0" w:space="0" w:color="auto"/>
            <w:left w:val="none" w:sz="0" w:space="0" w:color="auto"/>
            <w:bottom w:val="none" w:sz="0" w:space="0" w:color="auto"/>
            <w:right w:val="none" w:sz="0" w:space="0" w:color="auto"/>
          </w:divBdr>
        </w:div>
        <w:div w:id="210190546">
          <w:marLeft w:val="0"/>
          <w:marRight w:val="0"/>
          <w:marTop w:val="28"/>
          <w:marBottom w:val="28"/>
          <w:divBdr>
            <w:top w:val="none" w:sz="0" w:space="0" w:color="auto"/>
            <w:left w:val="none" w:sz="0" w:space="0" w:color="auto"/>
            <w:bottom w:val="none" w:sz="0" w:space="0" w:color="auto"/>
            <w:right w:val="none" w:sz="0" w:space="0" w:color="auto"/>
          </w:divBdr>
        </w:div>
        <w:div w:id="1207567131">
          <w:marLeft w:val="0"/>
          <w:marRight w:val="0"/>
          <w:marTop w:val="28"/>
          <w:marBottom w:val="28"/>
          <w:divBdr>
            <w:top w:val="none" w:sz="0" w:space="0" w:color="auto"/>
            <w:left w:val="none" w:sz="0" w:space="0" w:color="auto"/>
            <w:bottom w:val="none" w:sz="0" w:space="0" w:color="auto"/>
            <w:right w:val="none" w:sz="0" w:space="0" w:color="auto"/>
          </w:divBdr>
        </w:div>
        <w:div w:id="1920676069">
          <w:marLeft w:val="0"/>
          <w:marRight w:val="0"/>
          <w:marTop w:val="8"/>
          <w:marBottom w:val="74"/>
          <w:divBdr>
            <w:top w:val="none" w:sz="0" w:space="0" w:color="auto"/>
            <w:left w:val="none" w:sz="0" w:space="0" w:color="auto"/>
            <w:bottom w:val="none" w:sz="0" w:space="0" w:color="auto"/>
            <w:right w:val="none" w:sz="0" w:space="0" w:color="auto"/>
          </w:divBdr>
        </w:div>
        <w:div w:id="1448619577">
          <w:marLeft w:val="0"/>
          <w:marRight w:val="0"/>
          <w:marTop w:val="8"/>
          <w:marBottom w:val="74"/>
          <w:divBdr>
            <w:top w:val="none" w:sz="0" w:space="0" w:color="auto"/>
            <w:left w:val="none" w:sz="0" w:space="0" w:color="auto"/>
            <w:bottom w:val="none" w:sz="0" w:space="0" w:color="auto"/>
            <w:right w:val="none" w:sz="0" w:space="0" w:color="auto"/>
          </w:divBdr>
        </w:div>
        <w:div w:id="1341197759">
          <w:marLeft w:val="0"/>
          <w:marRight w:val="0"/>
          <w:marTop w:val="8"/>
          <w:marBottom w:val="74"/>
          <w:divBdr>
            <w:top w:val="none" w:sz="0" w:space="0" w:color="auto"/>
            <w:left w:val="none" w:sz="0" w:space="0" w:color="auto"/>
            <w:bottom w:val="none" w:sz="0" w:space="0" w:color="auto"/>
            <w:right w:val="none" w:sz="0" w:space="0" w:color="auto"/>
          </w:divBdr>
        </w:div>
        <w:div w:id="1590774822">
          <w:marLeft w:val="0"/>
          <w:marRight w:val="0"/>
          <w:marTop w:val="8"/>
          <w:marBottom w:val="74"/>
          <w:divBdr>
            <w:top w:val="none" w:sz="0" w:space="0" w:color="auto"/>
            <w:left w:val="none" w:sz="0" w:space="0" w:color="auto"/>
            <w:bottom w:val="none" w:sz="0" w:space="0" w:color="auto"/>
            <w:right w:val="none" w:sz="0" w:space="0" w:color="auto"/>
          </w:divBdr>
        </w:div>
        <w:div w:id="2125882379">
          <w:marLeft w:val="0"/>
          <w:marRight w:val="0"/>
          <w:marTop w:val="8"/>
          <w:marBottom w:val="74"/>
          <w:divBdr>
            <w:top w:val="none" w:sz="0" w:space="0" w:color="auto"/>
            <w:left w:val="none" w:sz="0" w:space="0" w:color="auto"/>
            <w:bottom w:val="none" w:sz="0" w:space="0" w:color="auto"/>
            <w:right w:val="none" w:sz="0" w:space="0" w:color="auto"/>
          </w:divBdr>
        </w:div>
        <w:div w:id="790826856">
          <w:marLeft w:val="0"/>
          <w:marRight w:val="0"/>
          <w:marTop w:val="8"/>
          <w:marBottom w:val="74"/>
          <w:divBdr>
            <w:top w:val="none" w:sz="0" w:space="0" w:color="auto"/>
            <w:left w:val="none" w:sz="0" w:space="0" w:color="auto"/>
            <w:bottom w:val="none" w:sz="0" w:space="0" w:color="auto"/>
            <w:right w:val="none" w:sz="0" w:space="0" w:color="auto"/>
          </w:divBdr>
        </w:div>
        <w:div w:id="364134123">
          <w:marLeft w:val="0"/>
          <w:marRight w:val="0"/>
          <w:marTop w:val="8"/>
          <w:marBottom w:val="74"/>
          <w:divBdr>
            <w:top w:val="none" w:sz="0" w:space="0" w:color="auto"/>
            <w:left w:val="none" w:sz="0" w:space="0" w:color="auto"/>
            <w:bottom w:val="none" w:sz="0" w:space="0" w:color="auto"/>
            <w:right w:val="none" w:sz="0" w:space="0" w:color="auto"/>
          </w:divBdr>
        </w:div>
        <w:div w:id="1716082412">
          <w:marLeft w:val="0"/>
          <w:marRight w:val="0"/>
          <w:marTop w:val="8"/>
          <w:marBottom w:val="74"/>
          <w:divBdr>
            <w:top w:val="none" w:sz="0" w:space="0" w:color="auto"/>
            <w:left w:val="none" w:sz="0" w:space="0" w:color="auto"/>
            <w:bottom w:val="none" w:sz="0" w:space="0" w:color="auto"/>
            <w:right w:val="none" w:sz="0" w:space="0" w:color="auto"/>
          </w:divBdr>
        </w:div>
        <w:div w:id="1109086376">
          <w:marLeft w:val="0"/>
          <w:marRight w:val="0"/>
          <w:marTop w:val="8"/>
          <w:marBottom w:val="74"/>
          <w:divBdr>
            <w:top w:val="none" w:sz="0" w:space="0" w:color="auto"/>
            <w:left w:val="none" w:sz="0" w:space="0" w:color="auto"/>
            <w:bottom w:val="none" w:sz="0" w:space="0" w:color="auto"/>
            <w:right w:val="none" w:sz="0" w:space="0" w:color="auto"/>
          </w:divBdr>
        </w:div>
        <w:div w:id="1656642877">
          <w:marLeft w:val="0"/>
          <w:marRight w:val="0"/>
          <w:marTop w:val="8"/>
          <w:marBottom w:val="74"/>
          <w:divBdr>
            <w:top w:val="none" w:sz="0" w:space="0" w:color="auto"/>
            <w:left w:val="none" w:sz="0" w:space="0" w:color="auto"/>
            <w:bottom w:val="none" w:sz="0" w:space="0" w:color="auto"/>
            <w:right w:val="none" w:sz="0" w:space="0" w:color="auto"/>
          </w:divBdr>
        </w:div>
        <w:div w:id="2124109054">
          <w:marLeft w:val="0"/>
          <w:marRight w:val="0"/>
          <w:marTop w:val="8"/>
          <w:marBottom w:val="74"/>
          <w:divBdr>
            <w:top w:val="none" w:sz="0" w:space="0" w:color="auto"/>
            <w:left w:val="none" w:sz="0" w:space="0" w:color="auto"/>
            <w:bottom w:val="none" w:sz="0" w:space="0" w:color="auto"/>
            <w:right w:val="none" w:sz="0" w:space="0" w:color="auto"/>
          </w:divBdr>
        </w:div>
        <w:div w:id="1110784077">
          <w:marLeft w:val="0"/>
          <w:marRight w:val="0"/>
          <w:marTop w:val="8"/>
          <w:marBottom w:val="74"/>
          <w:divBdr>
            <w:top w:val="none" w:sz="0" w:space="0" w:color="auto"/>
            <w:left w:val="none" w:sz="0" w:space="0" w:color="auto"/>
            <w:bottom w:val="none" w:sz="0" w:space="0" w:color="auto"/>
            <w:right w:val="none" w:sz="0" w:space="0" w:color="auto"/>
          </w:divBdr>
        </w:div>
        <w:div w:id="2034529838">
          <w:marLeft w:val="0"/>
          <w:marRight w:val="0"/>
          <w:marTop w:val="8"/>
          <w:marBottom w:val="74"/>
          <w:divBdr>
            <w:top w:val="none" w:sz="0" w:space="0" w:color="auto"/>
            <w:left w:val="none" w:sz="0" w:space="0" w:color="auto"/>
            <w:bottom w:val="none" w:sz="0" w:space="0" w:color="auto"/>
            <w:right w:val="none" w:sz="0" w:space="0" w:color="auto"/>
          </w:divBdr>
        </w:div>
        <w:div w:id="1809005539">
          <w:marLeft w:val="0"/>
          <w:marRight w:val="0"/>
          <w:marTop w:val="8"/>
          <w:marBottom w:val="74"/>
          <w:divBdr>
            <w:top w:val="none" w:sz="0" w:space="0" w:color="auto"/>
            <w:left w:val="none" w:sz="0" w:space="0" w:color="auto"/>
            <w:bottom w:val="none" w:sz="0" w:space="0" w:color="auto"/>
            <w:right w:val="none" w:sz="0" w:space="0" w:color="auto"/>
          </w:divBdr>
        </w:div>
        <w:div w:id="209462681">
          <w:marLeft w:val="0"/>
          <w:marRight w:val="0"/>
          <w:marTop w:val="8"/>
          <w:marBottom w:val="74"/>
          <w:divBdr>
            <w:top w:val="none" w:sz="0" w:space="0" w:color="auto"/>
            <w:left w:val="none" w:sz="0" w:space="0" w:color="auto"/>
            <w:bottom w:val="none" w:sz="0" w:space="0" w:color="auto"/>
            <w:right w:val="none" w:sz="0" w:space="0" w:color="auto"/>
          </w:divBdr>
        </w:div>
        <w:div w:id="1708023295">
          <w:marLeft w:val="0"/>
          <w:marRight w:val="0"/>
          <w:marTop w:val="8"/>
          <w:marBottom w:val="74"/>
          <w:divBdr>
            <w:top w:val="none" w:sz="0" w:space="0" w:color="auto"/>
            <w:left w:val="none" w:sz="0" w:space="0" w:color="auto"/>
            <w:bottom w:val="none" w:sz="0" w:space="0" w:color="auto"/>
            <w:right w:val="none" w:sz="0" w:space="0" w:color="auto"/>
          </w:divBdr>
        </w:div>
        <w:div w:id="908199023">
          <w:marLeft w:val="0"/>
          <w:marRight w:val="0"/>
          <w:marTop w:val="8"/>
          <w:marBottom w:val="74"/>
          <w:divBdr>
            <w:top w:val="none" w:sz="0" w:space="0" w:color="auto"/>
            <w:left w:val="none" w:sz="0" w:space="0" w:color="auto"/>
            <w:bottom w:val="none" w:sz="0" w:space="0" w:color="auto"/>
            <w:right w:val="none" w:sz="0" w:space="0" w:color="auto"/>
          </w:divBdr>
        </w:div>
        <w:div w:id="489756764">
          <w:marLeft w:val="0"/>
          <w:marRight w:val="0"/>
          <w:marTop w:val="8"/>
          <w:marBottom w:val="74"/>
          <w:divBdr>
            <w:top w:val="none" w:sz="0" w:space="0" w:color="auto"/>
            <w:left w:val="none" w:sz="0" w:space="0" w:color="auto"/>
            <w:bottom w:val="none" w:sz="0" w:space="0" w:color="auto"/>
            <w:right w:val="none" w:sz="0" w:space="0" w:color="auto"/>
          </w:divBdr>
        </w:div>
        <w:div w:id="25957600">
          <w:marLeft w:val="0"/>
          <w:marRight w:val="0"/>
          <w:marTop w:val="8"/>
          <w:marBottom w:val="74"/>
          <w:divBdr>
            <w:top w:val="none" w:sz="0" w:space="0" w:color="auto"/>
            <w:left w:val="none" w:sz="0" w:space="0" w:color="auto"/>
            <w:bottom w:val="none" w:sz="0" w:space="0" w:color="auto"/>
            <w:right w:val="none" w:sz="0" w:space="0" w:color="auto"/>
          </w:divBdr>
        </w:div>
        <w:div w:id="1802769186">
          <w:marLeft w:val="0"/>
          <w:marRight w:val="0"/>
          <w:marTop w:val="8"/>
          <w:marBottom w:val="74"/>
          <w:divBdr>
            <w:top w:val="none" w:sz="0" w:space="0" w:color="auto"/>
            <w:left w:val="none" w:sz="0" w:space="0" w:color="auto"/>
            <w:bottom w:val="none" w:sz="0" w:space="0" w:color="auto"/>
            <w:right w:val="none" w:sz="0" w:space="0" w:color="auto"/>
          </w:divBdr>
        </w:div>
        <w:div w:id="203561886">
          <w:marLeft w:val="0"/>
          <w:marRight w:val="0"/>
          <w:marTop w:val="8"/>
          <w:marBottom w:val="74"/>
          <w:divBdr>
            <w:top w:val="none" w:sz="0" w:space="0" w:color="auto"/>
            <w:left w:val="none" w:sz="0" w:space="0" w:color="auto"/>
            <w:bottom w:val="none" w:sz="0" w:space="0" w:color="auto"/>
            <w:right w:val="none" w:sz="0" w:space="0" w:color="auto"/>
          </w:divBdr>
        </w:div>
        <w:div w:id="151601396">
          <w:marLeft w:val="0"/>
          <w:marRight w:val="0"/>
          <w:marTop w:val="8"/>
          <w:marBottom w:val="74"/>
          <w:divBdr>
            <w:top w:val="none" w:sz="0" w:space="0" w:color="auto"/>
            <w:left w:val="none" w:sz="0" w:space="0" w:color="auto"/>
            <w:bottom w:val="none" w:sz="0" w:space="0" w:color="auto"/>
            <w:right w:val="none" w:sz="0" w:space="0" w:color="auto"/>
          </w:divBdr>
        </w:div>
        <w:div w:id="2091266740">
          <w:marLeft w:val="0"/>
          <w:marRight w:val="0"/>
          <w:marTop w:val="8"/>
          <w:marBottom w:val="74"/>
          <w:divBdr>
            <w:top w:val="none" w:sz="0" w:space="0" w:color="auto"/>
            <w:left w:val="none" w:sz="0" w:space="0" w:color="auto"/>
            <w:bottom w:val="none" w:sz="0" w:space="0" w:color="auto"/>
            <w:right w:val="none" w:sz="0" w:space="0" w:color="auto"/>
          </w:divBdr>
        </w:div>
        <w:div w:id="1122841273">
          <w:marLeft w:val="0"/>
          <w:marRight w:val="0"/>
          <w:marTop w:val="8"/>
          <w:marBottom w:val="74"/>
          <w:divBdr>
            <w:top w:val="none" w:sz="0" w:space="0" w:color="auto"/>
            <w:left w:val="none" w:sz="0" w:space="0" w:color="auto"/>
            <w:bottom w:val="none" w:sz="0" w:space="0" w:color="auto"/>
            <w:right w:val="none" w:sz="0" w:space="0" w:color="auto"/>
          </w:divBdr>
        </w:div>
        <w:div w:id="1809086379">
          <w:marLeft w:val="0"/>
          <w:marRight w:val="0"/>
          <w:marTop w:val="8"/>
          <w:marBottom w:val="74"/>
          <w:divBdr>
            <w:top w:val="none" w:sz="0" w:space="0" w:color="auto"/>
            <w:left w:val="none" w:sz="0" w:space="0" w:color="auto"/>
            <w:bottom w:val="none" w:sz="0" w:space="0" w:color="auto"/>
            <w:right w:val="none" w:sz="0" w:space="0" w:color="auto"/>
          </w:divBdr>
        </w:div>
        <w:div w:id="196896456">
          <w:marLeft w:val="0"/>
          <w:marRight w:val="0"/>
          <w:marTop w:val="8"/>
          <w:marBottom w:val="74"/>
          <w:divBdr>
            <w:top w:val="none" w:sz="0" w:space="0" w:color="auto"/>
            <w:left w:val="none" w:sz="0" w:space="0" w:color="auto"/>
            <w:bottom w:val="none" w:sz="0" w:space="0" w:color="auto"/>
            <w:right w:val="none" w:sz="0" w:space="0" w:color="auto"/>
          </w:divBdr>
        </w:div>
        <w:div w:id="990061786">
          <w:marLeft w:val="0"/>
          <w:marRight w:val="0"/>
          <w:marTop w:val="8"/>
          <w:marBottom w:val="74"/>
          <w:divBdr>
            <w:top w:val="none" w:sz="0" w:space="0" w:color="auto"/>
            <w:left w:val="none" w:sz="0" w:space="0" w:color="auto"/>
            <w:bottom w:val="none" w:sz="0" w:space="0" w:color="auto"/>
            <w:right w:val="none" w:sz="0" w:space="0" w:color="auto"/>
          </w:divBdr>
        </w:div>
        <w:div w:id="1484159612">
          <w:marLeft w:val="0"/>
          <w:marRight w:val="0"/>
          <w:marTop w:val="8"/>
          <w:marBottom w:val="74"/>
          <w:divBdr>
            <w:top w:val="none" w:sz="0" w:space="0" w:color="auto"/>
            <w:left w:val="none" w:sz="0" w:space="0" w:color="auto"/>
            <w:bottom w:val="none" w:sz="0" w:space="0" w:color="auto"/>
            <w:right w:val="none" w:sz="0" w:space="0" w:color="auto"/>
          </w:divBdr>
        </w:div>
        <w:div w:id="500245777">
          <w:marLeft w:val="0"/>
          <w:marRight w:val="0"/>
          <w:marTop w:val="8"/>
          <w:marBottom w:val="74"/>
          <w:divBdr>
            <w:top w:val="none" w:sz="0" w:space="0" w:color="auto"/>
            <w:left w:val="none" w:sz="0" w:space="0" w:color="auto"/>
            <w:bottom w:val="none" w:sz="0" w:space="0" w:color="auto"/>
            <w:right w:val="none" w:sz="0" w:space="0" w:color="auto"/>
          </w:divBdr>
        </w:div>
        <w:div w:id="57092155">
          <w:marLeft w:val="0"/>
          <w:marRight w:val="0"/>
          <w:marTop w:val="8"/>
          <w:marBottom w:val="74"/>
          <w:divBdr>
            <w:top w:val="none" w:sz="0" w:space="0" w:color="auto"/>
            <w:left w:val="none" w:sz="0" w:space="0" w:color="auto"/>
            <w:bottom w:val="none" w:sz="0" w:space="0" w:color="auto"/>
            <w:right w:val="none" w:sz="0" w:space="0" w:color="auto"/>
          </w:divBdr>
        </w:div>
        <w:div w:id="1871263079">
          <w:marLeft w:val="0"/>
          <w:marRight w:val="0"/>
          <w:marTop w:val="8"/>
          <w:marBottom w:val="74"/>
          <w:divBdr>
            <w:top w:val="none" w:sz="0" w:space="0" w:color="auto"/>
            <w:left w:val="none" w:sz="0" w:space="0" w:color="auto"/>
            <w:bottom w:val="none" w:sz="0" w:space="0" w:color="auto"/>
            <w:right w:val="none" w:sz="0" w:space="0" w:color="auto"/>
          </w:divBdr>
        </w:div>
        <w:div w:id="1003631584">
          <w:marLeft w:val="0"/>
          <w:marRight w:val="0"/>
          <w:marTop w:val="8"/>
          <w:marBottom w:val="74"/>
          <w:divBdr>
            <w:top w:val="none" w:sz="0" w:space="0" w:color="auto"/>
            <w:left w:val="none" w:sz="0" w:space="0" w:color="auto"/>
            <w:bottom w:val="none" w:sz="0" w:space="0" w:color="auto"/>
            <w:right w:val="none" w:sz="0" w:space="0" w:color="auto"/>
          </w:divBdr>
        </w:div>
        <w:div w:id="1005283361">
          <w:marLeft w:val="0"/>
          <w:marRight w:val="0"/>
          <w:marTop w:val="8"/>
          <w:marBottom w:val="74"/>
          <w:divBdr>
            <w:top w:val="none" w:sz="0" w:space="0" w:color="auto"/>
            <w:left w:val="none" w:sz="0" w:space="0" w:color="auto"/>
            <w:bottom w:val="none" w:sz="0" w:space="0" w:color="auto"/>
            <w:right w:val="none" w:sz="0" w:space="0" w:color="auto"/>
          </w:divBdr>
        </w:div>
        <w:div w:id="1946378350">
          <w:marLeft w:val="0"/>
          <w:marRight w:val="0"/>
          <w:marTop w:val="8"/>
          <w:marBottom w:val="74"/>
          <w:divBdr>
            <w:top w:val="none" w:sz="0" w:space="0" w:color="auto"/>
            <w:left w:val="none" w:sz="0" w:space="0" w:color="auto"/>
            <w:bottom w:val="none" w:sz="0" w:space="0" w:color="auto"/>
            <w:right w:val="none" w:sz="0" w:space="0" w:color="auto"/>
          </w:divBdr>
        </w:div>
        <w:div w:id="2069641668">
          <w:marLeft w:val="0"/>
          <w:marRight w:val="0"/>
          <w:marTop w:val="8"/>
          <w:marBottom w:val="74"/>
          <w:divBdr>
            <w:top w:val="none" w:sz="0" w:space="0" w:color="auto"/>
            <w:left w:val="none" w:sz="0" w:space="0" w:color="auto"/>
            <w:bottom w:val="none" w:sz="0" w:space="0" w:color="auto"/>
            <w:right w:val="none" w:sz="0" w:space="0" w:color="auto"/>
          </w:divBdr>
        </w:div>
        <w:div w:id="1022633303">
          <w:marLeft w:val="0"/>
          <w:marRight w:val="0"/>
          <w:marTop w:val="8"/>
          <w:marBottom w:val="74"/>
          <w:divBdr>
            <w:top w:val="none" w:sz="0" w:space="0" w:color="auto"/>
            <w:left w:val="none" w:sz="0" w:space="0" w:color="auto"/>
            <w:bottom w:val="none" w:sz="0" w:space="0" w:color="auto"/>
            <w:right w:val="none" w:sz="0" w:space="0" w:color="auto"/>
          </w:divBdr>
        </w:div>
        <w:div w:id="293289104">
          <w:marLeft w:val="0"/>
          <w:marRight w:val="0"/>
          <w:marTop w:val="0"/>
          <w:marBottom w:val="74"/>
          <w:divBdr>
            <w:top w:val="none" w:sz="0" w:space="0" w:color="auto"/>
            <w:left w:val="none" w:sz="0" w:space="0" w:color="auto"/>
            <w:bottom w:val="none" w:sz="0" w:space="0" w:color="auto"/>
            <w:right w:val="none" w:sz="0" w:space="0" w:color="auto"/>
          </w:divBdr>
        </w:div>
        <w:div w:id="68960907">
          <w:marLeft w:val="0"/>
          <w:marRight w:val="0"/>
          <w:marTop w:val="8"/>
          <w:marBottom w:val="74"/>
          <w:divBdr>
            <w:top w:val="none" w:sz="0" w:space="0" w:color="auto"/>
            <w:left w:val="none" w:sz="0" w:space="0" w:color="auto"/>
            <w:bottom w:val="none" w:sz="0" w:space="0" w:color="auto"/>
            <w:right w:val="none" w:sz="0" w:space="0" w:color="auto"/>
          </w:divBdr>
        </w:div>
        <w:div w:id="1561556974">
          <w:marLeft w:val="0"/>
          <w:marRight w:val="0"/>
          <w:marTop w:val="8"/>
          <w:marBottom w:val="74"/>
          <w:divBdr>
            <w:top w:val="none" w:sz="0" w:space="0" w:color="auto"/>
            <w:left w:val="none" w:sz="0" w:space="0" w:color="auto"/>
            <w:bottom w:val="none" w:sz="0" w:space="0" w:color="auto"/>
            <w:right w:val="none" w:sz="0" w:space="0" w:color="auto"/>
          </w:divBdr>
        </w:div>
        <w:div w:id="290131984">
          <w:marLeft w:val="0"/>
          <w:marRight w:val="0"/>
          <w:marTop w:val="8"/>
          <w:marBottom w:val="74"/>
          <w:divBdr>
            <w:top w:val="none" w:sz="0" w:space="0" w:color="auto"/>
            <w:left w:val="none" w:sz="0" w:space="0" w:color="auto"/>
            <w:bottom w:val="none" w:sz="0" w:space="0" w:color="auto"/>
            <w:right w:val="none" w:sz="0" w:space="0" w:color="auto"/>
          </w:divBdr>
        </w:div>
        <w:div w:id="956523384">
          <w:marLeft w:val="0"/>
          <w:marRight w:val="0"/>
          <w:marTop w:val="8"/>
          <w:marBottom w:val="74"/>
          <w:divBdr>
            <w:top w:val="none" w:sz="0" w:space="0" w:color="auto"/>
            <w:left w:val="none" w:sz="0" w:space="0" w:color="auto"/>
            <w:bottom w:val="none" w:sz="0" w:space="0" w:color="auto"/>
            <w:right w:val="none" w:sz="0" w:space="0" w:color="auto"/>
          </w:divBdr>
        </w:div>
        <w:div w:id="686294524">
          <w:marLeft w:val="0"/>
          <w:marRight w:val="0"/>
          <w:marTop w:val="8"/>
          <w:marBottom w:val="74"/>
          <w:divBdr>
            <w:top w:val="none" w:sz="0" w:space="0" w:color="auto"/>
            <w:left w:val="none" w:sz="0" w:space="0" w:color="auto"/>
            <w:bottom w:val="none" w:sz="0" w:space="0" w:color="auto"/>
            <w:right w:val="none" w:sz="0" w:space="0" w:color="auto"/>
          </w:divBdr>
        </w:div>
        <w:div w:id="726144100">
          <w:marLeft w:val="0"/>
          <w:marRight w:val="0"/>
          <w:marTop w:val="8"/>
          <w:marBottom w:val="74"/>
          <w:divBdr>
            <w:top w:val="none" w:sz="0" w:space="0" w:color="auto"/>
            <w:left w:val="none" w:sz="0" w:space="0" w:color="auto"/>
            <w:bottom w:val="none" w:sz="0" w:space="0" w:color="auto"/>
            <w:right w:val="none" w:sz="0" w:space="0" w:color="auto"/>
          </w:divBdr>
        </w:div>
        <w:div w:id="1040478116">
          <w:marLeft w:val="0"/>
          <w:marRight w:val="0"/>
          <w:marTop w:val="8"/>
          <w:marBottom w:val="74"/>
          <w:divBdr>
            <w:top w:val="none" w:sz="0" w:space="0" w:color="auto"/>
            <w:left w:val="none" w:sz="0" w:space="0" w:color="auto"/>
            <w:bottom w:val="none" w:sz="0" w:space="0" w:color="auto"/>
            <w:right w:val="none" w:sz="0" w:space="0" w:color="auto"/>
          </w:divBdr>
        </w:div>
        <w:div w:id="287316839">
          <w:marLeft w:val="0"/>
          <w:marRight w:val="0"/>
          <w:marTop w:val="8"/>
          <w:marBottom w:val="74"/>
          <w:divBdr>
            <w:top w:val="none" w:sz="0" w:space="0" w:color="auto"/>
            <w:left w:val="none" w:sz="0" w:space="0" w:color="auto"/>
            <w:bottom w:val="none" w:sz="0" w:space="0" w:color="auto"/>
            <w:right w:val="none" w:sz="0" w:space="0" w:color="auto"/>
          </w:divBdr>
        </w:div>
        <w:div w:id="1415666442">
          <w:marLeft w:val="0"/>
          <w:marRight w:val="0"/>
          <w:marTop w:val="8"/>
          <w:marBottom w:val="74"/>
          <w:divBdr>
            <w:top w:val="none" w:sz="0" w:space="0" w:color="auto"/>
            <w:left w:val="none" w:sz="0" w:space="0" w:color="auto"/>
            <w:bottom w:val="none" w:sz="0" w:space="0" w:color="auto"/>
            <w:right w:val="none" w:sz="0" w:space="0" w:color="auto"/>
          </w:divBdr>
        </w:div>
        <w:div w:id="973755106">
          <w:marLeft w:val="0"/>
          <w:marRight w:val="0"/>
          <w:marTop w:val="8"/>
          <w:marBottom w:val="74"/>
          <w:divBdr>
            <w:top w:val="none" w:sz="0" w:space="0" w:color="auto"/>
            <w:left w:val="none" w:sz="0" w:space="0" w:color="auto"/>
            <w:bottom w:val="none" w:sz="0" w:space="0" w:color="auto"/>
            <w:right w:val="none" w:sz="0" w:space="0" w:color="auto"/>
          </w:divBdr>
        </w:div>
        <w:div w:id="1143888988">
          <w:marLeft w:val="0"/>
          <w:marRight w:val="0"/>
          <w:marTop w:val="8"/>
          <w:marBottom w:val="74"/>
          <w:divBdr>
            <w:top w:val="none" w:sz="0" w:space="0" w:color="auto"/>
            <w:left w:val="none" w:sz="0" w:space="0" w:color="auto"/>
            <w:bottom w:val="none" w:sz="0" w:space="0" w:color="auto"/>
            <w:right w:val="none" w:sz="0" w:space="0" w:color="auto"/>
          </w:divBdr>
        </w:div>
        <w:div w:id="1655450735">
          <w:marLeft w:val="0"/>
          <w:marRight w:val="0"/>
          <w:marTop w:val="8"/>
          <w:marBottom w:val="74"/>
          <w:divBdr>
            <w:top w:val="none" w:sz="0" w:space="0" w:color="auto"/>
            <w:left w:val="none" w:sz="0" w:space="0" w:color="auto"/>
            <w:bottom w:val="none" w:sz="0" w:space="0" w:color="auto"/>
            <w:right w:val="none" w:sz="0" w:space="0" w:color="auto"/>
          </w:divBdr>
        </w:div>
        <w:div w:id="560798451">
          <w:marLeft w:val="0"/>
          <w:marRight w:val="0"/>
          <w:marTop w:val="8"/>
          <w:marBottom w:val="74"/>
          <w:divBdr>
            <w:top w:val="none" w:sz="0" w:space="0" w:color="auto"/>
            <w:left w:val="none" w:sz="0" w:space="0" w:color="auto"/>
            <w:bottom w:val="none" w:sz="0" w:space="0" w:color="auto"/>
            <w:right w:val="none" w:sz="0" w:space="0" w:color="auto"/>
          </w:divBdr>
        </w:div>
        <w:div w:id="1858494141">
          <w:marLeft w:val="0"/>
          <w:marRight w:val="0"/>
          <w:marTop w:val="8"/>
          <w:marBottom w:val="74"/>
          <w:divBdr>
            <w:top w:val="none" w:sz="0" w:space="0" w:color="auto"/>
            <w:left w:val="none" w:sz="0" w:space="0" w:color="auto"/>
            <w:bottom w:val="none" w:sz="0" w:space="0" w:color="auto"/>
            <w:right w:val="none" w:sz="0" w:space="0" w:color="auto"/>
          </w:divBdr>
        </w:div>
        <w:div w:id="265580367">
          <w:marLeft w:val="0"/>
          <w:marRight w:val="0"/>
          <w:marTop w:val="8"/>
          <w:marBottom w:val="74"/>
          <w:divBdr>
            <w:top w:val="none" w:sz="0" w:space="0" w:color="auto"/>
            <w:left w:val="none" w:sz="0" w:space="0" w:color="auto"/>
            <w:bottom w:val="none" w:sz="0" w:space="0" w:color="auto"/>
            <w:right w:val="none" w:sz="0" w:space="0" w:color="auto"/>
          </w:divBdr>
        </w:div>
        <w:div w:id="1463304000">
          <w:marLeft w:val="0"/>
          <w:marRight w:val="0"/>
          <w:marTop w:val="8"/>
          <w:marBottom w:val="74"/>
          <w:divBdr>
            <w:top w:val="none" w:sz="0" w:space="0" w:color="auto"/>
            <w:left w:val="none" w:sz="0" w:space="0" w:color="auto"/>
            <w:bottom w:val="none" w:sz="0" w:space="0" w:color="auto"/>
            <w:right w:val="none" w:sz="0" w:space="0" w:color="auto"/>
          </w:divBdr>
        </w:div>
        <w:div w:id="163781978">
          <w:marLeft w:val="0"/>
          <w:marRight w:val="0"/>
          <w:marTop w:val="8"/>
          <w:marBottom w:val="74"/>
          <w:divBdr>
            <w:top w:val="none" w:sz="0" w:space="0" w:color="auto"/>
            <w:left w:val="none" w:sz="0" w:space="0" w:color="auto"/>
            <w:bottom w:val="none" w:sz="0" w:space="0" w:color="auto"/>
            <w:right w:val="none" w:sz="0" w:space="0" w:color="auto"/>
          </w:divBdr>
        </w:div>
        <w:div w:id="148710708">
          <w:marLeft w:val="0"/>
          <w:marRight w:val="0"/>
          <w:marTop w:val="8"/>
          <w:marBottom w:val="74"/>
          <w:divBdr>
            <w:top w:val="none" w:sz="0" w:space="0" w:color="auto"/>
            <w:left w:val="none" w:sz="0" w:space="0" w:color="auto"/>
            <w:bottom w:val="none" w:sz="0" w:space="0" w:color="auto"/>
            <w:right w:val="none" w:sz="0" w:space="0" w:color="auto"/>
          </w:divBdr>
        </w:div>
        <w:div w:id="1007638984">
          <w:marLeft w:val="0"/>
          <w:marRight w:val="0"/>
          <w:marTop w:val="8"/>
          <w:marBottom w:val="74"/>
          <w:divBdr>
            <w:top w:val="none" w:sz="0" w:space="0" w:color="auto"/>
            <w:left w:val="none" w:sz="0" w:space="0" w:color="auto"/>
            <w:bottom w:val="none" w:sz="0" w:space="0" w:color="auto"/>
            <w:right w:val="none" w:sz="0" w:space="0" w:color="auto"/>
          </w:divBdr>
        </w:div>
        <w:div w:id="2065761688">
          <w:marLeft w:val="0"/>
          <w:marRight w:val="0"/>
          <w:marTop w:val="8"/>
          <w:marBottom w:val="74"/>
          <w:divBdr>
            <w:top w:val="none" w:sz="0" w:space="0" w:color="auto"/>
            <w:left w:val="none" w:sz="0" w:space="0" w:color="auto"/>
            <w:bottom w:val="none" w:sz="0" w:space="0" w:color="auto"/>
            <w:right w:val="none" w:sz="0" w:space="0" w:color="auto"/>
          </w:divBdr>
        </w:div>
        <w:div w:id="303313486">
          <w:marLeft w:val="0"/>
          <w:marRight w:val="0"/>
          <w:marTop w:val="8"/>
          <w:marBottom w:val="74"/>
          <w:divBdr>
            <w:top w:val="none" w:sz="0" w:space="0" w:color="auto"/>
            <w:left w:val="none" w:sz="0" w:space="0" w:color="auto"/>
            <w:bottom w:val="none" w:sz="0" w:space="0" w:color="auto"/>
            <w:right w:val="none" w:sz="0" w:space="0" w:color="auto"/>
          </w:divBdr>
        </w:div>
        <w:div w:id="1979457465">
          <w:marLeft w:val="0"/>
          <w:marRight w:val="0"/>
          <w:marTop w:val="8"/>
          <w:marBottom w:val="74"/>
          <w:divBdr>
            <w:top w:val="none" w:sz="0" w:space="0" w:color="auto"/>
            <w:left w:val="none" w:sz="0" w:space="0" w:color="auto"/>
            <w:bottom w:val="none" w:sz="0" w:space="0" w:color="auto"/>
            <w:right w:val="none" w:sz="0" w:space="0" w:color="auto"/>
          </w:divBdr>
        </w:div>
        <w:div w:id="165293533">
          <w:marLeft w:val="0"/>
          <w:marRight w:val="0"/>
          <w:marTop w:val="8"/>
          <w:marBottom w:val="74"/>
          <w:divBdr>
            <w:top w:val="none" w:sz="0" w:space="0" w:color="auto"/>
            <w:left w:val="none" w:sz="0" w:space="0" w:color="auto"/>
            <w:bottom w:val="none" w:sz="0" w:space="0" w:color="auto"/>
            <w:right w:val="none" w:sz="0" w:space="0" w:color="auto"/>
          </w:divBdr>
        </w:div>
        <w:div w:id="417870106">
          <w:marLeft w:val="0"/>
          <w:marRight w:val="0"/>
          <w:marTop w:val="8"/>
          <w:marBottom w:val="74"/>
          <w:divBdr>
            <w:top w:val="none" w:sz="0" w:space="0" w:color="auto"/>
            <w:left w:val="none" w:sz="0" w:space="0" w:color="auto"/>
            <w:bottom w:val="none" w:sz="0" w:space="0" w:color="auto"/>
            <w:right w:val="none" w:sz="0" w:space="0" w:color="auto"/>
          </w:divBdr>
        </w:div>
        <w:div w:id="1029451016">
          <w:marLeft w:val="0"/>
          <w:marRight w:val="0"/>
          <w:marTop w:val="8"/>
          <w:marBottom w:val="74"/>
          <w:divBdr>
            <w:top w:val="none" w:sz="0" w:space="0" w:color="auto"/>
            <w:left w:val="none" w:sz="0" w:space="0" w:color="auto"/>
            <w:bottom w:val="none" w:sz="0" w:space="0" w:color="auto"/>
            <w:right w:val="none" w:sz="0" w:space="0" w:color="auto"/>
          </w:divBdr>
        </w:div>
        <w:div w:id="833565304">
          <w:marLeft w:val="0"/>
          <w:marRight w:val="0"/>
          <w:marTop w:val="8"/>
          <w:marBottom w:val="74"/>
          <w:divBdr>
            <w:top w:val="none" w:sz="0" w:space="0" w:color="auto"/>
            <w:left w:val="none" w:sz="0" w:space="0" w:color="auto"/>
            <w:bottom w:val="none" w:sz="0" w:space="0" w:color="auto"/>
            <w:right w:val="none" w:sz="0" w:space="0" w:color="auto"/>
          </w:divBdr>
        </w:div>
        <w:div w:id="1098604205">
          <w:marLeft w:val="0"/>
          <w:marRight w:val="0"/>
          <w:marTop w:val="8"/>
          <w:marBottom w:val="74"/>
          <w:divBdr>
            <w:top w:val="none" w:sz="0" w:space="0" w:color="auto"/>
            <w:left w:val="none" w:sz="0" w:space="0" w:color="auto"/>
            <w:bottom w:val="none" w:sz="0" w:space="0" w:color="auto"/>
            <w:right w:val="none" w:sz="0" w:space="0" w:color="auto"/>
          </w:divBdr>
        </w:div>
        <w:div w:id="919951483">
          <w:marLeft w:val="0"/>
          <w:marRight w:val="0"/>
          <w:marTop w:val="8"/>
          <w:marBottom w:val="74"/>
          <w:divBdr>
            <w:top w:val="none" w:sz="0" w:space="0" w:color="auto"/>
            <w:left w:val="none" w:sz="0" w:space="0" w:color="auto"/>
            <w:bottom w:val="none" w:sz="0" w:space="0" w:color="auto"/>
            <w:right w:val="none" w:sz="0" w:space="0" w:color="auto"/>
          </w:divBdr>
        </w:div>
        <w:div w:id="138379193">
          <w:marLeft w:val="0"/>
          <w:marRight w:val="0"/>
          <w:marTop w:val="8"/>
          <w:marBottom w:val="74"/>
          <w:divBdr>
            <w:top w:val="none" w:sz="0" w:space="0" w:color="auto"/>
            <w:left w:val="none" w:sz="0" w:space="0" w:color="auto"/>
            <w:bottom w:val="none" w:sz="0" w:space="0" w:color="auto"/>
            <w:right w:val="none" w:sz="0" w:space="0" w:color="auto"/>
          </w:divBdr>
        </w:div>
        <w:div w:id="399327136">
          <w:marLeft w:val="0"/>
          <w:marRight w:val="0"/>
          <w:marTop w:val="8"/>
          <w:marBottom w:val="74"/>
          <w:divBdr>
            <w:top w:val="none" w:sz="0" w:space="0" w:color="auto"/>
            <w:left w:val="none" w:sz="0" w:space="0" w:color="auto"/>
            <w:bottom w:val="none" w:sz="0" w:space="0" w:color="auto"/>
            <w:right w:val="none" w:sz="0" w:space="0" w:color="auto"/>
          </w:divBdr>
        </w:div>
        <w:div w:id="78991617">
          <w:marLeft w:val="0"/>
          <w:marRight w:val="0"/>
          <w:marTop w:val="8"/>
          <w:marBottom w:val="74"/>
          <w:divBdr>
            <w:top w:val="none" w:sz="0" w:space="0" w:color="auto"/>
            <w:left w:val="none" w:sz="0" w:space="0" w:color="auto"/>
            <w:bottom w:val="none" w:sz="0" w:space="0" w:color="auto"/>
            <w:right w:val="none" w:sz="0" w:space="0" w:color="auto"/>
          </w:divBdr>
        </w:div>
        <w:div w:id="750541399">
          <w:marLeft w:val="0"/>
          <w:marRight w:val="0"/>
          <w:marTop w:val="8"/>
          <w:marBottom w:val="74"/>
          <w:divBdr>
            <w:top w:val="none" w:sz="0" w:space="0" w:color="auto"/>
            <w:left w:val="none" w:sz="0" w:space="0" w:color="auto"/>
            <w:bottom w:val="none" w:sz="0" w:space="0" w:color="auto"/>
            <w:right w:val="none" w:sz="0" w:space="0" w:color="auto"/>
          </w:divBdr>
        </w:div>
        <w:div w:id="1699237787">
          <w:marLeft w:val="0"/>
          <w:marRight w:val="0"/>
          <w:marTop w:val="8"/>
          <w:marBottom w:val="74"/>
          <w:divBdr>
            <w:top w:val="none" w:sz="0" w:space="0" w:color="auto"/>
            <w:left w:val="none" w:sz="0" w:space="0" w:color="auto"/>
            <w:bottom w:val="none" w:sz="0" w:space="0" w:color="auto"/>
            <w:right w:val="none" w:sz="0" w:space="0" w:color="auto"/>
          </w:divBdr>
        </w:div>
        <w:div w:id="319775320">
          <w:marLeft w:val="0"/>
          <w:marRight w:val="0"/>
          <w:marTop w:val="8"/>
          <w:marBottom w:val="74"/>
          <w:divBdr>
            <w:top w:val="none" w:sz="0" w:space="0" w:color="auto"/>
            <w:left w:val="none" w:sz="0" w:space="0" w:color="auto"/>
            <w:bottom w:val="none" w:sz="0" w:space="0" w:color="auto"/>
            <w:right w:val="none" w:sz="0" w:space="0" w:color="auto"/>
          </w:divBdr>
        </w:div>
        <w:div w:id="35814438">
          <w:marLeft w:val="0"/>
          <w:marRight w:val="0"/>
          <w:marTop w:val="8"/>
          <w:marBottom w:val="74"/>
          <w:divBdr>
            <w:top w:val="none" w:sz="0" w:space="0" w:color="auto"/>
            <w:left w:val="none" w:sz="0" w:space="0" w:color="auto"/>
            <w:bottom w:val="none" w:sz="0" w:space="0" w:color="auto"/>
            <w:right w:val="none" w:sz="0" w:space="0" w:color="auto"/>
          </w:divBdr>
        </w:div>
        <w:div w:id="1478719646">
          <w:marLeft w:val="0"/>
          <w:marRight w:val="0"/>
          <w:marTop w:val="8"/>
          <w:marBottom w:val="74"/>
          <w:divBdr>
            <w:top w:val="none" w:sz="0" w:space="0" w:color="auto"/>
            <w:left w:val="none" w:sz="0" w:space="0" w:color="auto"/>
            <w:bottom w:val="none" w:sz="0" w:space="0" w:color="auto"/>
            <w:right w:val="none" w:sz="0" w:space="0" w:color="auto"/>
          </w:divBdr>
        </w:div>
        <w:div w:id="1810436705">
          <w:marLeft w:val="0"/>
          <w:marRight w:val="0"/>
          <w:marTop w:val="0"/>
          <w:marBottom w:val="74"/>
          <w:divBdr>
            <w:top w:val="none" w:sz="0" w:space="0" w:color="auto"/>
            <w:left w:val="none" w:sz="0" w:space="0" w:color="auto"/>
            <w:bottom w:val="none" w:sz="0" w:space="0" w:color="auto"/>
            <w:right w:val="none" w:sz="0" w:space="0" w:color="auto"/>
          </w:divBdr>
        </w:div>
        <w:div w:id="587541985">
          <w:marLeft w:val="0"/>
          <w:marRight w:val="0"/>
          <w:marTop w:val="12"/>
          <w:marBottom w:val="74"/>
          <w:divBdr>
            <w:top w:val="none" w:sz="0" w:space="0" w:color="auto"/>
            <w:left w:val="none" w:sz="0" w:space="0" w:color="auto"/>
            <w:bottom w:val="none" w:sz="0" w:space="0" w:color="auto"/>
            <w:right w:val="none" w:sz="0" w:space="0" w:color="auto"/>
          </w:divBdr>
        </w:div>
        <w:div w:id="637564890">
          <w:marLeft w:val="0"/>
          <w:marRight w:val="0"/>
          <w:marTop w:val="12"/>
          <w:marBottom w:val="74"/>
          <w:divBdr>
            <w:top w:val="none" w:sz="0" w:space="0" w:color="auto"/>
            <w:left w:val="none" w:sz="0" w:space="0" w:color="auto"/>
            <w:bottom w:val="none" w:sz="0" w:space="0" w:color="auto"/>
            <w:right w:val="none" w:sz="0" w:space="0" w:color="auto"/>
          </w:divBdr>
        </w:div>
        <w:div w:id="421150821">
          <w:marLeft w:val="0"/>
          <w:marRight w:val="0"/>
          <w:marTop w:val="12"/>
          <w:marBottom w:val="74"/>
          <w:divBdr>
            <w:top w:val="none" w:sz="0" w:space="0" w:color="auto"/>
            <w:left w:val="none" w:sz="0" w:space="0" w:color="auto"/>
            <w:bottom w:val="none" w:sz="0" w:space="0" w:color="auto"/>
            <w:right w:val="none" w:sz="0" w:space="0" w:color="auto"/>
          </w:divBdr>
        </w:div>
        <w:div w:id="1806895182">
          <w:marLeft w:val="0"/>
          <w:marRight w:val="0"/>
          <w:marTop w:val="12"/>
          <w:marBottom w:val="74"/>
          <w:divBdr>
            <w:top w:val="none" w:sz="0" w:space="0" w:color="auto"/>
            <w:left w:val="none" w:sz="0" w:space="0" w:color="auto"/>
            <w:bottom w:val="none" w:sz="0" w:space="0" w:color="auto"/>
            <w:right w:val="none" w:sz="0" w:space="0" w:color="auto"/>
          </w:divBdr>
        </w:div>
        <w:div w:id="827092685">
          <w:marLeft w:val="0"/>
          <w:marRight w:val="0"/>
          <w:marTop w:val="12"/>
          <w:marBottom w:val="74"/>
          <w:divBdr>
            <w:top w:val="none" w:sz="0" w:space="0" w:color="auto"/>
            <w:left w:val="none" w:sz="0" w:space="0" w:color="auto"/>
            <w:bottom w:val="none" w:sz="0" w:space="0" w:color="auto"/>
            <w:right w:val="none" w:sz="0" w:space="0" w:color="auto"/>
          </w:divBdr>
        </w:div>
        <w:div w:id="1677074216">
          <w:marLeft w:val="0"/>
          <w:marRight w:val="0"/>
          <w:marTop w:val="12"/>
          <w:marBottom w:val="74"/>
          <w:divBdr>
            <w:top w:val="none" w:sz="0" w:space="0" w:color="auto"/>
            <w:left w:val="none" w:sz="0" w:space="0" w:color="auto"/>
            <w:bottom w:val="none" w:sz="0" w:space="0" w:color="auto"/>
            <w:right w:val="none" w:sz="0" w:space="0" w:color="auto"/>
          </w:divBdr>
        </w:div>
        <w:div w:id="1507592307">
          <w:marLeft w:val="0"/>
          <w:marRight w:val="0"/>
          <w:marTop w:val="12"/>
          <w:marBottom w:val="74"/>
          <w:divBdr>
            <w:top w:val="none" w:sz="0" w:space="0" w:color="auto"/>
            <w:left w:val="none" w:sz="0" w:space="0" w:color="auto"/>
            <w:bottom w:val="none" w:sz="0" w:space="0" w:color="auto"/>
            <w:right w:val="none" w:sz="0" w:space="0" w:color="auto"/>
          </w:divBdr>
        </w:div>
        <w:div w:id="600651464">
          <w:marLeft w:val="0"/>
          <w:marRight w:val="0"/>
          <w:marTop w:val="12"/>
          <w:marBottom w:val="74"/>
          <w:divBdr>
            <w:top w:val="none" w:sz="0" w:space="0" w:color="auto"/>
            <w:left w:val="none" w:sz="0" w:space="0" w:color="auto"/>
            <w:bottom w:val="none" w:sz="0" w:space="0" w:color="auto"/>
            <w:right w:val="none" w:sz="0" w:space="0" w:color="auto"/>
          </w:divBdr>
        </w:div>
        <w:div w:id="614020750">
          <w:marLeft w:val="0"/>
          <w:marRight w:val="0"/>
          <w:marTop w:val="12"/>
          <w:marBottom w:val="74"/>
          <w:divBdr>
            <w:top w:val="none" w:sz="0" w:space="0" w:color="auto"/>
            <w:left w:val="none" w:sz="0" w:space="0" w:color="auto"/>
            <w:bottom w:val="none" w:sz="0" w:space="0" w:color="auto"/>
            <w:right w:val="none" w:sz="0" w:space="0" w:color="auto"/>
          </w:divBdr>
        </w:div>
        <w:div w:id="1844009024">
          <w:marLeft w:val="0"/>
          <w:marRight w:val="0"/>
          <w:marTop w:val="12"/>
          <w:marBottom w:val="74"/>
          <w:divBdr>
            <w:top w:val="none" w:sz="0" w:space="0" w:color="auto"/>
            <w:left w:val="none" w:sz="0" w:space="0" w:color="auto"/>
            <w:bottom w:val="none" w:sz="0" w:space="0" w:color="auto"/>
            <w:right w:val="none" w:sz="0" w:space="0" w:color="auto"/>
          </w:divBdr>
        </w:div>
        <w:div w:id="593824794">
          <w:marLeft w:val="0"/>
          <w:marRight w:val="0"/>
          <w:marTop w:val="12"/>
          <w:marBottom w:val="74"/>
          <w:divBdr>
            <w:top w:val="none" w:sz="0" w:space="0" w:color="auto"/>
            <w:left w:val="none" w:sz="0" w:space="0" w:color="auto"/>
            <w:bottom w:val="none" w:sz="0" w:space="0" w:color="auto"/>
            <w:right w:val="none" w:sz="0" w:space="0" w:color="auto"/>
          </w:divBdr>
        </w:div>
        <w:div w:id="986519414">
          <w:marLeft w:val="0"/>
          <w:marRight w:val="0"/>
          <w:marTop w:val="12"/>
          <w:marBottom w:val="74"/>
          <w:divBdr>
            <w:top w:val="none" w:sz="0" w:space="0" w:color="auto"/>
            <w:left w:val="none" w:sz="0" w:space="0" w:color="auto"/>
            <w:bottom w:val="none" w:sz="0" w:space="0" w:color="auto"/>
            <w:right w:val="none" w:sz="0" w:space="0" w:color="auto"/>
          </w:divBdr>
        </w:div>
        <w:div w:id="330912693">
          <w:marLeft w:val="0"/>
          <w:marRight w:val="0"/>
          <w:marTop w:val="12"/>
          <w:marBottom w:val="74"/>
          <w:divBdr>
            <w:top w:val="none" w:sz="0" w:space="0" w:color="auto"/>
            <w:left w:val="none" w:sz="0" w:space="0" w:color="auto"/>
            <w:bottom w:val="none" w:sz="0" w:space="0" w:color="auto"/>
            <w:right w:val="none" w:sz="0" w:space="0" w:color="auto"/>
          </w:divBdr>
        </w:div>
        <w:div w:id="1540625793">
          <w:marLeft w:val="0"/>
          <w:marRight w:val="0"/>
          <w:marTop w:val="12"/>
          <w:marBottom w:val="74"/>
          <w:divBdr>
            <w:top w:val="none" w:sz="0" w:space="0" w:color="auto"/>
            <w:left w:val="none" w:sz="0" w:space="0" w:color="auto"/>
            <w:bottom w:val="none" w:sz="0" w:space="0" w:color="auto"/>
            <w:right w:val="none" w:sz="0" w:space="0" w:color="auto"/>
          </w:divBdr>
        </w:div>
        <w:div w:id="223493801">
          <w:marLeft w:val="0"/>
          <w:marRight w:val="0"/>
          <w:marTop w:val="12"/>
          <w:marBottom w:val="74"/>
          <w:divBdr>
            <w:top w:val="none" w:sz="0" w:space="0" w:color="auto"/>
            <w:left w:val="none" w:sz="0" w:space="0" w:color="auto"/>
            <w:bottom w:val="none" w:sz="0" w:space="0" w:color="auto"/>
            <w:right w:val="none" w:sz="0" w:space="0" w:color="auto"/>
          </w:divBdr>
        </w:div>
        <w:div w:id="1987006108">
          <w:marLeft w:val="0"/>
          <w:marRight w:val="0"/>
          <w:marTop w:val="12"/>
          <w:marBottom w:val="74"/>
          <w:divBdr>
            <w:top w:val="none" w:sz="0" w:space="0" w:color="auto"/>
            <w:left w:val="none" w:sz="0" w:space="0" w:color="auto"/>
            <w:bottom w:val="none" w:sz="0" w:space="0" w:color="auto"/>
            <w:right w:val="none" w:sz="0" w:space="0" w:color="auto"/>
          </w:divBdr>
        </w:div>
        <w:div w:id="1709641079">
          <w:marLeft w:val="0"/>
          <w:marRight w:val="0"/>
          <w:marTop w:val="12"/>
          <w:marBottom w:val="74"/>
          <w:divBdr>
            <w:top w:val="none" w:sz="0" w:space="0" w:color="auto"/>
            <w:left w:val="none" w:sz="0" w:space="0" w:color="auto"/>
            <w:bottom w:val="none" w:sz="0" w:space="0" w:color="auto"/>
            <w:right w:val="none" w:sz="0" w:space="0" w:color="auto"/>
          </w:divBdr>
        </w:div>
        <w:div w:id="708066835">
          <w:marLeft w:val="0"/>
          <w:marRight w:val="0"/>
          <w:marTop w:val="12"/>
          <w:marBottom w:val="74"/>
          <w:divBdr>
            <w:top w:val="none" w:sz="0" w:space="0" w:color="auto"/>
            <w:left w:val="none" w:sz="0" w:space="0" w:color="auto"/>
            <w:bottom w:val="none" w:sz="0" w:space="0" w:color="auto"/>
            <w:right w:val="none" w:sz="0" w:space="0" w:color="auto"/>
          </w:divBdr>
        </w:div>
        <w:div w:id="1744916143">
          <w:marLeft w:val="0"/>
          <w:marRight w:val="0"/>
          <w:marTop w:val="12"/>
          <w:marBottom w:val="74"/>
          <w:divBdr>
            <w:top w:val="none" w:sz="0" w:space="0" w:color="auto"/>
            <w:left w:val="none" w:sz="0" w:space="0" w:color="auto"/>
            <w:bottom w:val="none" w:sz="0" w:space="0" w:color="auto"/>
            <w:right w:val="none" w:sz="0" w:space="0" w:color="auto"/>
          </w:divBdr>
        </w:div>
        <w:div w:id="1001355558">
          <w:marLeft w:val="0"/>
          <w:marRight w:val="0"/>
          <w:marTop w:val="12"/>
          <w:marBottom w:val="74"/>
          <w:divBdr>
            <w:top w:val="none" w:sz="0" w:space="0" w:color="auto"/>
            <w:left w:val="none" w:sz="0" w:space="0" w:color="auto"/>
            <w:bottom w:val="none" w:sz="0" w:space="0" w:color="auto"/>
            <w:right w:val="none" w:sz="0" w:space="0" w:color="auto"/>
          </w:divBdr>
        </w:div>
        <w:div w:id="1447969320">
          <w:marLeft w:val="0"/>
          <w:marRight w:val="0"/>
          <w:marTop w:val="12"/>
          <w:marBottom w:val="74"/>
          <w:divBdr>
            <w:top w:val="none" w:sz="0" w:space="0" w:color="auto"/>
            <w:left w:val="none" w:sz="0" w:space="0" w:color="auto"/>
            <w:bottom w:val="none" w:sz="0" w:space="0" w:color="auto"/>
            <w:right w:val="none" w:sz="0" w:space="0" w:color="auto"/>
          </w:divBdr>
        </w:div>
        <w:div w:id="311524661">
          <w:marLeft w:val="0"/>
          <w:marRight w:val="0"/>
          <w:marTop w:val="12"/>
          <w:marBottom w:val="74"/>
          <w:divBdr>
            <w:top w:val="none" w:sz="0" w:space="0" w:color="auto"/>
            <w:left w:val="none" w:sz="0" w:space="0" w:color="auto"/>
            <w:bottom w:val="none" w:sz="0" w:space="0" w:color="auto"/>
            <w:right w:val="none" w:sz="0" w:space="0" w:color="auto"/>
          </w:divBdr>
        </w:div>
        <w:div w:id="251931670">
          <w:marLeft w:val="0"/>
          <w:marRight w:val="0"/>
          <w:marTop w:val="12"/>
          <w:marBottom w:val="74"/>
          <w:divBdr>
            <w:top w:val="none" w:sz="0" w:space="0" w:color="auto"/>
            <w:left w:val="none" w:sz="0" w:space="0" w:color="auto"/>
            <w:bottom w:val="none" w:sz="0" w:space="0" w:color="auto"/>
            <w:right w:val="none" w:sz="0" w:space="0" w:color="auto"/>
          </w:divBdr>
        </w:div>
        <w:div w:id="1842156615">
          <w:marLeft w:val="0"/>
          <w:marRight w:val="0"/>
          <w:marTop w:val="12"/>
          <w:marBottom w:val="74"/>
          <w:divBdr>
            <w:top w:val="none" w:sz="0" w:space="0" w:color="auto"/>
            <w:left w:val="none" w:sz="0" w:space="0" w:color="auto"/>
            <w:bottom w:val="none" w:sz="0" w:space="0" w:color="auto"/>
            <w:right w:val="none" w:sz="0" w:space="0" w:color="auto"/>
          </w:divBdr>
        </w:div>
        <w:div w:id="1910842925">
          <w:marLeft w:val="0"/>
          <w:marRight w:val="0"/>
          <w:marTop w:val="12"/>
          <w:marBottom w:val="74"/>
          <w:divBdr>
            <w:top w:val="none" w:sz="0" w:space="0" w:color="auto"/>
            <w:left w:val="none" w:sz="0" w:space="0" w:color="auto"/>
            <w:bottom w:val="none" w:sz="0" w:space="0" w:color="auto"/>
            <w:right w:val="none" w:sz="0" w:space="0" w:color="auto"/>
          </w:divBdr>
        </w:div>
        <w:div w:id="297345392">
          <w:marLeft w:val="0"/>
          <w:marRight w:val="0"/>
          <w:marTop w:val="12"/>
          <w:marBottom w:val="74"/>
          <w:divBdr>
            <w:top w:val="none" w:sz="0" w:space="0" w:color="auto"/>
            <w:left w:val="none" w:sz="0" w:space="0" w:color="auto"/>
            <w:bottom w:val="none" w:sz="0" w:space="0" w:color="auto"/>
            <w:right w:val="none" w:sz="0" w:space="0" w:color="auto"/>
          </w:divBdr>
        </w:div>
        <w:div w:id="1760060802">
          <w:marLeft w:val="0"/>
          <w:marRight w:val="0"/>
          <w:marTop w:val="12"/>
          <w:marBottom w:val="74"/>
          <w:divBdr>
            <w:top w:val="none" w:sz="0" w:space="0" w:color="auto"/>
            <w:left w:val="none" w:sz="0" w:space="0" w:color="auto"/>
            <w:bottom w:val="none" w:sz="0" w:space="0" w:color="auto"/>
            <w:right w:val="none" w:sz="0" w:space="0" w:color="auto"/>
          </w:divBdr>
        </w:div>
        <w:div w:id="1201818562">
          <w:marLeft w:val="0"/>
          <w:marRight w:val="0"/>
          <w:marTop w:val="12"/>
          <w:marBottom w:val="74"/>
          <w:divBdr>
            <w:top w:val="none" w:sz="0" w:space="0" w:color="auto"/>
            <w:left w:val="none" w:sz="0" w:space="0" w:color="auto"/>
            <w:bottom w:val="none" w:sz="0" w:space="0" w:color="auto"/>
            <w:right w:val="none" w:sz="0" w:space="0" w:color="auto"/>
          </w:divBdr>
        </w:div>
        <w:div w:id="1923101199">
          <w:marLeft w:val="0"/>
          <w:marRight w:val="0"/>
          <w:marTop w:val="12"/>
          <w:marBottom w:val="74"/>
          <w:divBdr>
            <w:top w:val="none" w:sz="0" w:space="0" w:color="auto"/>
            <w:left w:val="none" w:sz="0" w:space="0" w:color="auto"/>
            <w:bottom w:val="none" w:sz="0" w:space="0" w:color="auto"/>
            <w:right w:val="none" w:sz="0" w:space="0" w:color="auto"/>
          </w:divBdr>
        </w:div>
        <w:div w:id="2090926621">
          <w:marLeft w:val="0"/>
          <w:marRight w:val="0"/>
          <w:marTop w:val="12"/>
          <w:marBottom w:val="74"/>
          <w:divBdr>
            <w:top w:val="none" w:sz="0" w:space="0" w:color="auto"/>
            <w:left w:val="none" w:sz="0" w:space="0" w:color="auto"/>
            <w:bottom w:val="none" w:sz="0" w:space="0" w:color="auto"/>
            <w:right w:val="none" w:sz="0" w:space="0" w:color="auto"/>
          </w:divBdr>
        </w:div>
        <w:div w:id="351762365">
          <w:marLeft w:val="0"/>
          <w:marRight w:val="0"/>
          <w:marTop w:val="12"/>
          <w:marBottom w:val="74"/>
          <w:divBdr>
            <w:top w:val="none" w:sz="0" w:space="0" w:color="auto"/>
            <w:left w:val="none" w:sz="0" w:space="0" w:color="auto"/>
            <w:bottom w:val="none" w:sz="0" w:space="0" w:color="auto"/>
            <w:right w:val="none" w:sz="0" w:space="0" w:color="auto"/>
          </w:divBdr>
        </w:div>
        <w:div w:id="1080953015">
          <w:marLeft w:val="0"/>
          <w:marRight w:val="0"/>
          <w:marTop w:val="12"/>
          <w:marBottom w:val="74"/>
          <w:divBdr>
            <w:top w:val="none" w:sz="0" w:space="0" w:color="auto"/>
            <w:left w:val="none" w:sz="0" w:space="0" w:color="auto"/>
            <w:bottom w:val="none" w:sz="0" w:space="0" w:color="auto"/>
            <w:right w:val="none" w:sz="0" w:space="0" w:color="auto"/>
          </w:divBdr>
        </w:div>
        <w:div w:id="1554583565">
          <w:marLeft w:val="0"/>
          <w:marRight w:val="0"/>
          <w:marTop w:val="12"/>
          <w:marBottom w:val="74"/>
          <w:divBdr>
            <w:top w:val="none" w:sz="0" w:space="0" w:color="auto"/>
            <w:left w:val="none" w:sz="0" w:space="0" w:color="auto"/>
            <w:bottom w:val="none" w:sz="0" w:space="0" w:color="auto"/>
            <w:right w:val="none" w:sz="0" w:space="0" w:color="auto"/>
          </w:divBdr>
        </w:div>
        <w:div w:id="1321957316">
          <w:marLeft w:val="0"/>
          <w:marRight w:val="0"/>
          <w:marTop w:val="12"/>
          <w:marBottom w:val="74"/>
          <w:divBdr>
            <w:top w:val="none" w:sz="0" w:space="0" w:color="auto"/>
            <w:left w:val="none" w:sz="0" w:space="0" w:color="auto"/>
            <w:bottom w:val="none" w:sz="0" w:space="0" w:color="auto"/>
            <w:right w:val="none" w:sz="0" w:space="0" w:color="auto"/>
          </w:divBdr>
        </w:div>
        <w:div w:id="1193618540">
          <w:marLeft w:val="0"/>
          <w:marRight w:val="0"/>
          <w:marTop w:val="12"/>
          <w:marBottom w:val="74"/>
          <w:divBdr>
            <w:top w:val="none" w:sz="0" w:space="0" w:color="auto"/>
            <w:left w:val="none" w:sz="0" w:space="0" w:color="auto"/>
            <w:bottom w:val="none" w:sz="0" w:space="0" w:color="auto"/>
            <w:right w:val="none" w:sz="0" w:space="0" w:color="auto"/>
          </w:divBdr>
        </w:div>
        <w:div w:id="1530221694">
          <w:marLeft w:val="0"/>
          <w:marRight w:val="0"/>
          <w:marTop w:val="0"/>
          <w:marBottom w:val="74"/>
          <w:divBdr>
            <w:top w:val="none" w:sz="0" w:space="0" w:color="auto"/>
            <w:left w:val="none" w:sz="0" w:space="0" w:color="auto"/>
            <w:bottom w:val="none" w:sz="0" w:space="0" w:color="auto"/>
            <w:right w:val="none" w:sz="0" w:space="0" w:color="auto"/>
          </w:divBdr>
        </w:div>
        <w:div w:id="2081637190">
          <w:marLeft w:val="0"/>
          <w:marRight w:val="0"/>
          <w:marTop w:val="8"/>
          <w:marBottom w:val="80"/>
          <w:divBdr>
            <w:top w:val="none" w:sz="0" w:space="0" w:color="auto"/>
            <w:left w:val="none" w:sz="0" w:space="0" w:color="auto"/>
            <w:bottom w:val="none" w:sz="0" w:space="0" w:color="auto"/>
            <w:right w:val="none" w:sz="0" w:space="0" w:color="auto"/>
          </w:divBdr>
        </w:div>
        <w:div w:id="57092031">
          <w:marLeft w:val="0"/>
          <w:marRight w:val="0"/>
          <w:marTop w:val="8"/>
          <w:marBottom w:val="80"/>
          <w:divBdr>
            <w:top w:val="none" w:sz="0" w:space="0" w:color="auto"/>
            <w:left w:val="none" w:sz="0" w:space="0" w:color="auto"/>
            <w:bottom w:val="none" w:sz="0" w:space="0" w:color="auto"/>
            <w:right w:val="none" w:sz="0" w:space="0" w:color="auto"/>
          </w:divBdr>
        </w:div>
        <w:div w:id="1382826271">
          <w:marLeft w:val="0"/>
          <w:marRight w:val="0"/>
          <w:marTop w:val="8"/>
          <w:marBottom w:val="80"/>
          <w:divBdr>
            <w:top w:val="none" w:sz="0" w:space="0" w:color="auto"/>
            <w:left w:val="none" w:sz="0" w:space="0" w:color="auto"/>
            <w:bottom w:val="none" w:sz="0" w:space="0" w:color="auto"/>
            <w:right w:val="none" w:sz="0" w:space="0" w:color="auto"/>
          </w:divBdr>
        </w:div>
        <w:div w:id="1720473503">
          <w:marLeft w:val="0"/>
          <w:marRight w:val="0"/>
          <w:marTop w:val="8"/>
          <w:marBottom w:val="80"/>
          <w:divBdr>
            <w:top w:val="none" w:sz="0" w:space="0" w:color="auto"/>
            <w:left w:val="none" w:sz="0" w:space="0" w:color="auto"/>
            <w:bottom w:val="none" w:sz="0" w:space="0" w:color="auto"/>
            <w:right w:val="none" w:sz="0" w:space="0" w:color="auto"/>
          </w:divBdr>
        </w:div>
        <w:div w:id="347022103">
          <w:marLeft w:val="0"/>
          <w:marRight w:val="0"/>
          <w:marTop w:val="8"/>
          <w:marBottom w:val="80"/>
          <w:divBdr>
            <w:top w:val="none" w:sz="0" w:space="0" w:color="auto"/>
            <w:left w:val="none" w:sz="0" w:space="0" w:color="auto"/>
            <w:bottom w:val="none" w:sz="0" w:space="0" w:color="auto"/>
            <w:right w:val="none" w:sz="0" w:space="0" w:color="auto"/>
          </w:divBdr>
        </w:div>
        <w:div w:id="952709503">
          <w:marLeft w:val="0"/>
          <w:marRight w:val="0"/>
          <w:marTop w:val="8"/>
          <w:marBottom w:val="80"/>
          <w:divBdr>
            <w:top w:val="none" w:sz="0" w:space="0" w:color="auto"/>
            <w:left w:val="none" w:sz="0" w:space="0" w:color="auto"/>
            <w:bottom w:val="none" w:sz="0" w:space="0" w:color="auto"/>
            <w:right w:val="none" w:sz="0" w:space="0" w:color="auto"/>
          </w:divBdr>
        </w:div>
        <w:div w:id="1743798136">
          <w:marLeft w:val="0"/>
          <w:marRight w:val="0"/>
          <w:marTop w:val="8"/>
          <w:marBottom w:val="80"/>
          <w:divBdr>
            <w:top w:val="none" w:sz="0" w:space="0" w:color="auto"/>
            <w:left w:val="none" w:sz="0" w:space="0" w:color="auto"/>
            <w:bottom w:val="none" w:sz="0" w:space="0" w:color="auto"/>
            <w:right w:val="none" w:sz="0" w:space="0" w:color="auto"/>
          </w:divBdr>
        </w:div>
        <w:div w:id="173423753">
          <w:marLeft w:val="0"/>
          <w:marRight w:val="0"/>
          <w:marTop w:val="8"/>
          <w:marBottom w:val="80"/>
          <w:divBdr>
            <w:top w:val="none" w:sz="0" w:space="0" w:color="auto"/>
            <w:left w:val="none" w:sz="0" w:space="0" w:color="auto"/>
            <w:bottom w:val="none" w:sz="0" w:space="0" w:color="auto"/>
            <w:right w:val="none" w:sz="0" w:space="0" w:color="auto"/>
          </w:divBdr>
        </w:div>
        <w:div w:id="2125734023">
          <w:marLeft w:val="0"/>
          <w:marRight w:val="0"/>
          <w:marTop w:val="8"/>
          <w:marBottom w:val="80"/>
          <w:divBdr>
            <w:top w:val="none" w:sz="0" w:space="0" w:color="auto"/>
            <w:left w:val="none" w:sz="0" w:space="0" w:color="auto"/>
            <w:bottom w:val="none" w:sz="0" w:space="0" w:color="auto"/>
            <w:right w:val="none" w:sz="0" w:space="0" w:color="auto"/>
          </w:divBdr>
        </w:div>
        <w:div w:id="1699814641">
          <w:marLeft w:val="0"/>
          <w:marRight w:val="0"/>
          <w:marTop w:val="8"/>
          <w:marBottom w:val="80"/>
          <w:divBdr>
            <w:top w:val="none" w:sz="0" w:space="0" w:color="auto"/>
            <w:left w:val="none" w:sz="0" w:space="0" w:color="auto"/>
            <w:bottom w:val="none" w:sz="0" w:space="0" w:color="auto"/>
            <w:right w:val="none" w:sz="0" w:space="0" w:color="auto"/>
          </w:divBdr>
        </w:div>
        <w:div w:id="1827552048">
          <w:marLeft w:val="0"/>
          <w:marRight w:val="0"/>
          <w:marTop w:val="8"/>
          <w:marBottom w:val="80"/>
          <w:divBdr>
            <w:top w:val="none" w:sz="0" w:space="0" w:color="auto"/>
            <w:left w:val="none" w:sz="0" w:space="0" w:color="auto"/>
            <w:bottom w:val="none" w:sz="0" w:space="0" w:color="auto"/>
            <w:right w:val="none" w:sz="0" w:space="0" w:color="auto"/>
          </w:divBdr>
        </w:div>
        <w:div w:id="1284967812">
          <w:marLeft w:val="0"/>
          <w:marRight w:val="0"/>
          <w:marTop w:val="8"/>
          <w:marBottom w:val="80"/>
          <w:divBdr>
            <w:top w:val="none" w:sz="0" w:space="0" w:color="auto"/>
            <w:left w:val="none" w:sz="0" w:space="0" w:color="auto"/>
            <w:bottom w:val="none" w:sz="0" w:space="0" w:color="auto"/>
            <w:right w:val="none" w:sz="0" w:space="0" w:color="auto"/>
          </w:divBdr>
        </w:div>
        <w:div w:id="336856578">
          <w:marLeft w:val="0"/>
          <w:marRight w:val="0"/>
          <w:marTop w:val="8"/>
          <w:marBottom w:val="80"/>
          <w:divBdr>
            <w:top w:val="none" w:sz="0" w:space="0" w:color="auto"/>
            <w:left w:val="none" w:sz="0" w:space="0" w:color="auto"/>
            <w:bottom w:val="none" w:sz="0" w:space="0" w:color="auto"/>
            <w:right w:val="none" w:sz="0" w:space="0" w:color="auto"/>
          </w:divBdr>
        </w:div>
        <w:div w:id="121851692">
          <w:marLeft w:val="0"/>
          <w:marRight w:val="0"/>
          <w:marTop w:val="8"/>
          <w:marBottom w:val="80"/>
          <w:divBdr>
            <w:top w:val="none" w:sz="0" w:space="0" w:color="auto"/>
            <w:left w:val="none" w:sz="0" w:space="0" w:color="auto"/>
            <w:bottom w:val="none" w:sz="0" w:space="0" w:color="auto"/>
            <w:right w:val="none" w:sz="0" w:space="0" w:color="auto"/>
          </w:divBdr>
        </w:div>
        <w:div w:id="2050714191">
          <w:marLeft w:val="0"/>
          <w:marRight w:val="0"/>
          <w:marTop w:val="8"/>
          <w:marBottom w:val="80"/>
          <w:divBdr>
            <w:top w:val="none" w:sz="0" w:space="0" w:color="auto"/>
            <w:left w:val="none" w:sz="0" w:space="0" w:color="auto"/>
            <w:bottom w:val="none" w:sz="0" w:space="0" w:color="auto"/>
            <w:right w:val="none" w:sz="0" w:space="0" w:color="auto"/>
          </w:divBdr>
        </w:div>
        <w:div w:id="287007093">
          <w:marLeft w:val="0"/>
          <w:marRight w:val="0"/>
          <w:marTop w:val="8"/>
          <w:marBottom w:val="80"/>
          <w:divBdr>
            <w:top w:val="none" w:sz="0" w:space="0" w:color="auto"/>
            <w:left w:val="none" w:sz="0" w:space="0" w:color="auto"/>
            <w:bottom w:val="none" w:sz="0" w:space="0" w:color="auto"/>
            <w:right w:val="none" w:sz="0" w:space="0" w:color="auto"/>
          </w:divBdr>
        </w:div>
        <w:div w:id="1713967830">
          <w:marLeft w:val="0"/>
          <w:marRight w:val="0"/>
          <w:marTop w:val="8"/>
          <w:marBottom w:val="80"/>
          <w:divBdr>
            <w:top w:val="none" w:sz="0" w:space="0" w:color="auto"/>
            <w:left w:val="none" w:sz="0" w:space="0" w:color="auto"/>
            <w:bottom w:val="none" w:sz="0" w:space="0" w:color="auto"/>
            <w:right w:val="none" w:sz="0" w:space="0" w:color="auto"/>
          </w:divBdr>
        </w:div>
        <w:div w:id="571820864">
          <w:marLeft w:val="0"/>
          <w:marRight w:val="0"/>
          <w:marTop w:val="8"/>
          <w:marBottom w:val="80"/>
          <w:divBdr>
            <w:top w:val="none" w:sz="0" w:space="0" w:color="auto"/>
            <w:left w:val="none" w:sz="0" w:space="0" w:color="auto"/>
            <w:bottom w:val="none" w:sz="0" w:space="0" w:color="auto"/>
            <w:right w:val="none" w:sz="0" w:space="0" w:color="auto"/>
          </w:divBdr>
        </w:div>
        <w:div w:id="2000423752">
          <w:marLeft w:val="0"/>
          <w:marRight w:val="0"/>
          <w:marTop w:val="8"/>
          <w:marBottom w:val="80"/>
          <w:divBdr>
            <w:top w:val="none" w:sz="0" w:space="0" w:color="auto"/>
            <w:left w:val="none" w:sz="0" w:space="0" w:color="auto"/>
            <w:bottom w:val="none" w:sz="0" w:space="0" w:color="auto"/>
            <w:right w:val="none" w:sz="0" w:space="0" w:color="auto"/>
          </w:divBdr>
        </w:div>
        <w:div w:id="1412124269">
          <w:marLeft w:val="0"/>
          <w:marRight w:val="0"/>
          <w:marTop w:val="8"/>
          <w:marBottom w:val="80"/>
          <w:divBdr>
            <w:top w:val="none" w:sz="0" w:space="0" w:color="auto"/>
            <w:left w:val="none" w:sz="0" w:space="0" w:color="auto"/>
            <w:bottom w:val="none" w:sz="0" w:space="0" w:color="auto"/>
            <w:right w:val="none" w:sz="0" w:space="0" w:color="auto"/>
          </w:divBdr>
        </w:div>
        <w:div w:id="1038050232">
          <w:marLeft w:val="0"/>
          <w:marRight w:val="0"/>
          <w:marTop w:val="8"/>
          <w:marBottom w:val="80"/>
          <w:divBdr>
            <w:top w:val="none" w:sz="0" w:space="0" w:color="auto"/>
            <w:left w:val="none" w:sz="0" w:space="0" w:color="auto"/>
            <w:bottom w:val="none" w:sz="0" w:space="0" w:color="auto"/>
            <w:right w:val="none" w:sz="0" w:space="0" w:color="auto"/>
          </w:divBdr>
        </w:div>
        <w:div w:id="815417101">
          <w:marLeft w:val="0"/>
          <w:marRight w:val="0"/>
          <w:marTop w:val="8"/>
          <w:marBottom w:val="80"/>
          <w:divBdr>
            <w:top w:val="none" w:sz="0" w:space="0" w:color="auto"/>
            <w:left w:val="none" w:sz="0" w:space="0" w:color="auto"/>
            <w:bottom w:val="none" w:sz="0" w:space="0" w:color="auto"/>
            <w:right w:val="none" w:sz="0" w:space="0" w:color="auto"/>
          </w:divBdr>
        </w:div>
        <w:div w:id="1812867642">
          <w:marLeft w:val="0"/>
          <w:marRight w:val="0"/>
          <w:marTop w:val="8"/>
          <w:marBottom w:val="80"/>
          <w:divBdr>
            <w:top w:val="none" w:sz="0" w:space="0" w:color="auto"/>
            <w:left w:val="none" w:sz="0" w:space="0" w:color="auto"/>
            <w:bottom w:val="none" w:sz="0" w:space="0" w:color="auto"/>
            <w:right w:val="none" w:sz="0" w:space="0" w:color="auto"/>
          </w:divBdr>
        </w:div>
        <w:div w:id="67312564">
          <w:marLeft w:val="0"/>
          <w:marRight w:val="0"/>
          <w:marTop w:val="8"/>
          <w:marBottom w:val="80"/>
          <w:divBdr>
            <w:top w:val="none" w:sz="0" w:space="0" w:color="auto"/>
            <w:left w:val="none" w:sz="0" w:space="0" w:color="auto"/>
            <w:bottom w:val="none" w:sz="0" w:space="0" w:color="auto"/>
            <w:right w:val="none" w:sz="0" w:space="0" w:color="auto"/>
          </w:divBdr>
        </w:div>
        <w:div w:id="1242720210">
          <w:marLeft w:val="0"/>
          <w:marRight w:val="0"/>
          <w:marTop w:val="8"/>
          <w:marBottom w:val="80"/>
          <w:divBdr>
            <w:top w:val="none" w:sz="0" w:space="0" w:color="auto"/>
            <w:left w:val="none" w:sz="0" w:space="0" w:color="auto"/>
            <w:bottom w:val="none" w:sz="0" w:space="0" w:color="auto"/>
            <w:right w:val="none" w:sz="0" w:space="0" w:color="auto"/>
          </w:divBdr>
        </w:div>
        <w:div w:id="83192815">
          <w:marLeft w:val="0"/>
          <w:marRight w:val="0"/>
          <w:marTop w:val="8"/>
          <w:marBottom w:val="80"/>
          <w:divBdr>
            <w:top w:val="none" w:sz="0" w:space="0" w:color="auto"/>
            <w:left w:val="none" w:sz="0" w:space="0" w:color="auto"/>
            <w:bottom w:val="none" w:sz="0" w:space="0" w:color="auto"/>
            <w:right w:val="none" w:sz="0" w:space="0" w:color="auto"/>
          </w:divBdr>
        </w:div>
        <w:div w:id="1624648308">
          <w:marLeft w:val="0"/>
          <w:marRight w:val="0"/>
          <w:marTop w:val="8"/>
          <w:marBottom w:val="80"/>
          <w:divBdr>
            <w:top w:val="none" w:sz="0" w:space="0" w:color="auto"/>
            <w:left w:val="none" w:sz="0" w:space="0" w:color="auto"/>
            <w:bottom w:val="none" w:sz="0" w:space="0" w:color="auto"/>
            <w:right w:val="none" w:sz="0" w:space="0" w:color="auto"/>
          </w:divBdr>
        </w:div>
        <w:div w:id="1049260564">
          <w:marLeft w:val="0"/>
          <w:marRight w:val="0"/>
          <w:marTop w:val="8"/>
          <w:marBottom w:val="80"/>
          <w:divBdr>
            <w:top w:val="none" w:sz="0" w:space="0" w:color="auto"/>
            <w:left w:val="none" w:sz="0" w:space="0" w:color="auto"/>
            <w:bottom w:val="none" w:sz="0" w:space="0" w:color="auto"/>
            <w:right w:val="none" w:sz="0" w:space="0" w:color="auto"/>
          </w:divBdr>
        </w:div>
        <w:div w:id="496577260">
          <w:marLeft w:val="0"/>
          <w:marRight w:val="0"/>
          <w:marTop w:val="8"/>
          <w:marBottom w:val="80"/>
          <w:divBdr>
            <w:top w:val="none" w:sz="0" w:space="0" w:color="auto"/>
            <w:left w:val="none" w:sz="0" w:space="0" w:color="auto"/>
            <w:bottom w:val="none" w:sz="0" w:space="0" w:color="auto"/>
            <w:right w:val="none" w:sz="0" w:space="0" w:color="auto"/>
          </w:divBdr>
        </w:div>
        <w:div w:id="959872588">
          <w:marLeft w:val="0"/>
          <w:marRight w:val="0"/>
          <w:marTop w:val="8"/>
          <w:marBottom w:val="80"/>
          <w:divBdr>
            <w:top w:val="none" w:sz="0" w:space="0" w:color="auto"/>
            <w:left w:val="none" w:sz="0" w:space="0" w:color="auto"/>
            <w:bottom w:val="none" w:sz="0" w:space="0" w:color="auto"/>
            <w:right w:val="none" w:sz="0" w:space="0" w:color="auto"/>
          </w:divBdr>
        </w:div>
        <w:div w:id="1664044785">
          <w:marLeft w:val="0"/>
          <w:marRight w:val="0"/>
          <w:marTop w:val="8"/>
          <w:marBottom w:val="80"/>
          <w:divBdr>
            <w:top w:val="none" w:sz="0" w:space="0" w:color="auto"/>
            <w:left w:val="none" w:sz="0" w:space="0" w:color="auto"/>
            <w:bottom w:val="none" w:sz="0" w:space="0" w:color="auto"/>
            <w:right w:val="none" w:sz="0" w:space="0" w:color="auto"/>
          </w:divBdr>
        </w:div>
        <w:div w:id="128597697">
          <w:marLeft w:val="0"/>
          <w:marRight w:val="0"/>
          <w:marTop w:val="8"/>
          <w:marBottom w:val="80"/>
          <w:divBdr>
            <w:top w:val="none" w:sz="0" w:space="0" w:color="auto"/>
            <w:left w:val="none" w:sz="0" w:space="0" w:color="auto"/>
            <w:bottom w:val="none" w:sz="0" w:space="0" w:color="auto"/>
            <w:right w:val="none" w:sz="0" w:space="0" w:color="auto"/>
          </w:divBdr>
        </w:div>
        <w:div w:id="36390795">
          <w:marLeft w:val="0"/>
          <w:marRight w:val="0"/>
          <w:marTop w:val="8"/>
          <w:marBottom w:val="80"/>
          <w:divBdr>
            <w:top w:val="none" w:sz="0" w:space="0" w:color="auto"/>
            <w:left w:val="none" w:sz="0" w:space="0" w:color="auto"/>
            <w:bottom w:val="none" w:sz="0" w:space="0" w:color="auto"/>
            <w:right w:val="none" w:sz="0" w:space="0" w:color="auto"/>
          </w:divBdr>
        </w:div>
        <w:div w:id="1063017121">
          <w:marLeft w:val="0"/>
          <w:marRight w:val="0"/>
          <w:marTop w:val="8"/>
          <w:marBottom w:val="80"/>
          <w:divBdr>
            <w:top w:val="none" w:sz="0" w:space="0" w:color="auto"/>
            <w:left w:val="none" w:sz="0" w:space="0" w:color="auto"/>
            <w:bottom w:val="none" w:sz="0" w:space="0" w:color="auto"/>
            <w:right w:val="none" w:sz="0" w:space="0" w:color="auto"/>
          </w:divBdr>
        </w:div>
        <w:div w:id="1863206398">
          <w:marLeft w:val="0"/>
          <w:marRight w:val="0"/>
          <w:marTop w:val="8"/>
          <w:marBottom w:val="80"/>
          <w:divBdr>
            <w:top w:val="none" w:sz="0" w:space="0" w:color="auto"/>
            <w:left w:val="none" w:sz="0" w:space="0" w:color="auto"/>
            <w:bottom w:val="none" w:sz="0" w:space="0" w:color="auto"/>
            <w:right w:val="none" w:sz="0" w:space="0" w:color="auto"/>
          </w:divBdr>
        </w:div>
        <w:div w:id="1889872953">
          <w:marLeft w:val="0"/>
          <w:marRight w:val="0"/>
          <w:marTop w:val="0"/>
          <w:marBottom w:val="74"/>
          <w:divBdr>
            <w:top w:val="none" w:sz="0" w:space="0" w:color="auto"/>
            <w:left w:val="none" w:sz="0" w:space="0" w:color="auto"/>
            <w:bottom w:val="none" w:sz="0" w:space="0" w:color="auto"/>
            <w:right w:val="none" w:sz="0" w:space="0" w:color="auto"/>
          </w:divBdr>
        </w:div>
        <w:div w:id="372703417">
          <w:marLeft w:val="0"/>
          <w:marRight w:val="0"/>
          <w:marTop w:val="8"/>
          <w:marBottom w:val="80"/>
          <w:divBdr>
            <w:top w:val="none" w:sz="0" w:space="0" w:color="auto"/>
            <w:left w:val="none" w:sz="0" w:space="0" w:color="auto"/>
            <w:bottom w:val="none" w:sz="0" w:space="0" w:color="auto"/>
            <w:right w:val="none" w:sz="0" w:space="0" w:color="auto"/>
          </w:divBdr>
        </w:div>
        <w:div w:id="804355680">
          <w:marLeft w:val="0"/>
          <w:marRight w:val="0"/>
          <w:marTop w:val="8"/>
          <w:marBottom w:val="80"/>
          <w:divBdr>
            <w:top w:val="none" w:sz="0" w:space="0" w:color="auto"/>
            <w:left w:val="none" w:sz="0" w:space="0" w:color="auto"/>
            <w:bottom w:val="none" w:sz="0" w:space="0" w:color="auto"/>
            <w:right w:val="none" w:sz="0" w:space="0" w:color="auto"/>
          </w:divBdr>
        </w:div>
        <w:div w:id="1562328954">
          <w:marLeft w:val="0"/>
          <w:marRight w:val="0"/>
          <w:marTop w:val="8"/>
          <w:marBottom w:val="80"/>
          <w:divBdr>
            <w:top w:val="none" w:sz="0" w:space="0" w:color="auto"/>
            <w:left w:val="none" w:sz="0" w:space="0" w:color="auto"/>
            <w:bottom w:val="none" w:sz="0" w:space="0" w:color="auto"/>
            <w:right w:val="none" w:sz="0" w:space="0" w:color="auto"/>
          </w:divBdr>
        </w:div>
        <w:div w:id="1385982124">
          <w:marLeft w:val="0"/>
          <w:marRight w:val="0"/>
          <w:marTop w:val="8"/>
          <w:marBottom w:val="80"/>
          <w:divBdr>
            <w:top w:val="none" w:sz="0" w:space="0" w:color="auto"/>
            <w:left w:val="none" w:sz="0" w:space="0" w:color="auto"/>
            <w:bottom w:val="none" w:sz="0" w:space="0" w:color="auto"/>
            <w:right w:val="none" w:sz="0" w:space="0" w:color="auto"/>
          </w:divBdr>
        </w:div>
        <w:div w:id="1097141495">
          <w:marLeft w:val="0"/>
          <w:marRight w:val="0"/>
          <w:marTop w:val="8"/>
          <w:marBottom w:val="80"/>
          <w:divBdr>
            <w:top w:val="none" w:sz="0" w:space="0" w:color="auto"/>
            <w:left w:val="none" w:sz="0" w:space="0" w:color="auto"/>
            <w:bottom w:val="none" w:sz="0" w:space="0" w:color="auto"/>
            <w:right w:val="none" w:sz="0" w:space="0" w:color="auto"/>
          </w:divBdr>
        </w:div>
        <w:div w:id="1962614641">
          <w:marLeft w:val="0"/>
          <w:marRight w:val="0"/>
          <w:marTop w:val="8"/>
          <w:marBottom w:val="80"/>
          <w:divBdr>
            <w:top w:val="none" w:sz="0" w:space="0" w:color="auto"/>
            <w:left w:val="none" w:sz="0" w:space="0" w:color="auto"/>
            <w:bottom w:val="none" w:sz="0" w:space="0" w:color="auto"/>
            <w:right w:val="none" w:sz="0" w:space="0" w:color="auto"/>
          </w:divBdr>
        </w:div>
        <w:div w:id="854150676">
          <w:marLeft w:val="0"/>
          <w:marRight w:val="0"/>
          <w:marTop w:val="8"/>
          <w:marBottom w:val="80"/>
          <w:divBdr>
            <w:top w:val="none" w:sz="0" w:space="0" w:color="auto"/>
            <w:left w:val="none" w:sz="0" w:space="0" w:color="auto"/>
            <w:bottom w:val="none" w:sz="0" w:space="0" w:color="auto"/>
            <w:right w:val="none" w:sz="0" w:space="0" w:color="auto"/>
          </w:divBdr>
        </w:div>
        <w:div w:id="2073843789">
          <w:marLeft w:val="0"/>
          <w:marRight w:val="0"/>
          <w:marTop w:val="8"/>
          <w:marBottom w:val="80"/>
          <w:divBdr>
            <w:top w:val="none" w:sz="0" w:space="0" w:color="auto"/>
            <w:left w:val="none" w:sz="0" w:space="0" w:color="auto"/>
            <w:bottom w:val="none" w:sz="0" w:space="0" w:color="auto"/>
            <w:right w:val="none" w:sz="0" w:space="0" w:color="auto"/>
          </w:divBdr>
        </w:div>
        <w:div w:id="300159632">
          <w:marLeft w:val="0"/>
          <w:marRight w:val="0"/>
          <w:marTop w:val="8"/>
          <w:marBottom w:val="80"/>
          <w:divBdr>
            <w:top w:val="none" w:sz="0" w:space="0" w:color="auto"/>
            <w:left w:val="none" w:sz="0" w:space="0" w:color="auto"/>
            <w:bottom w:val="none" w:sz="0" w:space="0" w:color="auto"/>
            <w:right w:val="none" w:sz="0" w:space="0" w:color="auto"/>
          </w:divBdr>
        </w:div>
        <w:div w:id="816991733">
          <w:marLeft w:val="0"/>
          <w:marRight w:val="0"/>
          <w:marTop w:val="8"/>
          <w:marBottom w:val="80"/>
          <w:divBdr>
            <w:top w:val="none" w:sz="0" w:space="0" w:color="auto"/>
            <w:left w:val="none" w:sz="0" w:space="0" w:color="auto"/>
            <w:bottom w:val="none" w:sz="0" w:space="0" w:color="auto"/>
            <w:right w:val="none" w:sz="0" w:space="0" w:color="auto"/>
          </w:divBdr>
        </w:div>
        <w:div w:id="1159925427">
          <w:marLeft w:val="0"/>
          <w:marRight w:val="0"/>
          <w:marTop w:val="8"/>
          <w:marBottom w:val="80"/>
          <w:divBdr>
            <w:top w:val="none" w:sz="0" w:space="0" w:color="auto"/>
            <w:left w:val="none" w:sz="0" w:space="0" w:color="auto"/>
            <w:bottom w:val="none" w:sz="0" w:space="0" w:color="auto"/>
            <w:right w:val="none" w:sz="0" w:space="0" w:color="auto"/>
          </w:divBdr>
        </w:div>
        <w:div w:id="2138058163">
          <w:marLeft w:val="0"/>
          <w:marRight w:val="0"/>
          <w:marTop w:val="8"/>
          <w:marBottom w:val="80"/>
          <w:divBdr>
            <w:top w:val="none" w:sz="0" w:space="0" w:color="auto"/>
            <w:left w:val="none" w:sz="0" w:space="0" w:color="auto"/>
            <w:bottom w:val="none" w:sz="0" w:space="0" w:color="auto"/>
            <w:right w:val="none" w:sz="0" w:space="0" w:color="auto"/>
          </w:divBdr>
        </w:div>
        <w:div w:id="1251962272">
          <w:marLeft w:val="0"/>
          <w:marRight w:val="0"/>
          <w:marTop w:val="8"/>
          <w:marBottom w:val="80"/>
          <w:divBdr>
            <w:top w:val="none" w:sz="0" w:space="0" w:color="auto"/>
            <w:left w:val="none" w:sz="0" w:space="0" w:color="auto"/>
            <w:bottom w:val="none" w:sz="0" w:space="0" w:color="auto"/>
            <w:right w:val="none" w:sz="0" w:space="0" w:color="auto"/>
          </w:divBdr>
        </w:div>
        <w:div w:id="992684584">
          <w:marLeft w:val="0"/>
          <w:marRight w:val="0"/>
          <w:marTop w:val="8"/>
          <w:marBottom w:val="80"/>
          <w:divBdr>
            <w:top w:val="none" w:sz="0" w:space="0" w:color="auto"/>
            <w:left w:val="none" w:sz="0" w:space="0" w:color="auto"/>
            <w:bottom w:val="none" w:sz="0" w:space="0" w:color="auto"/>
            <w:right w:val="none" w:sz="0" w:space="0" w:color="auto"/>
          </w:divBdr>
        </w:div>
        <w:div w:id="1608149235">
          <w:marLeft w:val="0"/>
          <w:marRight w:val="0"/>
          <w:marTop w:val="8"/>
          <w:marBottom w:val="80"/>
          <w:divBdr>
            <w:top w:val="none" w:sz="0" w:space="0" w:color="auto"/>
            <w:left w:val="none" w:sz="0" w:space="0" w:color="auto"/>
            <w:bottom w:val="none" w:sz="0" w:space="0" w:color="auto"/>
            <w:right w:val="none" w:sz="0" w:space="0" w:color="auto"/>
          </w:divBdr>
        </w:div>
        <w:div w:id="1328629375">
          <w:marLeft w:val="0"/>
          <w:marRight w:val="0"/>
          <w:marTop w:val="8"/>
          <w:marBottom w:val="80"/>
          <w:divBdr>
            <w:top w:val="none" w:sz="0" w:space="0" w:color="auto"/>
            <w:left w:val="none" w:sz="0" w:space="0" w:color="auto"/>
            <w:bottom w:val="none" w:sz="0" w:space="0" w:color="auto"/>
            <w:right w:val="none" w:sz="0" w:space="0" w:color="auto"/>
          </w:divBdr>
        </w:div>
        <w:div w:id="268663753">
          <w:marLeft w:val="0"/>
          <w:marRight w:val="0"/>
          <w:marTop w:val="8"/>
          <w:marBottom w:val="80"/>
          <w:divBdr>
            <w:top w:val="none" w:sz="0" w:space="0" w:color="auto"/>
            <w:left w:val="none" w:sz="0" w:space="0" w:color="auto"/>
            <w:bottom w:val="none" w:sz="0" w:space="0" w:color="auto"/>
            <w:right w:val="none" w:sz="0" w:space="0" w:color="auto"/>
          </w:divBdr>
        </w:div>
        <w:div w:id="52050076">
          <w:marLeft w:val="0"/>
          <w:marRight w:val="0"/>
          <w:marTop w:val="8"/>
          <w:marBottom w:val="80"/>
          <w:divBdr>
            <w:top w:val="none" w:sz="0" w:space="0" w:color="auto"/>
            <w:left w:val="none" w:sz="0" w:space="0" w:color="auto"/>
            <w:bottom w:val="none" w:sz="0" w:space="0" w:color="auto"/>
            <w:right w:val="none" w:sz="0" w:space="0" w:color="auto"/>
          </w:divBdr>
        </w:div>
        <w:div w:id="1221750471">
          <w:marLeft w:val="0"/>
          <w:marRight w:val="0"/>
          <w:marTop w:val="8"/>
          <w:marBottom w:val="80"/>
          <w:divBdr>
            <w:top w:val="none" w:sz="0" w:space="0" w:color="auto"/>
            <w:left w:val="none" w:sz="0" w:space="0" w:color="auto"/>
            <w:bottom w:val="none" w:sz="0" w:space="0" w:color="auto"/>
            <w:right w:val="none" w:sz="0" w:space="0" w:color="auto"/>
          </w:divBdr>
        </w:div>
        <w:div w:id="12459522">
          <w:marLeft w:val="0"/>
          <w:marRight w:val="0"/>
          <w:marTop w:val="8"/>
          <w:marBottom w:val="80"/>
          <w:divBdr>
            <w:top w:val="none" w:sz="0" w:space="0" w:color="auto"/>
            <w:left w:val="none" w:sz="0" w:space="0" w:color="auto"/>
            <w:bottom w:val="none" w:sz="0" w:space="0" w:color="auto"/>
            <w:right w:val="none" w:sz="0" w:space="0" w:color="auto"/>
          </w:divBdr>
        </w:div>
        <w:div w:id="870803724">
          <w:marLeft w:val="0"/>
          <w:marRight w:val="0"/>
          <w:marTop w:val="8"/>
          <w:marBottom w:val="80"/>
          <w:divBdr>
            <w:top w:val="none" w:sz="0" w:space="0" w:color="auto"/>
            <w:left w:val="none" w:sz="0" w:space="0" w:color="auto"/>
            <w:bottom w:val="none" w:sz="0" w:space="0" w:color="auto"/>
            <w:right w:val="none" w:sz="0" w:space="0" w:color="auto"/>
          </w:divBdr>
        </w:div>
        <w:div w:id="161628938">
          <w:marLeft w:val="0"/>
          <w:marRight w:val="0"/>
          <w:marTop w:val="8"/>
          <w:marBottom w:val="80"/>
          <w:divBdr>
            <w:top w:val="none" w:sz="0" w:space="0" w:color="auto"/>
            <w:left w:val="none" w:sz="0" w:space="0" w:color="auto"/>
            <w:bottom w:val="none" w:sz="0" w:space="0" w:color="auto"/>
            <w:right w:val="none" w:sz="0" w:space="0" w:color="auto"/>
          </w:divBdr>
        </w:div>
        <w:div w:id="60299624">
          <w:marLeft w:val="0"/>
          <w:marRight w:val="0"/>
          <w:marTop w:val="8"/>
          <w:marBottom w:val="80"/>
          <w:divBdr>
            <w:top w:val="none" w:sz="0" w:space="0" w:color="auto"/>
            <w:left w:val="none" w:sz="0" w:space="0" w:color="auto"/>
            <w:bottom w:val="none" w:sz="0" w:space="0" w:color="auto"/>
            <w:right w:val="none" w:sz="0" w:space="0" w:color="auto"/>
          </w:divBdr>
        </w:div>
        <w:div w:id="1157724472">
          <w:marLeft w:val="0"/>
          <w:marRight w:val="0"/>
          <w:marTop w:val="8"/>
          <w:marBottom w:val="80"/>
          <w:divBdr>
            <w:top w:val="none" w:sz="0" w:space="0" w:color="auto"/>
            <w:left w:val="none" w:sz="0" w:space="0" w:color="auto"/>
            <w:bottom w:val="none" w:sz="0" w:space="0" w:color="auto"/>
            <w:right w:val="none" w:sz="0" w:space="0" w:color="auto"/>
          </w:divBdr>
        </w:div>
        <w:div w:id="1970743057">
          <w:marLeft w:val="0"/>
          <w:marRight w:val="0"/>
          <w:marTop w:val="8"/>
          <w:marBottom w:val="80"/>
          <w:divBdr>
            <w:top w:val="none" w:sz="0" w:space="0" w:color="auto"/>
            <w:left w:val="none" w:sz="0" w:space="0" w:color="auto"/>
            <w:bottom w:val="none" w:sz="0" w:space="0" w:color="auto"/>
            <w:right w:val="none" w:sz="0" w:space="0" w:color="auto"/>
          </w:divBdr>
        </w:div>
        <w:div w:id="1553617240">
          <w:marLeft w:val="0"/>
          <w:marRight w:val="0"/>
          <w:marTop w:val="8"/>
          <w:marBottom w:val="80"/>
          <w:divBdr>
            <w:top w:val="none" w:sz="0" w:space="0" w:color="auto"/>
            <w:left w:val="none" w:sz="0" w:space="0" w:color="auto"/>
            <w:bottom w:val="none" w:sz="0" w:space="0" w:color="auto"/>
            <w:right w:val="none" w:sz="0" w:space="0" w:color="auto"/>
          </w:divBdr>
        </w:div>
        <w:div w:id="891036949">
          <w:marLeft w:val="0"/>
          <w:marRight w:val="0"/>
          <w:marTop w:val="8"/>
          <w:marBottom w:val="80"/>
          <w:divBdr>
            <w:top w:val="none" w:sz="0" w:space="0" w:color="auto"/>
            <w:left w:val="none" w:sz="0" w:space="0" w:color="auto"/>
            <w:bottom w:val="none" w:sz="0" w:space="0" w:color="auto"/>
            <w:right w:val="none" w:sz="0" w:space="0" w:color="auto"/>
          </w:divBdr>
        </w:div>
        <w:div w:id="962734717">
          <w:marLeft w:val="0"/>
          <w:marRight w:val="0"/>
          <w:marTop w:val="8"/>
          <w:marBottom w:val="80"/>
          <w:divBdr>
            <w:top w:val="none" w:sz="0" w:space="0" w:color="auto"/>
            <w:left w:val="none" w:sz="0" w:space="0" w:color="auto"/>
            <w:bottom w:val="none" w:sz="0" w:space="0" w:color="auto"/>
            <w:right w:val="none" w:sz="0" w:space="0" w:color="auto"/>
          </w:divBdr>
        </w:div>
        <w:div w:id="103381330">
          <w:marLeft w:val="0"/>
          <w:marRight w:val="0"/>
          <w:marTop w:val="8"/>
          <w:marBottom w:val="80"/>
          <w:divBdr>
            <w:top w:val="none" w:sz="0" w:space="0" w:color="auto"/>
            <w:left w:val="none" w:sz="0" w:space="0" w:color="auto"/>
            <w:bottom w:val="none" w:sz="0" w:space="0" w:color="auto"/>
            <w:right w:val="none" w:sz="0" w:space="0" w:color="auto"/>
          </w:divBdr>
        </w:div>
        <w:div w:id="1918513946">
          <w:marLeft w:val="0"/>
          <w:marRight w:val="0"/>
          <w:marTop w:val="8"/>
          <w:marBottom w:val="80"/>
          <w:divBdr>
            <w:top w:val="none" w:sz="0" w:space="0" w:color="auto"/>
            <w:left w:val="none" w:sz="0" w:space="0" w:color="auto"/>
            <w:bottom w:val="none" w:sz="0" w:space="0" w:color="auto"/>
            <w:right w:val="none" w:sz="0" w:space="0" w:color="auto"/>
          </w:divBdr>
        </w:div>
        <w:div w:id="2126461983">
          <w:marLeft w:val="0"/>
          <w:marRight w:val="0"/>
          <w:marTop w:val="8"/>
          <w:marBottom w:val="80"/>
          <w:divBdr>
            <w:top w:val="none" w:sz="0" w:space="0" w:color="auto"/>
            <w:left w:val="none" w:sz="0" w:space="0" w:color="auto"/>
            <w:bottom w:val="none" w:sz="0" w:space="0" w:color="auto"/>
            <w:right w:val="none" w:sz="0" w:space="0" w:color="auto"/>
          </w:divBdr>
        </w:div>
        <w:div w:id="307708225">
          <w:marLeft w:val="0"/>
          <w:marRight w:val="0"/>
          <w:marTop w:val="8"/>
          <w:marBottom w:val="80"/>
          <w:divBdr>
            <w:top w:val="none" w:sz="0" w:space="0" w:color="auto"/>
            <w:left w:val="none" w:sz="0" w:space="0" w:color="auto"/>
            <w:bottom w:val="none" w:sz="0" w:space="0" w:color="auto"/>
            <w:right w:val="none" w:sz="0" w:space="0" w:color="auto"/>
          </w:divBdr>
        </w:div>
        <w:div w:id="2016104761">
          <w:marLeft w:val="0"/>
          <w:marRight w:val="0"/>
          <w:marTop w:val="8"/>
          <w:marBottom w:val="80"/>
          <w:divBdr>
            <w:top w:val="none" w:sz="0" w:space="0" w:color="auto"/>
            <w:left w:val="none" w:sz="0" w:space="0" w:color="auto"/>
            <w:bottom w:val="none" w:sz="0" w:space="0" w:color="auto"/>
            <w:right w:val="none" w:sz="0" w:space="0" w:color="auto"/>
          </w:divBdr>
        </w:div>
        <w:div w:id="633560592">
          <w:marLeft w:val="0"/>
          <w:marRight w:val="0"/>
          <w:marTop w:val="8"/>
          <w:marBottom w:val="80"/>
          <w:divBdr>
            <w:top w:val="none" w:sz="0" w:space="0" w:color="auto"/>
            <w:left w:val="none" w:sz="0" w:space="0" w:color="auto"/>
            <w:bottom w:val="none" w:sz="0" w:space="0" w:color="auto"/>
            <w:right w:val="none" w:sz="0" w:space="0" w:color="auto"/>
          </w:divBdr>
        </w:div>
        <w:div w:id="982198627">
          <w:marLeft w:val="0"/>
          <w:marRight w:val="0"/>
          <w:marTop w:val="8"/>
          <w:marBottom w:val="80"/>
          <w:divBdr>
            <w:top w:val="none" w:sz="0" w:space="0" w:color="auto"/>
            <w:left w:val="none" w:sz="0" w:space="0" w:color="auto"/>
            <w:bottom w:val="none" w:sz="0" w:space="0" w:color="auto"/>
            <w:right w:val="none" w:sz="0" w:space="0" w:color="auto"/>
          </w:divBdr>
        </w:div>
        <w:div w:id="384765943">
          <w:marLeft w:val="0"/>
          <w:marRight w:val="0"/>
          <w:marTop w:val="12"/>
          <w:marBottom w:val="101"/>
          <w:divBdr>
            <w:top w:val="none" w:sz="0" w:space="0" w:color="auto"/>
            <w:left w:val="none" w:sz="0" w:space="0" w:color="auto"/>
            <w:bottom w:val="none" w:sz="0" w:space="0" w:color="auto"/>
            <w:right w:val="none" w:sz="0" w:space="0" w:color="auto"/>
          </w:divBdr>
        </w:div>
        <w:div w:id="2122987364">
          <w:marLeft w:val="0"/>
          <w:marRight w:val="0"/>
          <w:marTop w:val="12"/>
          <w:marBottom w:val="101"/>
          <w:divBdr>
            <w:top w:val="none" w:sz="0" w:space="0" w:color="auto"/>
            <w:left w:val="none" w:sz="0" w:space="0" w:color="auto"/>
            <w:bottom w:val="none" w:sz="0" w:space="0" w:color="auto"/>
            <w:right w:val="none" w:sz="0" w:space="0" w:color="auto"/>
          </w:divBdr>
        </w:div>
        <w:div w:id="586231138">
          <w:marLeft w:val="0"/>
          <w:marRight w:val="0"/>
          <w:marTop w:val="12"/>
          <w:marBottom w:val="101"/>
          <w:divBdr>
            <w:top w:val="none" w:sz="0" w:space="0" w:color="auto"/>
            <w:left w:val="none" w:sz="0" w:space="0" w:color="auto"/>
            <w:bottom w:val="none" w:sz="0" w:space="0" w:color="auto"/>
            <w:right w:val="none" w:sz="0" w:space="0" w:color="auto"/>
          </w:divBdr>
        </w:div>
        <w:div w:id="719012199">
          <w:marLeft w:val="0"/>
          <w:marRight w:val="0"/>
          <w:marTop w:val="12"/>
          <w:marBottom w:val="101"/>
          <w:divBdr>
            <w:top w:val="none" w:sz="0" w:space="0" w:color="auto"/>
            <w:left w:val="none" w:sz="0" w:space="0" w:color="auto"/>
            <w:bottom w:val="none" w:sz="0" w:space="0" w:color="auto"/>
            <w:right w:val="none" w:sz="0" w:space="0" w:color="auto"/>
          </w:divBdr>
        </w:div>
        <w:div w:id="521863399">
          <w:marLeft w:val="0"/>
          <w:marRight w:val="0"/>
          <w:marTop w:val="12"/>
          <w:marBottom w:val="101"/>
          <w:divBdr>
            <w:top w:val="none" w:sz="0" w:space="0" w:color="auto"/>
            <w:left w:val="none" w:sz="0" w:space="0" w:color="auto"/>
            <w:bottom w:val="none" w:sz="0" w:space="0" w:color="auto"/>
            <w:right w:val="none" w:sz="0" w:space="0" w:color="auto"/>
          </w:divBdr>
        </w:div>
        <w:div w:id="590284347">
          <w:marLeft w:val="0"/>
          <w:marRight w:val="0"/>
          <w:marTop w:val="12"/>
          <w:marBottom w:val="101"/>
          <w:divBdr>
            <w:top w:val="none" w:sz="0" w:space="0" w:color="auto"/>
            <w:left w:val="none" w:sz="0" w:space="0" w:color="auto"/>
            <w:bottom w:val="none" w:sz="0" w:space="0" w:color="auto"/>
            <w:right w:val="none" w:sz="0" w:space="0" w:color="auto"/>
          </w:divBdr>
        </w:div>
        <w:div w:id="473764980">
          <w:marLeft w:val="0"/>
          <w:marRight w:val="0"/>
          <w:marTop w:val="12"/>
          <w:marBottom w:val="101"/>
          <w:divBdr>
            <w:top w:val="none" w:sz="0" w:space="0" w:color="auto"/>
            <w:left w:val="none" w:sz="0" w:space="0" w:color="auto"/>
            <w:bottom w:val="none" w:sz="0" w:space="0" w:color="auto"/>
            <w:right w:val="none" w:sz="0" w:space="0" w:color="auto"/>
          </w:divBdr>
        </w:div>
        <w:div w:id="596134288">
          <w:marLeft w:val="0"/>
          <w:marRight w:val="0"/>
          <w:marTop w:val="12"/>
          <w:marBottom w:val="101"/>
          <w:divBdr>
            <w:top w:val="none" w:sz="0" w:space="0" w:color="auto"/>
            <w:left w:val="none" w:sz="0" w:space="0" w:color="auto"/>
            <w:bottom w:val="none" w:sz="0" w:space="0" w:color="auto"/>
            <w:right w:val="none" w:sz="0" w:space="0" w:color="auto"/>
          </w:divBdr>
        </w:div>
        <w:div w:id="661813053">
          <w:marLeft w:val="0"/>
          <w:marRight w:val="0"/>
          <w:marTop w:val="12"/>
          <w:marBottom w:val="101"/>
          <w:divBdr>
            <w:top w:val="none" w:sz="0" w:space="0" w:color="auto"/>
            <w:left w:val="none" w:sz="0" w:space="0" w:color="auto"/>
            <w:bottom w:val="none" w:sz="0" w:space="0" w:color="auto"/>
            <w:right w:val="none" w:sz="0" w:space="0" w:color="auto"/>
          </w:divBdr>
        </w:div>
        <w:div w:id="2077626142">
          <w:marLeft w:val="0"/>
          <w:marRight w:val="0"/>
          <w:marTop w:val="12"/>
          <w:marBottom w:val="101"/>
          <w:divBdr>
            <w:top w:val="none" w:sz="0" w:space="0" w:color="auto"/>
            <w:left w:val="none" w:sz="0" w:space="0" w:color="auto"/>
            <w:bottom w:val="none" w:sz="0" w:space="0" w:color="auto"/>
            <w:right w:val="none" w:sz="0" w:space="0" w:color="auto"/>
          </w:divBdr>
        </w:div>
        <w:div w:id="242959324">
          <w:marLeft w:val="0"/>
          <w:marRight w:val="0"/>
          <w:marTop w:val="12"/>
          <w:marBottom w:val="101"/>
          <w:divBdr>
            <w:top w:val="none" w:sz="0" w:space="0" w:color="auto"/>
            <w:left w:val="none" w:sz="0" w:space="0" w:color="auto"/>
            <w:bottom w:val="none" w:sz="0" w:space="0" w:color="auto"/>
            <w:right w:val="none" w:sz="0" w:space="0" w:color="auto"/>
          </w:divBdr>
        </w:div>
        <w:div w:id="1872692259">
          <w:marLeft w:val="0"/>
          <w:marRight w:val="0"/>
          <w:marTop w:val="12"/>
          <w:marBottom w:val="101"/>
          <w:divBdr>
            <w:top w:val="none" w:sz="0" w:space="0" w:color="auto"/>
            <w:left w:val="none" w:sz="0" w:space="0" w:color="auto"/>
            <w:bottom w:val="none" w:sz="0" w:space="0" w:color="auto"/>
            <w:right w:val="none" w:sz="0" w:space="0" w:color="auto"/>
          </w:divBdr>
        </w:div>
        <w:div w:id="879710091">
          <w:marLeft w:val="0"/>
          <w:marRight w:val="0"/>
          <w:marTop w:val="12"/>
          <w:marBottom w:val="101"/>
          <w:divBdr>
            <w:top w:val="none" w:sz="0" w:space="0" w:color="auto"/>
            <w:left w:val="none" w:sz="0" w:space="0" w:color="auto"/>
            <w:bottom w:val="none" w:sz="0" w:space="0" w:color="auto"/>
            <w:right w:val="none" w:sz="0" w:space="0" w:color="auto"/>
          </w:divBdr>
        </w:div>
        <w:div w:id="975599437">
          <w:marLeft w:val="0"/>
          <w:marRight w:val="0"/>
          <w:marTop w:val="12"/>
          <w:marBottom w:val="101"/>
          <w:divBdr>
            <w:top w:val="none" w:sz="0" w:space="0" w:color="auto"/>
            <w:left w:val="none" w:sz="0" w:space="0" w:color="auto"/>
            <w:bottom w:val="none" w:sz="0" w:space="0" w:color="auto"/>
            <w:right w:val="none" w:sz="0" w:space="0" w:color="auto"/>
          </w:divBdr>
        </w:div>
        <w:div w:id="2125342534">
          <w:marLeft w:val="0"/>
          <w:marRight w:val="0"/>
          <w:marTop w:val="12"/>
          <w:marBottom w:val="101"/>
          <w:divBdr>
            <w:top w:val="none" w:sz="0" w:space="0" w:color="auto"/>
            <w:left w:val="none" w:sz="0" w:space="0" w:color="auto"/>
            <w:bottom w:val="none" w:sz="0" w:space="0" w:color="auto"/>
            <w:right w:val="none" w:sz="0" w:space="0" w:color="auto"/>
          </w:divBdr>
        </w:div>
        <w:div w:id="1265192730">
          <w:marLeft w:val="0"/>
          <w:marRight w:val="0"/>
          <w:marTop w:val="12"/>
          <w:marBottom w:val="101"/>
          <w:divBdr>
            <w:top w:val="none" w:sz="0" w:space="0" w:color="auto"/>
            <w:left w:val="none" w:sz="0" w:space="0" w:color="auto"/>
            <w:bottom w:val="none" w:sz="0" w:space="0" w:color="auto"/>
            <w:right w:val="none" w:sz="0" w:space="0" w:color="auto"/>
          </w:divBdr>
        </w:div>
        <w:div w:id="723720191">
          <w:marLeft w:val="0"/>
          <w:marRight w:val="0"/>
          <w:marTop w:val="12"/>
          <w:marBottom w:val="101"/>
          <w:divBdr>
            <w:top w:val="none" w:sz="0" w:space="0" w:color="auto"/>
            <w:left w:val="none" w:sz="0" w:space="0" w:color="auto"/>
            <w:bottom w:val="none" w:sz="0" w:space="0" w:color="auto"/>
            <w:right w:val="none" w:sz="0" w:space="0" w:color="auto"/>
          </w:divBdr>
        </w:div>
        <w:div w:id="806167625">
          <w:marLeft w:val="0"/>
          <w:marRight w:val="0"/>
          <w:marTop w:val="12"/>
          <w:marBottom w:val="101"/>
          <w:divBdr>
            <w:top w:val="none" w:sz="0" w:space="0" w:color="auto"/>
            <w:left w:val="none" w:sz="0" w:space="0" w:color="auto"/>
            <w:bottom w:val="none" w:sz="0" w:space="0" w:color="auto"/>
            <w:right w:val="none" w:sz="0" w:space="0" w:color="auto"/>
          </w:divBdr>
        </w:div>
        <w:div w:id="399794524">
          <w:marLeft w:val="0"/>
          <w:marRight w:val="0"/>
          <w:marTop w:val="12"/>
          <w:marBottom w:val="101"/>
          <w:divBdr>
            <w:top w:val="none" w:sz="0" w:space="0" w:color="auto"/>
            <w:left w:val="none" w:sz="0" w:space="0" w:color="auto"/>
            <w:bottom w:val="none" w:sz="0" w:space="0" w:color="auto"/>
            <w:right w:val="none" w:sz="0" w:space="0" w:color="auto"/>
          </w:divBdr>
        </w:div>
        <w:div w:id="923687103">
          <w:marLeft w:val="0"/>
          <w:marRight w:val="0"/>
          <w:marTop w:val="12"/>
          <w:marBottom w:val="101"/>
          <w:divBdr>
            <w:top w:val="none" w:sz="0" w:space="0" w:color="auto"/>
            <w:left w:val="none" w:sz="0" w:space="0" w:color="auto"/>
            <w:bottom w:val="none" w:sz="0" w:space="0" w:color="auto"/>
            <w:right w:val="none" w:sz="0" w:space="0" w:color="auto"/>
          </w:divBdr>
        </w:div>
        <w:div w:id="921260812">
          <w:marLeft w:val="0"/>
          <w:marRight w:val="0"/>
          <w:marTop w:val="12"/>
          <w:marBottom w:val="101"/>
          <w:divBdr>
            <w:top w:val="none" w:sz="0" w:space="0" w:color="auto"/>
            <w:left w:val="none" w:sz="0" w:space="0" w:color="auto"/>
            <w:bottom w:val="none" w:sz="0" w:space="0" w:color="auto"/>
            <w:right w:val="none" w:sz="0" w:space="0" w:color="auto"/>
          </w:divBdr>
        </w:div>
        <w:div w:id="542794867">
          <w:marLeft w:val="0"/>
          <w:marRight w:val="0"/>
          <w:marTop w:val="12"/>
          <w:marBottom w:val="101"/>
          <w:divBdr>
            <w:top w:val="none" w:sz="0" w:space="0" w:color="auto"/>
            <w:left w:val="none" w:sz="0" w:space="0" w:color="auto"/>
            <w:bottom w:val="none" w:sz="0" w:space="0" w:color="auto"/>
            <w:right w:val="none" w:sz="0" w:space="0" w:color="auto"/>
          </w:divBdr>
        </w:div>
        <w:div w:id="786196060">
          <w:marLeft w:val="0"/>
          <w:marRight w:val="0"/>
          <w:marTop w:val="12"/>
          <w:marBottom w:val="101"/>
          <w:divBdr>
            <w:top w:val="none" w:sz="0" w:space="0" w:color="auto"/>
            <w:left w:val="none" w:sz="0" w:space="0" w:color="auto"/>
            <w:bottom w:val="none" w:sz="0" w:space="0" w:color="auto"/>
            <w:right w:val="none" w:sz="0" w:space="0" w:color="auto"/>
          </w:divBdr>
        </w:div>
        <w:div w:id="1800494247">
          <w:marLeft w:val="0"/>
          <w:marRight w:val="0"/>
          <w:marTop w:val="12"/>
          <w:marBottom w:val="101"/>
          <w:divBdr>
            <w:top w:val="none" w:sz="0" w:space="0" w:color="auto"/>
            <w:left w:val="none" w:sz="0" w:space="0" w:color="auto"/>
            <w:bottom w:val="none" w:sz="0" w:space="0" w:color="auto"/>
            <w:right w:val="none" w:sz="0" w:space="0" w:color="auto"/>
          </w:divBdr>
        </w:div>
        <w:div w:id="419331717">
          <w:marLeft w:val="0"/>
          <w:marRight w:val="0"/>
          <w:marTop w:val="12"/>
          <w:marBottom w:val="101"/>
          <w:divBdr>
            <w:top w:val="none" w:sz="0" w:space="0" w:color="auto"/>
            <w:left w:val="none" w:sz="0" w:space="0" w:color="auto"/>
            <w:bottom w:val="none" w:sz="0" w:space="0" w:color="auto"/>
            <w:right w:val="none" w:sz="0" w:space="0" w:color="auto"/>
          </w:divBdr>
        </w:div>
        <w:div w:id="1438871844">
          <w:marLeft w:val="0"/>
          <w:marRight w:val="0"/>
          <w:marTop w:val="12"/>
          <w:marBottom w:val="101"/>
          <w:divBdr>
            <w:top w:val="none" w:sz="0" w:space="0" w:color="auto"/>
            <w:left w:val="none" w:sz="0" w:space="0" w:color="auto"/>
            <w:bottom w:val="none" w:sz="0" w:space="0" w:color="auto"/>
            <w:right w:val="none" w:sz="0" w:space="0" w:color="auto"/>
          </w:divBdr>
        </w:div>
        <w:div w:id="347757601">
          <w:marLeft w:val="0"/>
          <w:marRight w:val="0"/>
          <w:marTop w:val="12"/>
          <w:marBottom w:val="101"/>
          <w:divBdr>
            <w:top w:val="none" w:sz="0" w:space="0" w:color="auto"/>
            <w:left w:val="none" w:sz="0" w:space="0" w:color="auto"/>
            <w:bottom w:val="none" w:sz="0" w:space="0" w:color="auto"/>
            <w:right w:val="none" w:sz="0" w:space="0" w:color="auto"/>
          </w:divBdr>
        </w:div>
        <w:div w:id="2094619829">
          <w:marLeft w:val="0"/>
          <w:marRight w:val="0"/>
          <w:marTop w:val="12"/>
          <w:marBottom w:val="101"/>
          <w:divBdr>
            <w:top w:val="none" w:sz="0" w:space="0" w:color="auto"/>
            <w:left w:val="none" w:sz="0" w:space="0" w:color="auto"/>
            <w:bottom w:val="none" w:sz="0" w:space="0" w:color="auto"/>
            <w:right w:val="none" w:sz="0" w:space="0" w:color="auto"/>
          </w:divBdr>
        </w:div>
        <w:div w:id="777022766">
          <w:marLeft w:val="0"/>
          <w:marRight w:val="0"/>
          <w:marTop w:val="12"/>
          <w:marBottom w:val="101"/>
          <w:divBdr>
            <w:top w:val="none" w:sz="0" w:space="0" w:color="auto"/>
            <w:left w:val="none" w:sz="0" w:space="0" w:color="auto"/>
            <w:bottom w:val="none" w:sz="0" w:space="0" w:color="auto"/>
            <w:right w:val="none" w:sz="0" w:space="0" w:color="auto"/>
          </w:divBdr>
        </w:div>
        <w:div w:id="481193042">
          <w:marLeft w:val="0"/>
          <w:marRight w:val="0"/>
          <w:marTop w:val="12"/>
          <w:marBottom w:val="101"/>
          <w:divBdr>
            <w:top w:val="none" w:sz="0" w:space="0" w:color="auto"/>
            <w:left w:val="none" w:sz="0" w:space="0" w:color="auto"/>
            <w:bottom w:val="none" w:sz="0" w:space="0" w:color="auto"/>
            <w:right w:val="none" w:sz="0" w:space="0" w:color="auto"/>
          </w:divBdr>
        </w:div>
        <w:div w:id="954674659">
          <w:marLeft w:val="0"/>
          <w:marRight w:val="0"/>
          <w:marTop w:val="12"/>
          <w:marBottom w:val="101"/>
          <w:divBdr>
            <w:top w:val="none" w:sz="0" w:space="0" w:color="auto"/>
            <w:left w:val="none" w:sz="0" w:space="0" w:color="auto"/>
            <w:bottom w:val="none" w:sz="0" w:space="0" w:color="auto"/>
            <w:right w:val="none" w:sz="0" w:space="0" w:color="auto"/>
          </w:divBdr>
        </w:div>
        <w:div w:id="71511589">
          <w:marLeft w:val="0"/>
          <w:marRight w:val="0"/>
          <w:marTop w:val="12"/>
          <w:marBottom w:val="101"/>
          <w:divBdr>
            <w:top w:val="none" w:sz="0" w:space="0" w:color="auto"/>
            <w:left w:val="none" w:sz="0" w:space="0" w:color="auto"/>
            <w:bottom w:val="none" w:sz="0" w:space="0" w:color="auto"/>
            <w:right w:val="none" w:sz="0" w:space="0" w:color="auto"/>
          </w:divBdr>
        </w:div>
        <w:div w:id="1703676351">
          <w:marLeft w:val="0"/>
          <w:marRight w:val="0"/>
          <w:marTop w:val="12"/>
          <w:marBottom w:val="101"/>
          <w:divBdr>
            <w:top w:val="none" w:sz="0" w:space="0" w:color="auto"/>
            <w:left w:val="none" w:sz="0" w:space="0" w:color="auto"/>
            <w:bottom w:val="none" w:sz="0" w:space="0" w:color="auto"/>
            <w:right w:val="none" w:sz="0" w:space="0" w:color="auto"/>
          </w:divBdr>
        </w:div>
        <w:div w:id="1574118177">
          <w:marLeft w:val="0"/>
          <w:marRight w:val="0"/>
          <w:marTop w:val="12"/>
          <w:marBottom w:val="101"/>
          <w:divBdr>
            <w:top w:val="none" w:sz="0" w:space="0" w:color="auto"/>
            <w:left w:val="none" w:sz="0" w:space="0" w:color="auto"/>
            <w:bottom w:val="none" w:sz="0" w:space="0" w:color="auto"/>
            <w:right w:val="none" w:sz="0" w:space="0" w:color="auto"/>
          </w:divBdr>
        </w:div>
        <w:div w:id="799542444">
          <w:marLeft w:val="0"/>
          <w:marRight w:val="0"/>
          <w:marTop w:val="12"/>
          <w:marBottom w:val="101"/>
          <w:divBdr>
            <w:top w:val="none" w:sz="0" w:space="0" w:color="auto"/>
            <w:left w:val="none" w:sz="0" w:space="0" w:color="auto"/>
            <w:bottom w:val="none" w:sz="0" w:space="0" w:color="auto"/>
            <w:right w:val="none" w:sz="0" w:space="0" w:color="auto"/>
          </w:divBdr>
        </w:div>
        <w:div w:id="710809652">
          <w:marLeft w:val="0"/>
          <w:marRight w:val="0"/>
          <w:marTop w:val="12"/>
          <w:marBottom w:val="101"/>
          <w:divBdr>
            <w:top w:val="none" w:sz="0" w:space="0" w:color="auto"/>
            <w:left w:val="none" w:sz="0" w:space="0" w:color="auto"/>
            <w:bottom w:val="none" w:sz="0" w:space="0" w:color="auto"/>
            <w:right w:val="none" w:sz="0" w:space="0" w:color="auto"/>
          </w:divBdr>
        </w:div>
        <w:div w:id="1572809856">
          <w:marLeft w:val="0"/>
          <w:marRight w:val="0"/>
          <w:marTop w:val="0"/>
          <w:marBottom w:val="101"/>
          <w:divBdr>
            <w:top w:val="none" w:sz="0" w:space="0" w:color="auto"/>
            <w:left w:val="none" w:sz="0" w:space="0" w:color="auto"/>
            <w:bottom w:val="none" w:sz="0" w:space="0" w:color="auto"/>
            <w:right w:val="none" w:sz="0" w:space="0" w:color="auto"/>
          </w:divBdr>
        </w:div>
        <w:div w:id="1095783037">
          <w:marLeft w:val="0"/>
          <w:marRight w:val="0"/>
          <w:marTop w:val="12"/>
          <w:marBottom w:val="101"/>
          <w:divBdr>
            <w:top w:val="none" w:sz="0" w:space="0" w:color="auto"/>
            <w:left w:val="none" w:sz="0" w:space="0" w:color="auto"/>
            <w:bottom w:val="none" w:sz="0" w:space="0" w:color="auto"/>
            <w:right w:val="none" w:sz="0" w:space="0" w:color="auto"/>
          </w:divBdr>
        </w:div>
        <w:div w:id="381253212">
          <w:marLeft w:val="0"/>
          <w:marRight w:val="0"/>
          <w:marTop w:val="12"/>
          <w:marBottom w:val="101"/>
          <w:divBdr>
            <w:top w:val="none" w:sz="0" w:space="0" w:color="auto"/>
            <w:left w:val="none" w:sz="0" w:space="0" w:color="auto"/>
            <w:bottom w:val="none" w:sz="0" w:space="0" w:color="auto"/>
            <w:right w:val="none" w:sz="0" w:space="0" w:color="auto"/>
          </w:divBdr>
        </w:div>
        <w:div w:id="1369336690">
          <w:marLeft w:val="0"/>
          <w:marRight w:val="0"/>
          <w:marTop w:val="12"/>
          <w:marBottom w:val="101"/>
          <w:divBdr>
            <w:top w:val="none" w:sz="0" w:space="0" w:color="auto"/>
            <w:left w:val="none" w:sz="0" w:space="0" w:color="auto"/>
            <w:bottom w:val="none" w:sz="0" w:space="0" w:color="auto"/>
            <w:right w:val="none" w:sz="0" w:space="0" w:color="auto"/>
          </w:divBdr>
        </w:div>
        <w:div w:id="742065884">
          <w:marLeft w:val="0"/>
          <w:marRight w:val="0"/>
          <w:marTop w:val="12"/>
          <w:marBottom w:val="101"/>
          <w:divBdr>
            <w:top w:val="none" w:sz="0" w:space="0" w:color="auto"/>
            <w:left w:val="none" w:sz="0" w:space="0" w:color="auto"/>
            <w:bottom w:val="none" w:sz="0" w:space="0" w:color="auto"/>
            <w:right w:val="none" w:sz="0" w:space="0" w:color="auto"/>
          </w:divBdr>
        </w:div>
        <w:div w:id="872377171">
          <w:marLeft w:val="0"/>
          <w:marRight w:val="0"/>
          <w:marTop w:val="12"/>
          <w:marBottom w:val="101"/>
          <w:divBdr>
            <w:top w:val="none" w:sz="0" w:space="0" w:color="auto"/>
            <w:left w:val="none" w:sz="0" w:space="0" w:color="auto"/>
            <w:bottom w:val="none" w:sz="0" w:space="0" w:color="auto"/>
            <w:right w:val="none" w:sz="0" w:space="0" w:color="auto"/>
          </w:divBdr>
        </w:div>
        <w:div w:id="56327106">
          <w:marLeft w:val="0"/>
          <w:marRight w:val="0"/>
          <w:marTop w:val="12"/>
          <w:marBottom w:val="101"/>
          <w:divBdr>
            <w:top w:val="none" w:sz="0" w:space="0" w:color="auto"/>
            <w:left w:val="none" w:sz="0" w:space="0" w:color="auto"/>
            <w:bottom w:val="none" w:sz="0" w:space="0" w:color="auto"/>
            <w:right w:val="none" w:sz="0" w:space="0" w:color="auto"/>
          </w:divBdr>
        </w:div>
        <w:div w:id="1594244577">
          <w:marLeft w:val="0"/>
          <w:marRight w:val="0"/>
          <w:marTop w:val="12"/>
          <w:marBottom w:val="101"/>
          <w:divBdr>
            <w:top w:val="none" w:sz="0" w:space="0" w:color="auto"/>
            <w:left w:val="none" w:sz="0" w:space="0" w:color="auto"/>
            <w:bottom w:val="none" w:sz="0" w:space="0" w:color="auto"/>
            <w:right w:val="none" w:sz="0" w:space="0" w:color="auto"/>
          </w:divBdr>
        </w:div>
        <w:div w:id="1905484443">
          <w:marLeft w:val="0"/>
          <w:marRight w:val="0"/>
          <w:marTop w:val="12"/>
          <w:marBottom w:val="101"/>
          <w:divBdr>
            <w:top w:val="none" w:sz="0" w:space="0" w:color="auto"/>
            <w:left w:val="none" w:sz="0" w:space="0" w:color="auto"/>
            <w:bottom w:val="none" w:sz="0" w:space="0" w:color="auto"/>
            <w:right w:val="none" w:sz="0" w:space="0" w:color="auto"/>
          </w:divBdr>
        </w:div>
        <w:div w:id="1813056902">
          <w:marLeft w:val="0"/>
          <w:marRight w:val="0"/>
          <w:marTop w:val="12"/>
          <w:marBottom w:val="101"/>
          <w:divBdr>
            <w:top w:val="none" w:sz="0" w:space="0" w:color="auto"/>
            <w:left w:val="none" w:sz="0" w:space="0" w:color="auto"/>
            <w:bottom w:val="none" w:sz="0" w:space="0" w:color="auto"/>
            <w:right w:val="none" w:sz="0" w:space="0" w:color="auto"/>
          </w:divBdr>
        </w:div>
        <w:div w:id="1418551211">
          <w:marLeft w:val="0"/>
          <w:marRight w:val="0"/>
          <w:marTop w:val="12"/>
          <w:marBottom w:val="101"/>
          <w:divBdr>
            <w:top w:val="none" w:sz="0" w:space="0" w:color="auto"/>
            <w:left w:val="none" w:sz="0" w:space="0" w:color="auto"/>
            <w:bottom w:val="none" w:sz="0" w:space="0" w:color="auto"/>
            <w:right w:val="none" w:sz="0" w:space="0" w:color="auto"/>
          </w:divBdr>
        </w:div>
        <w:div w:id="1166743262">
          <w:marLeft w:val="0"/>
          <w:marRight w:val="0"/>
          <w:marTop w:val="12"/>
          <w:marBottom w:val="101"/>
          <w:divBdr>
            <w:top w:val="none" w:sz="0" w:space="0" w:color="auto"/>
            <w:left w:val="none" w:sz="0" w:space="0" w:color="auto"/>
            <w:bottom w:val="none" w:sz="0" w:space="0" w:color="auto"/>
            <w:right w:val="none" w:sz="0" w:space="0" w:color="auto"/>
          </w:divBdr>
        </w:div>
        <w:div w:id="1511141885">
          <w:marLeft w:val="0"/>
          <w:marRight w:val="0"/>
          <w:marTop w:val="12"/>
          <w:marBottom w:val="101"/>
          <w:divBdr>
            <w:top w:val="none" w:sz="0" w:space="0" w:color="auto"/>
            <w:left w:val="none" w:sz="0" w:space="0" w:color="auto"/>
            <w:bottom w:val="none" w:sz="0" w:space="0" w:color="auto"/>
            <w:right w:val="none" w:sz="0" w:space="0" w:color="auto"/>
          </w:divBdr>
        </w:div>
        <w:div w:id="1243175634">
          <w:marLeft w:val="0"/>
          <w:marRight w:val="0"/>
          <w:marTop w:val="12"/>
          <w:marBottom w:val="101"/>
          <w:divBdr>
            <w:top w:val="none" w:sz="0" w:space="0" w:color="auto"/>
            <w:left w:val="none" w:sz="0" w:space="0" w:color="auto"/>
            <w:bottom w:val="none" w:sz="0" w:space="0" w:color="auto"/>
            <w:right w:val="none" w:sz="0" w:space="0" w:color="auto"/>
          </w:divBdr>
        </w:div>
        <w:div w:id="1427649985">
          <w:marLeft w:val="0"/>
          <w:marRight w:val="0"/>
          <w:marTop w:val="12"/>
          <w:marBottom w:val="101"/>
          <w:divBdr>
            <w:top w:val="none" w:sz="0" w:space="0" w:color="auto"/>
            <w:left w:val="none" w:sz="0" w:space="0" w:color="auto"/>
            <w:bottom w:val="none" w:sz="0" w:space="0" w:color="auto"/>
            <w:right w:val="none" w:sz="0" w:space="0" w:color="auto"/>
          </w:divBdr>
        </w:div>
        <w:div w:id="1011029647">
          <w:marLeft w:val="0"/>
          <w:marRight w:val="0"/>
          <w:marTop w:val="12"/>
          <w:marBottom w:val="101"/>
          <w:divBdr>
            <w:top w:val="none" w:sz="0" w:space="0" w:color="auto"/>
            <w:left w:val="none" w:sz="0" w:space="0" w:color="auto"/>
            <w:bottom w:val="none" w:sz="0" w:space="0" w:color="auto"/>
            <w:right w:val="none" w:sz="0" w:space="0" w:color="auto"/>
          </w:divBdr>
        </w:div>
        <w:div w:id="1813398470">
          <w:marLeft w:val="0"/>
          <w:marRight w:val="0"/>
          <w:marTop w:val="12"/>
          <w:marBottom w:val="101"/>
          <w:divBdr>
            <w:top w:val="none" w:sz="0" w:space="0" w:color="auto"/>
            <w:left w:val="none" w:sz="0" w:space="0" w:color="auto"/>
            <w:bottom w:val="none" w:sz="0" w:space="0" w:color="auto"/>
            <w:right w:val="none" w:sz="0" w:space="0" w:color="auto"/>
          </w:divBdr>
        </w:div>
        <w:div w:id="662585987">
          <w:marLeft w:val="0"/>
          <w:marRight w:val="0"/>
          <w:marTop w:val="12"/>
          <w:marBottom w:val="101"/>
          <w:divBdr>
            <w:top w:val="none" w:sz="0" w:space="0" w:color="auto"/>
            <w:left w:val="none" w:sz="0" w:space="0" w:color="auto"/>
            <w:bottom w:val="none" w:sz="0" w:space="0" w:color="auto"/>
            <w:right w:val="none" w:sz="0" w:space="0" w:color="auto"/>
          </w:divBdr>
        </w:div>
        <w:div w:id="989821049">
          <w:marLeft w:val="0"/>
          <w:marRight w:val="0"/>
          <w:marTop w:val="12"/>
          <w:marBottom w:val="101"/>
          <w:divBdr>
            <w:top w:val="none" w:sz="0" w:space="0" w:color="auto"/>
            <w:left w:val="none" w:sz="0" w:space="0" w:color="auto"/>
            <w:bottom w:val="none" w:sz="0" w:space="0" w:color="auto"/>
            <w:right w:val="none" w:sz="0" w:space="0" w:color="auto"/>
          </w:divBdr>
        </w:div>
        <w:div w:id="1711152546">
          <w:marLeft w:val="0"/>
          <w:marRight w:val="0"/>
          <w:marTop w:val="12"/>
          <w:marBottom w:val="101"/>
          <w:divBdr>
            <w:top w:val="none" w:sz="0" w:space="0" w:color="auto"/>
            <w:left w:val="none" w:sz="0" w:space="0" w:color="auto"/>
            <w:bottom w:val="none" w:sz="0" w:space="0" w:color="auto"/>
            <w:right w:val="none" w:sz="0" w:space="0" w:color="auto"/>
          </w:divBdr>
        </w:div>
        <w:div w:id="1823885304">
          <w:marLeft w:val="0"/>
          <w:marRight w:val="0"/>
          <w:marTop w:val="12"/>
          <w:marBottom w:val="101"/>
          <w:divBdr>
            <w:top w:val="none" w:sz="0" w:space="0" w:color="auto"/>
            <w:left w:val="none" w:sz="0" w:space="0" w:color="auto"/>
            <w:bottom w:val="none" w:sz="0" w:space="0" w:color="auto"/>
            <w:right w:val="none" w:sz="0" w:space="0" w:color="auto"/>
          </w:divBdr>
        </w:div>
        <w:div w:id="62607997">
          <w:marLeft w:val="0"/>
          <w:marRight w:val="0"/>
          <w:marTop w:val="12"/>
          <w:marBottom w:val="101"/>
          <w:divBdr>
            <w:top w:val="none" w:sz="0" w:space="0" w:color="auto"/>
            <w:left w:val="none" w:sz="0" w:space="0" w:color="auto"/>
            <w:bottom w:val="none" w:sz="0" w:space="0" w:color="auto"/>
            <w:right w:val="none" w:sz="0" w:space="0" w:color="auto"/>
          </w:divBdr>
        </w:div>
        <w:div w:id="791435062">
          <w:marLeft w:val="0"/>
          <w:marRight w:val="0"/>
          <w:marTop w:val="12"/>
          <w:marBottom w:val="101"/>
          <w:divBdr>
            <w:top w:val="none" w:sz="0" w:space="0" w:color="auto"/>
            <w:left w:val="none" w:sz="0" w:space="0" w:color="auto"/>
            <w:bottom w:val="none" w:sz="0" w:space="0" w:color="auto"/>
            <w:right w:val="none" w:sz="0" w:space="0" w:color="auto"/>
          </w:divBdr>
        </w:div>
        <w:div w:id="1458600749">
          <w:marLeft w:val="0"/>
          <w:marRight w:val="0"/>
          <w:marTop w:val="12"/>
          <w:marBottom w:val="101"/>
          <w:divBdr>
            <w:top w:val="none" w:sz="0" w:space="0" w:color="auto"/>
            <w:left w:val="none" w:sz="0" w:space="0" w:color="auto"/>
            <w:bottom w:val="none" w:sz="0" w:space="0" w:color="auto"/>
            <w:right w:val="none" w:sz="0" w:space="0" w:color="auto"/>
          </w:divBdr>
        </w:div>
        <w:div w:id="233636427">
          <w:marLeft w:val="0"/>
          <w:marRight w:val="0"/>
          <w:marTop w:val="12"/>
          <w:marBottom w:val="101"/>
          <w:divBdr>
            <w:top w:val="none" w:sz="0" w:space="0" w:color="auto"/>
            <w:left w:val="none" w:sz="0" w:space="0" w:color="auto"/>
            <w:bottom w:val="none" w:sz="0" w:space="0" w:color="auto"/>
            <w:right w:val="none" w:sz="0" w:space="0" w:color="auto"/>
          </w:divBdr>
        </w:div>
        <w:div w:id="2089958140">
          <w:marLeft w:val="0"/>
          <w:marRight w:val="0"/>
          <w:marTop w:val="12"/>
          <w:marBottom w:val="101"/>
          <w:divBdr>
            <w:top w:val="none" w:sz="0" w:space="0" w:color="auto"/>
            <w:left w:val="none" w:sz="0" w:space="0" w:color="auto"/>
            <w:bottom w:val="none" w:sz="0" w:space="0" w:color="auto"/>
            <w:right w:val="none" w:sz="0" w:space="0" w:color="auto"/>
          </w:divBdr>
        </w:div>
        <w:div w:id="20934917">
          <w:marLeft w:val="0"/>
          <w:marRight w:val="0"/>
          <w:marTop w:val="12"/>
          <w:marBottom w:val="101"/>
          <w:divBdr>
            <w:top w:val="none" w:sz="0" w:space="0" w:color="auto"/>
            <w:left w:val="none" w:sz="0" w:space="0" w:color="auto"/>
            <w:bottom w:val="none" w:sz="0" w:space="0" w:color="auto"/>
            <w:right w:val="none" w:sz="0" w:space="0" w:color="auto"/>
          </w:divBdr>
        </w:div>
        <w:div w:id="2101101250">
          <w:marLeft w:val="0"/>
          <w:marRight w:val="0"/>
          <w:marTop w:val="12"/>
          <w:marBottom w:val="101"/>
          <w:divBdr>
            <w:top w:val="none" w:sz="0" w:space="0" w:color="auto"/>
            <w:left w:val="none" w:sz="0" w:space="0" w:color="auto"/>
            <w:bottom w:val="none" w:sz="0" w:space="0" w:color="auto"/>
            <w:right w:val="none" w:sz="0" w:space="0" w:color="auto"/>
          </w:divBdr>
        </w:div>
        <w:div w:id="530263957">
          <w:marLeft w:val="0"/>
          <w:marRight w:val="0"/>
          <w:marTop w:val="12"/>
          <w:marBottom w:val="101"/>
          <w:divBdr>
            <w:top w:val="none" w:sz="0" w:space="0" w:color="auto"/>
            <w:left w:val="none" w:sz="0" w:space="0" w:color="auto"/>
            <w:bottom w:val="none" w:sz="0" w:space="0" w:color="auto"/>
            <w:right w:val="none" w:sz="0" w:space="0" w:color="auto"/>
          </w:divBdr>
        </w:div>
        <w:div w:id="2111002645">
          <w:marLeft w:val="0"/>
          <w:marRight w:val="0"/>
          <w:marTop w:val="12"/>
          <w:marBottom w:val="101"/>
          <w:divBdr>
            <w:top w:val="none" w:sz="0" w:space="0" w:color="auto"/>
            <w:left w:val="none" w:sz="0" w:space="0" w:color="auto"/>
            <w:bottom w:val="none" w:sz="0" w:space="0" w:color="auto"/>
            <w:right w:val="none" w:sz="0" w:space="0" w:color="auto"/>
          </w:divBdr>
        </w:div>
        <w:div w:id="1237940303">
          <w:marLeft w:val="0"/>
          <w:marRight w:val="0"/>
          <w:marTop w:val="12"/>
          <w:marBottom w:val="101"/>
          <w:divBdr>
            <w:top w:val="none" w:sz="0" w:space="0" w:color="auto"/>
            <w:left w:val="none" w:sz="0" w:space="0" w:color="auto"/>
            <w:bottom w:val="none" w:sz="0" w:space="0" w:color="auto"/>
            <w:right w:val="none" w:sz="0" w:space="0" w:color="auto"/>
          </w:divBdr>
        </w:div>
        <w:div w:id="423653082">
          <w:marLeft w:val="0"/>
          <w:marRight w:val="0"/>
          <w:marTop w:val="12"/>
          <w:marBottom w:val="101"/>
          <w:divBdr>
            <w:top w:val="none" w:sz="0" w:space="0" w:color="auto"/>
            <w:left w:val="none" w:sz="0" w:space="0" w:color="auto"/>
            <w:bottom w:val="none" w:sz="0" w:space="0" w:color="auto"/>
            <w:right w:val="none" w:sz="0" w:space="0" w:color="auto"/>
          </w:divBdr>
        </w:div>
        <w:div w:id="1225872841">
          <w:marLeft w:val="0"/>
          <w:marRight w:val="0"/>
          <w:marTop w:val="12"/>
          <w:marBottom w:val="101"/>
          <w:divBdr>
            <w:top w:val="none" w:sz="0" w:space="0" w:color="auto"/>
            <w:left w:val="none" w:sz="0" w:space="0" w:color="auto"/>
            <w:bottom w:val="none" w:sz="0" w:space="0" w:color="auto"/>
            <w:right w:val="none" w:sz="0" w:space="0" w:color="auto"/>
          </w:divBdr>
        </w:div>
        <w:div w:id="712535544">
          <w:marLeft w:val="0"/>
          <w:marRight w:val="0"/>
          <w:marTop w:val="12"/>
          <w:marBottom w:val="101"/>
          <w:divBdr>
            <w:top w:val="none" w:sz="0" w:space="0" w:color="auto"/>
            <w:left w:val="none" w:sz="0" w:space="0" w:color="auto"/>
            <w:bottom w:val="none" w:sz="0" w:space="0" w:color="auto"/>
            <w:right w:val="none" w:sz="0" w:space="0" w:color="auto"/>
          </w:divBdr>
        </w:div>
        <w:div w:id="1518302358">
          <w:marLeft w:val="0"/>
          <w:marRight w:val="0"/>
          <w:marTop w:val="12"/>
          <w:marBottom w:val="101"/>
          <w:divBdr>
            <w:top w:val="none" w:sz="0" w:space="0" w:color="auto"/>
            <w:left w:val="none" w:sz="0" w:space="0" w:color="auto"/>
            <w:bottom w:val="none" w:sz="0" w:space="0" w:color="auto"/>
            <w:right w:val="none" w:sz="0" w:space="0" w:color="auto"/>
          </w:divBdr>
        </w:div>
        <w:div w:id="1065028415">
          <w:marLeft w:val="0"/>
          <w:marRight w:val="0"/>
          <w:marTop w:val="12"/>
          <w:marBottom w:val="101"/>
          <w:divBdr>
            <w:top w:val="none" w:sz="0" w:space="0" w:color="auto"/>
            <w:left w:val="none" w:sz="0" w:space="0" w:color="auto"/>
            <w:bottom w:val="none" w:sz="0" w:space="0" w:color="auto"/>
            <w:right w:val="none" w:sz="0" w:space="0" w:color="auto"/>
          </w:divBdr>
        </w:div>
        <w:div w:id="897084155">
          <w:marLeft w:val="0"/>
          <w:marRight w:val="0"/>
          <w:marTop w:val="0"/>
          <w:marBottom w:val="101"/>
          <w:divBdr>
            <w:top w:val="none" w:sz="0" w:space="0" w:color="auto"/>
            <w:left w:val="none" w:sz="0" w:space="0" w:color="auto"/>
            <w:bottom w:val="none" w:sz="0" w:space="0" w:color="auto"/>
            <w:right w:val="none" w:sz="0" w:space="0" w:color="auto"/>
          </w:divBdr>
        </w:div>
        <w:div w:id="1438257973">
          <w:marLeft w:val="0"/>
          <w:marRight w:val="0"/>
          <w:marTop w:val="12"/>
          <w:marBottom w:val="101"/>
          <w:divBdr>
            <w:top w:val="none" w:sz="0" w:space="0" w:color="auto"/>
            <w:left w:val="none" w:sz="0" w:space="0" w:color="auto"/>
            <w:bottom w:val="none" w:sz="0" w:space="0" w:color="auto"/>
            <w:right w:val="none" w:sz="0" w:space="0" w:color="auto"/>
          </w:divBdr>
        </w:div>
        <w:div w:id="1890649056">
          <w:marLeft w:val="0"/>
          <w:marRight w:val="0"/>
          <w:marTop w:val="12"/>
          <w:marBottom w:val="101"/>
          <w:divBdr>
            <w:top w:val="none" w:sz="0" w:space="0" w:color="auto"/>
            <w:left w:val="none" w:sz="0" w:space="0" w:color="auto"/>
            <w:bottom w:val="none" w:sz="0" w:space="0" w:color="auto"/>
            <w:right w:val="none" w:sz="0" w:space="0" w:color="auto"/>
          </w:divBdr>
        </w:div>
        <w:div w:id="587881746">
          <w:marLeft w:val="0"/>
          <w:marRight w:val="0"/>
          <w:marTop w:val="12"/>
          <w:marBottom w:val="101"/>
          <w:divBdr>
            <w:top w:val="none" w:sz="0" w:space="0" w:color="auto"/>
            <w:left w:val="none" w:sz="0" w:space="0" w:color="auto"/>
            <w:bottom w:val="none" w:sz="0" w:space="0" w:color="auto"/>
            <w:right w:val="none" w:sz="0" w:space="0" w:color="auto"/>
          </w:divBdr>
        </w:div>
        <w:div w:id="429008701">
          <w:marLeft w:val="0"/>
          <w:marRight w:val="0"/>
          <w:marTop w:val="12"/>
          <w:marBottom w:val="101"/>
          <w:divBdr>
            <w:top w:val="none" w:sz="0" w:space="0" w:color="auto"/>
            <w:left w:val="none" w:sz="0" w:space="0" w:color="auto"/>
            <w:bottom w:val="none" w:sz="0" w:space="0" w:color="auto"/>
            <w:right w:val="none" w:sz="0" w:space="0" w:color="auto"/>
          </w:divBdr>
        </w:div>
        <w:div w:id="1898971397">
          <w:marLeft w:val="0"/>
          <w:marRight w:val="0"/>
          <w:marTop w:val="12"/>
          <w:marBottom w:val="101"/>
          <w:divBdr>
            <w:top w:val="none" w:sz="0" w:space="0" w:color="auto"/>
            <w:left w:val="none" w:sz="0" w:space="0" w:color="auto"/>
            <w:bottom w:val="none" w:sz="0" w:space="0" w:color="auto"/>
            <w:right w:val="none" w:sz="0" w:space="0" w:color="auto"/>
          </w:divBdr>
        </w:div>
        <w:div w:id="587688993">
          <w:marLeft w:val="0"/>
          <w:marRight w:val="0"/>
          <w:marTop w:val="12"/>
          <w:marBottom w:val="101"/>
          <w:divBdr>
            <w:top w:val="none" w:sz="0" w:space="0" w:color="auto"/>
            <w:left w:val="none" w:sz="0" w:space="0" w:color="auto"/>
            <w:bottom w:val="none" w:sz="0" w:space="0" w:color="auto"/>
            <w:right w:val="none" w:sz="0" w:space="0" w:color="auto"/>
          </w:divBdr>
        </w:div>
        <w:div w:id="1346906691">
          <w:marLeft w:val="0"/>
          <w:marRight w:val="0"/>
          <w:marTop w:val="12"/>
          <w:marBottom w:val="101"/>
          <w:divBdr>
            <w:top w:val="none" w:sz="0" w:space="0" w:color="auto"/>
            <w:left w:val="none" w:sz="0" w:space="0" w:color="auto"/>
            <w:bottom w:val="none" w:sz="0" w:space="0" w:color="auto"/>
            <w:right w:val="none" w:sz="0" w:space="0" w:color="auto"/>
          </w:divBdr>
        </w:div>
        <w:div w:id="1923445821">
          <w:marLeft w:val="0"/>
          <w:marRight w:val="0"/>
          <w:marTop w:val="12"/>
          <w:marBottom w:val="101"/>
          <w:divBdr>
            <w:top w:val="none" w:sz="0" w:space="0" w:color="auto"/>
            <w:left w:val="none" w:sz="0" w:space="0" w:color="auto"/>
            <w:bottom w:val="none" w:sz="0" w:space="0" w:color="auto"/>
            <w:right w:val="none" w:sz="0" w:space="0" w:color="auto"/>
          </w:divBdr>
        </w:div>
        <w:div w:id="1664311214">
          <w:marLeft w:val="0"/>
          <w:marRight w:val="0"/>
          <w:marTop w:val="12"/>
          <w:marBottom w:val="101"/>
          <w:divBdr>
            <w:top w:val="none" w:sz="0" w:space="0" w:color="auto"/>
            <w:left w:val="none" w:sz="0" w:space="0" w:color="auto"/>
            <w:bottom w:val="none" w:sz="0" w:space="0" w:color="auto"/>
            <w:right w:val="none" w:sz="0" w:space="0" w:color="auto"/>
          </w:divBdr>
        </w:div>
        <w:div w:id="789058165">
          <w:marLeft w:val="0"/>
          <w:marRight w:val="0"/>
          <w:marTop w:val="12"/>
          <w:marBottom w:val="101"/>
          <w:divBdr>
            <w:top w:val="none" w:sz="0" w:space="0" w:color="auto"/>
            <w:left w:val="none" w:sz="0" w:space="0" w:color="auto"/>
            <w:bottom w:val="none" w:sz="0" w:space="0" w:color="auto"/>
            <w:right w:val="none" w:sz="0" w:space="0" w:color="auto"/>
          </w:divBdr>
        </w:div>
        <w:div w:id="799109950">
          <w:marLeft w:val="0"/>
          <w:marRight w:val="0"/>
          <w:marTop w:val="12"/>
          <w:marBottom w:val="101"/>
          <w:divBdr>
            <w:top w:val="none" w:sz="0" w:space="0" w:color="auto"/>
            <w:left w:val="none" w:sz="0" w:space="0" w:color="auto"/>
            <w:bottom w:val="none" w:sz="0" w:space="0" w:color="auto"/>
            <w:right w:val="none" w:sz="0" w:space="0" w:color="auto"/>
          </w:divBdr>
        </w:div>
        <w:div w:id="962149598">
          <w:marLeft w:val="0"/>
          <w:marRight w:val="0"/>
          <w:marTop w:val="12"/>
          <w:marBottom w:val="101"/>
          <w:divBdr>
            <w:top w:val="none" w:sz="0" w:space="0" w:color="auto"/>
            <w:left w:val="none" w:sz="0" w:space="0" w:color="auto"/>
            <w:bottom w:val="none" w:sz="0" w:space="0" w:color="auto"/>
            <w:right w:val="none" w:sz="0" w:space="0" w:color="auto"/>
          </w:divBdr>
        </w:div>
        <w:div w:id="876086768">
          <w:marLeft w:val="0"/>
          <w:marRight w:val="0"/>
          <w:marTop w:val="12"/>
          <w:marBottom w:val="101"/>
          <w:divBdr>
            <w:top w:val="none" w:sz="0" w:space="0" w:color="auto"/>
            <w:left w:val="none" w:sz="0" w:space="0" w:color="auto"/>
            <w:bottom w:val="none" w:sz="0" w:space="0" w:color="auto"/>
            <w:right w:val="none" w:sz="0" w:space="0" w:color="auto"/>
          </w:divBdr>
        </w:div>
        <w:div w:id="1528446857">
          <w:marLeft w:val="0"/>
          <w:marRight w:val="0"/>
          <w:marTop w:val="12"/>
          <w:marBottom w:val="101"/>
          <w:divBdr>
            <w:top w:val="none" w:sz="0" w:space="0" w:color="auto"/>
            <w:left w:val="none" w:sz="0" w:space="0" w:color="auto"/>
            <w:bottom w:val="none" w:sz="0" w:space="0" w:color="auto"/>
            <w:right w:val="none" w:sz="0" w:space="0" w:color="auto"/>
          </w:divBdr>
        </w:div>
        <w:div w:id="1971470284">
          <w:marLeft w:val="0"/>
          <w:marRight w:val="0"/>
          <w:marTop w:val="12"/>
          <w:marBottom w:val="101"/>
          <w:divBdr>
            <w:top w:val="none" w:sz="0" w:space="0" w:color="auto"/>
            <w:left w:val="none" w:sz="0" w:space="0" w:color="auto"/>
            <w:bottom w:val="none" w:sz="0" w:space="0" w:color="auto"/>
            <w:right w:val="none" w:sz="0" w:space="0" w:color="auto"/>
          </w:divBdr>
        </w:div>
        <w:div w:id="381365040">
          <w:marLeft w:val="0"/>
          <w:marRight w:val="0"/>
          <w:marTop w:val="12"/>
          <w:marBottom w:val="101"/>
          <w:divBdr>
            <w:top w:val="none" w:sz="0" w:space="0" w:color="auto"/>
            <w:left w:val="none" w:sz="0" w:space="0" w:color="auto"/>
            <w:bottom w:val="none" w:sz="0" w:space="0" w:color="auto"/>
            <w:right w:val="none" w:sz="0" w:space="0" w:color="auto"/>
          </w:divBdr>
        </w:div>
        <w:div w:id="1925409292">
          <w:marLeft w:val="0"/>
          <w:marRight w:val="0"/>
          <w:marTop w:val="12"/>
          <w:marBottom w:val="101"/>
          <w:divBdr>
            <w:top w:val="none" w:sz="0" w:space="0" w:color="auto"/>
            <w:left w:val="none" w:sz="0" w:space="0" w:color="auto"/>
            <w:bottom w:val="none" w:sz="0" w:space="0" w:color="auto"/>
            <w:right w:val="none" w:sz="0" w:space="0" w:color="auto"/>
          </w:divBdr>
        </w:div>
        <w:div w:id="150601802">
          <w:marLeft w:val="0"/>
          <w:marRight w:val="0"/>
          <w:marTop w:val="12"/>
          <w:marBottom w:val="101"/>
          <w:divBdr>
            <w:top w:val="none" w:sz="0" w:space="0" w:color="auto"/>
            <w:left w:val="none" w:sz="0" w:space="0" w:color="auto"/>
            <w:bottom w:val="none" w:sz="0" w:space="0" w:color="auto"/>
            <w:right w:val="none" w:sz="0" w:space="0" w:color="auto"/>
          </w:divBdr>
        </w:div>
        <w:div w:id="230236829">
          <w:marLeft w:val="0"/>
          <w:marRight w:val="0"/>
          <w:marTop w:val="12"/>
          <w:marBottom w:val="101"/>
          <w:divBdr>
            <w:top w:val="none" w:sz="0" w:space="0" w:color="auto"/>
            <w:left w:val="none" w:sz="0" w:space="0" w:color="auto"/>
            <w:bottom w:val="none" w:sz="0" w:space="0" w:color="auto"/>
            <w:right w:val="none" w:sz="0" w:space="0" w:color="auto"/>
          </w:divBdr>
        </w:div>
        <w:div w:id="2003660361">
          <w:marLeft w:val="0"/>
          <w:marRight w:val="0"/>
          <w:marTop w:val="12"/>
          <w:marBottom w:val="101"/>
          <w:divBdr>
            <w:top w:val="none" w:sz="0" w:space="0" w:color="auto"/>
            <w:left w:val="none" w:sz="0" w:space="0" w:color="auto"/>
            <w:bottom w:val="none" w:sz="0" w:space="0" w:color="auto"/>
            <w:right w:val="none" w:sz="0" w:space="0" w:color="auto"/>
          </w:divBdr>
        </w:div>
        <w:div w:id="31882448">
          <w:marLeft w:val="0"/>
          <w:marRight w:val="0"/>
          <w:marTop w:val="12"/>
          <w:marBottom w:val="101"/>
          <w:divBdr>
            <w:top w:val="none" w:sz="0" w:space="0" w:color="auto"/>
            <w:left w:val="none" w:sz="0" w:space="0" w:color="auto"/>
            <w:bottom w:val="none" w:sz="0" w:space="0" w:color="auto"/>
            <w:right w:val="none" w:sz="0" w:space="0" w:color="auto"/>
          </w:divBdr>
        </w:div>
        <w:div w:id="1408728539">
          <w:marLeft w:val="0"/>
          <w:marRight w:val="0"/>
          <w:marTop w:val="12"/>
          <w:marBottom w:val="101"/>
          <w:divBdr>
            <w:top w:val="none" w:sz="0" w:space="0" w:color="auto"/>
            <w:left w:val="none" w:sz="0" w:space="0" w:color="auto"/>
            <w:bottom w:val="none" w:sz="0" w:space="0" w:color="auto"/>
            <w:right w:val="none" w:sz="0" w:space="0" w:color="auto"/>
          </w:divBdr>
        </w:div>
        <w:div w:id="1507556222">
          <w:marLeft w:val="0"/>
          <w:marRight w:val="0"/>
          <w:marTop w:val="12"/>
          <w:marBottom w:val="101"/>
          <w:divBdr>
            <w:top w:val="none" w:sz="0" w:space="0" w:color="auto"/>
            <w:left w:val="none" w:sz="0" w:space="0" w:color="auto"/>
            <w:bottom w:val="none" w:sz="0" w:space="0" w:color="auto"/>
            <w:right w:val="none" w:sz="0" w:space="0" w:color="auto"/>
          </w:divBdr>
        </w:div>
        <w:div w:id="881135814">
          <w:marLeft w:val="0"/>
          <w:marRight w:val="0"/>
          <w:marTop w:val="12"/>
          <w:marBottom w:val="101"/>
          <w:divBdr>
            <w:top w:val="none" w:sz="0" w:space="0" w:color="auto"/>
            <w:left w:val="none" w:sz="0" w:space="0" w:color="auto"/>
            <w:bottom w:val="none" w:sz="0" w:space="0" w:color="auto"/>
            <w:right w:val="none" w:sz="0" w:space="0" w:color="auto"/>
          </w:divBdr>
        </w:div>
        <w:div w:id="436951925">
          <w:marLeft w:val="0"/>
          <w:marRight w:val="0"/>
          <w:marTop w:val="12"/>
          <w:marBottom w:val="101"/>
          <w:divBdr>
            <w:top w:val="none" w:sz="0" w:space="0" w:color="auto"/>
            <w:left w:val="none" w:sz="0" w:space="0" w:color="auto"/>
            <w:bottom w:val="none" w:sz="0" w:space="0" w:color="auto"/>
            <w:right w:val="none" w:sz="0" w:space="0" w:color="auto"/>
          </w:divBdr>
        </w:div>
        <w:div w:id="1002270968">
          <w:marLeft w:val="0"/>
          <w:marRight w:val="0"/>
          <w:marTop w:val="12"/>
          <w:marBottom w:val="101"/>
          <w:divBdr>
            <w:top w:val="none" w:sz="0" w:space="0" w:color="auto"/>
            <w:left w:val="none" w:sz="0" w:space="0" w:color="auto"/>
            <w:bottom w:val="none" w:sz="0" w:space="0" w:color="auto"/>
            <w:right w:val="none" w:sz="0" w:space="0" w:color="auto"/>
          </w:divBdr>
        </w:div>
        <w:div w:id="2133552888">
          <w:marLeft w:val="0"/>
          <w:marRight w:val="0"/>
          <w:marTop w:val="12"/>
          <w:marBottom w:val="101"/>
          <w:divBdr>
            <w:top w:val="none" w:sz="0" w:space="0" w:color="auto"/>
            <w:left w:val="none" w:sz="0" w:space="0" w:color="auto"/>
            <w:bottom w:val="none" w:sz="0" w:space="0" w:color="auto"/>
            <w:right w:val="none" w:sz="0" w:space="0" w:color="auto"/>
          </w:divBdr>
        </w:div>
        <w:div w:id="983698235">
          <w:marLeft w:val="0"/>
          <w:marRight w:val="0"/>
          <w:marTop w:val="12"/>
          <w:marBottom w:val="101"/>
          <w:divBdr>
            <w:top w:val="none" w:sz="0" w:space="0" w:color="auto"/>
            <w:left w:val="none" w:sz="0" w:space="0" w:color="auto"/>
            <w:bottom w:val="none" w:sz="0" w:space="0" w:color="auto"/>
            <w:right w:val="none" w:sz="0" w:space="0" w:color="auto"/>
          </w:divBdr>
        </w:div>
        <w:div w:id="1369143341">
          <w:marLeft w:val="0"/>
          <w:marRight w:val="0"/>
          <w:marTop w:val="12"/>
          <w:marBottom w:val="101"/>
          <w:divBdr>
            <w:top w:val="none" w:sz="0" w:space="0" w:color="auto"/>
            <w:left w:val="none" w:sz="0" w:space="0" w:color="auto"/>
            <w:bottom w:val="none" w:sz="0" w:space="0" w:color="auto"/>
            <w:right w:val="none" w:sz="0" w:space="0" w:color="auto"/>
          </w:divBdr>
        </w:div>
        <w:div w:id="182592004">
          <w:marLeft w:val="0"/>
          <w:marRight w:val="0"/>
          <w:marTop w:val="12"/>
          <w:marBottom w:val="101"/>
          <w:divBdr>
            <w:top w:val="none" w:sz="0" w:space="0" w:color="auto"/>
            <w:left w:val="none" w:sz="0" w:space="0" w:color="auto"/>
            <w:bottom w:val="none" w:sz="0" w:space="0" w:color="auto"/>
            <w:right w:val="none" w:sz="0" w:space="0" w:color="auto"/>
          </w:divBdr>
        </w:div>
        <w:div w:id="1931044123">
          <w:marLeft w:val="0"/>
          <w:marRight w:val="0"/>
          <w:marTop w:val="12"/>
          <w:marBottom w:val="101"/>
          <w:divBdr>
            <w:top w:val="none" w:sz="0" w:space="0" w:color="auto"/>
            <w:left w:val="none" w:sz="0" w:space="0" w:color="auto"/>
            <w:bottom w:val="none" w:sz="0" w:space="0" w:color="auto"/>
            <w:right w:val="none" w:sz="0" w:space="0" w:color="auto"/>
          </w:divBdr>
        </w:div>
        <w:div w:id="1643119515">
          <w:marLeft w:val="0"/>
          <w:marRight w:val="0"/>
          <w:marTop w:val="12"/>
          <w:marBottom w:val="101"/>
          <w:divBdr>
            <w:top w:val="none" w:sz="0" w:space="0" w:color="auto"/>
            <w:left w:val="none" w:sz="0" w:space="0" w:color="auto"/>
            <w:bottom w:val="none" w:sz="0" w:space="0" w:color="auto"/>
            <w:right w:val="none" w:sz="0" w:space="0" w:color="auto"/>
          </w:divBdr>
        </w:div>
        <w:div w:id="1778599386">
          <w:marLeft w:val="0"/>
          <w:marRight w:val="0"/>
          <w:marTop w:val="12"/>
          <w:marBottom w:val="101"/>
          <w:divBdr>
            <w:top w:val="none" w:sz="0" w:space="0" w:color="auto"/>
            <w:left w:val="none" w:sz="0" w:space="0" w:color="auto"/>
            <w:bottom w:val="none" w:sz="0" w:space="0" w:color="auto"/>
            <w:right w:val="none" w:sz="0" w:space="0" w:color="auto"/>
          </w:divBdr>
        </w:div>
        <w:div w:id="1476294397">
          <w:marLeft w:val="0"/>
          <w:marRight w:val="0"/>
          <w:marTop w:val="12"/>
          <w:marBottom w:val="101"/>
          <w:divBdr>
            <w:top w:val="none" w:sz="0" w:space="0" w:color="auto"/>
            <w:left w:val="none" w:sz="0" w:space="0" w:color="auto"/>
            <w:bottom w:val="none" w:sz="0" w:space="0" w:color="auto"/>
            <w:right w:val="none" w:sz="0" w:space="0" w:color="auto"/>
          </w:divBdr>
        </w:div>
        <w:div w:id="1665621279">
          <w:marLeft w:val="0"/>
          <w:marRight w:val="0"/>
          <w:marTop w:val="12"/>
          <w:marBottom w:val="101"/>
          <w:divBdr>
            <w:top w:val="none" w:sz="0" w:space="0" w:color="auto"/>
            <w:left w:val="none" w:sz="0" w:space="0" w:color="auto"/>
            <w:bottom w:val="none" w:sz="0" w:space="0" w:color="auto"/>
            <w:right w:val="none" w:sz="0" w:space="0" w:color="auto"/>
          </w:divBdr>
        </w:div>
        <w:div w:id="569661665">
          <w:marLeft w:val="0"/>
          <w:marRight w:val="0"/>
          <w:marTop w:val="0"/>
          <w:marBottom w:val="101"/>
          <w:divBdr>
            <w:top w:val="none" w:sz="0" w:space="0" w:color="auto"/>
            <w:left w:val="none" w:sz="0" w:space="0" w:color="auto"/>
            <w:bottom w:val="none" w:sz="0" w:space="0" w:color="auto"/>
            <w:right w:val="none" w:sz="0" w:space="0" w:color="auto"/>
          </w:divBdr>
        </w:div>
        <w:div w:id="1176462778">
          <w:marLeft w:val="0"/>
          <w:marRight w:val="0"/>
          <w:marTop w:val="12"/>
          <w:marBottom w:val="101"/>
          <w:divBdr>
            <w:top w:val="none" w:sz="0" w:space="0" w:color="auto"/>
            <w:left w:val="none" w:sz="0" w:space="0" w:color="auto"/>
            <w:bottom w:val="none" w:sz="0" w:space="0" w:color="auto"/>
            <w:right w:val="none" w:sz="0" w:space="0" w:color="auto"/>
          </w:divBdr>
        </w:div>
        <w:div w:id="608977297">
          <w:marLeft w:val="0"/>
          <w:marRight w:val="0"/>
          <w:marTop w:val="12"/>
          <w:marBottom w:val="101"/>
          <w:divBdr>
            <w:top w:val="none" w:sz="0" w:space="0" w:color="auto"/>
            <w:left w:val="none" w:sz="0" w:space="0" w:color="auto"/>
            <w:bottom w:val="none" w:sz="0" w:space="0" w:color="auto"/>
            <w:right w:val="none" w:sz="0" w:space="0" w:color="auto"/>
          </w:divBdr>
        </w:div>
        <w:div w:id="1679386728">
          <w:marLeft w:val="0"/>
          <w:marRight w:val="0"/>
          <w:marTop w:val="12"/>
          <w:marBottom w:val="101"/>
          <w:divBdr>
            <w:top w:val="none" w:sz="0" w:space="0" w:color="auto"/>
            <w:left w:val="none" w:sz="0" w:space="0" w:color="auto"/>
            <w:bottom w:val="none" w:sz="0" w:space="0" w:color="auto"/>
            <w:right w:val="none" w:sz="0" w:space="0" w:color="auto"/>
          </w:divBdr>
        </w:div>
        <w:div w:id="181281249">
          <w:marLeft w:val="0"/>
          <w:marRight w:val="0"/>
          <w:marTop w:val="12"/>
          <w:marBottom w:val="101"/>
          <w:divBdr>
            <w:top w:val="none" w:sz="0" w:space="0" w:color="auto"/>
            <w:left w:val="none" w:sz="0" w:space="0" w:color="auto"/>
            <w:bottom w:val="none" w:sz="0" w:space="0" w:color="auto"/>
            <w:right w:val="none" w:sz="0" w:space="0" w:color="auto"/>
          </w:divBdr>
        </w:div>
        <w:div w:id="961352079">
          <w:marLeft w:val="0"/>
          <w:marRight w:val="0"/>
          <w:marTop w:val="12"/>
          <w:marBottom w:val="101"/>
          <w:divBdr>
            <w:top w:val="none" w:sz="0" w:space="0" w:color="auto"/>
            <w:left w:val="none" w:sz="0" w:space="0" w:color="auto"/>
            <w:bottom w:val="none" w:sz="0" w:space="0" w:color="auto"/>
            <w:right w:val="none" w:sz="0" w:space="0" w:color="auto"/>
          </w:divBdr>
        </w:div>
        <w:div w:id="773595060">
          <w:marLeft w:val="0"/>
          <w:marRight w:val="0"/>
          <w:marTop w:val="12"/>
          <w:marBottom w:val="101"/>
          <w:divBdr>
            <w:top w:val="none" w:sz="0" w:space="0" w:color="auto"/>
            <w:left w:val="none" w:sz="0" w:space="0" w:color="auto"/>
            <w:bottom w:val="none" w:sz="0" w:space="0" w:color="auto"/>
            <w:right w:val="none" w:sz="0" w:space="0" w:color="auto"/>
          </w:divBdr>
        </w:div>
        <w:div w:id="1284920036">
          <w:marLeft w:val="0"/>
          <w:marRight w:val="0"/>
          <w:marTop w:val="12"/>
          <w:marBottom w:val="101"/>
          <w:divBdr>
            <w:top w:val="none" w:sz="0" w:space="0" w:color="auto"/>
            <w:left w:val="none" w:sz="0" w:space="0" w:color="auto"/>
            <w:bottom w:val="none" w:sz="0" w:space="0" w:color="auto"/>
            <w:right w:val="none" w:sz="0" w:space="0" w:color="auto"/>
          </w:divBdr>
        </w:div>
        <w:div w:id="445588397">
          <w:marLeft w:val="0"/>
          <w:marRight w:val="0"/>
          <w:marTop w:val="12"/>
          <w:marBottom w:val="101"/>
          <w:divBdr>
            <w:top w:val="none" w:sz="0" w:space="0" w:color="auto"/>
            <w:left w:val="none" w:sz="0" w:space="0" w:color="auto"/>
            <w:bottom w:val="none" w:sz="0" w:space="0" w:color="auto"/>
            <w:right w:val="none" w:sz="0" w:space="0" w:color="auto"/>
          </w:divBdr>
        </w:div>
        <w:div w:id="596209433">
          <w:marLeft w:val="0"/>
          <w:marRight w:val="0"/>
          <w:marTop w:val="12"/>
          <w:marBottom w:val="101"/>
          <w:divBdr>
            <w:top w:val="none" w:sz="0" w:space="0" w:color="auto"/>
            <w:left w:val="none" w:sz="0" w:space="0" w:color="auto"/>
            <w:bottom w:val="none" w:sz="0" w:space="0" w:color="auto"/>
            <w:right w:val="none" w:sz="0" w:space="0" w:color="auto"/>
          </w:divBdr>
        </w:div>
        <w:div w:id="1000307000">
          <w:marLeft w:val="0"/>
          <w:marRight w:val="0"/>
          <w:marTop w:val="12"/>
          <w:marBottom w:val="101"/>
          <w:divBdr>
            <w:top w:val="none" w:sz="0" w:space="0" w:color="auto"/>
            <w:left w:val="none" w:sz="0" w:space="0" w:color="auto"/>
            <w:bottom w:val="none" w:sz="0" w:space="0" w:color="auto"/>
            <w:right w:val="none" w:sz="0" w:space="0" w:color="auto"/>
          </w:divBdr>
        </w:div>
        <w:div w:id="151675790">
          <w:marLeft w:val="0"/>
          <w:marRight w:val="0"/>
          <w:marTop w:val="12"/>
          <w:marBottom w:val="101"/>
          <w:divBdr>
            <w:top w:val="none" w:sz="0" w:space="0" w:color="auto"/>
            <w:left w:val="none" w:sz="0" w:space="0" w:color="auto"/>
            <w:bottom w:val="none" w:sz="0" w:space="0" w:color="auto"/>
            <w:right w:val="none" w:sz="0" w:space="0" w:color="auto"/>
          </w:divBdr>
        </w:div>
        <w:div w:id="1619025166">
          <w:marLeft w:val="0"/>
          <w:marRight w:val="0"/>
          <w:marTop w:val="12"/>
          <w:marBottom w:val="101"/>
          <w:divBdr>
            <w:top w:val="none" w:sz="0" w:space="0" w:color="auto"/>
            <w:left w:val="none" w:sz="0" w:space="0" w:color="auto"/>
            <w:bottom w:val="none" w:sz="0" w:space="0" w:color="auto"/>
            <w:right w:val="none" w:sz="0" w:space="0" w:color="auto"/>
          </w:divBdr>
        </w:div>
        <w:div w:id="2000814619">
          <w:marLeft w:val="0"/>
          <w:marRight w:val="0"/>
          <w:marTop w:val="12"/>
          <w:marBottom w:val="101"/>
          <w:divBdr>
            <w:top w:val="none" w:sz="0" w:space="0" w:color="auto"/>
            <w:left w:val="none" w:sz="0" w:space="0" w:color="auto"/>
            <w:bottom w:val="none" w:sz="0" w:space="0" w:color="auto"/>
            <w:right w:val="none" w:sz="0" w:space="0" w:color="auto"/>
          </w:divBdr>
        </w:div>
        <w:div w:id="1540043659">
          <w:marLeft w:val="0"/>
          <w:marRight w:val="0"/>
          <w:marTop w:val="12"/>
          <w:marBottom w:val="101"/>
          <w:divBdr>
            <w:top w:val="none" w:sz="0" w:space="0" w:color="auto"/>
            <w:left w:val="none" w:sz="0" w:space="0" w:color="auto"/>
            <w:bottom w:val="none" w:sz="0" w:space="0" w:color="auto"/>
            <w:right w:val="none" w:sz="0" w:space="0" w:color="auto"/>
          </w:divBdr>
        </w:div>
        <w:div w:id="92674961">
          <w:marLeft w:val="0"/>
          <w:marRight w:val="0"/>
          <w:marTop w:val="12"/>
          <w:marBottom w:val="101"/>
          <w:divBdr>
            <w:top w:val="none" w:sz="0" w:space="0" w:color="auto"/>
            <w:left w:val="none" w:sz="0" w:space="0" w:color="auto"/>
            <w:bottom w:val="none" w:sz="0" w:space="0" w:color="auto"/>
            <w:right w:val="none" w:sz="0" w:space="0" w:color="auto"/>
          </w:divBdr>
        </w:div>
        <w:div w:id="496767480">
          <w:marLeft w:val="0"/>
          <w:marRight w:val="0"/>
          <w:marTop w:val="12"/>
          <w:marBottom w:val="101"/>
          <w:divBdr>
            <w:top w:val="none" w:sz="0" w:space="0" w:color="auto"/>
            <w:left w:val="none" w:sz="0" w:space="0" w:color="auto"/>
            <w:bottom w:val="none" w:sz="0" w:space="0" w:color="auto"/>
            <w:right w:val="none" w:sz="0" w:space="0" w:color="auto"/>
          </w:divBdr>
        </w:div>
        <w:div w:id="1532305911">
          <w:marLeft w:val="0"/>
          <w:marRight w:val="0"/>
          <w:marTop w:val="12"/>
          <w:marBottom w:val="101"/>
          <w:divBdr>
            <w:top w:val="none" w:sz="0" w:space="0" w:color="auto"/>
            <w:left w:val="none" w:sz="0" w:space="0" w:color="auto"/>
            <w:bottom w:val="none" w:sz="0" w:space="0" w:color="auto"/>
            <w:right w:val="none" w:sz="0" w:space="0" w:color="auto"/>
          </w:divBdr>
        </w:div>
        <w:div w:id="559023162">
          <w:marLeft w:val="0"/>
          <w:marRight w:val="0"/>
          <w:marTop w:val="12"/>
          <w:marBottom w:val="101"/>
          <w:divBdr>
            <w:top w:val="none" w:sz="0" w:space="0" w:color="auto"/>
            <w:left w:val="none" w:sz="0" w:space="0" w:color="auto"/>
            <w:bottom w:val="none" w:sz="0" w:space="0" w:color="auto"/>
            <w:right w:val="none" w:sz="0" w:space="0" w:color="auto"/>
          </w:divBdr>
        </w:div>
        <w:div w:id="901604390">
          <w:marLeft w:val="0"/>
          <w:marRight w:val="0"/>
          <w:marTop w:val="12"/>
          <w:marBottom w:val="101"/>
          <w:divBdr>
            <w:top w:val="none" w:sz="0" w:space="0" w:color="auto"/>
            <w:left w:val="none" w:sz="0" w:space="0" w:color="auto"/>
            <w:bottom w:val="none" w:sz="0" w:space="0" w:color="auto"/>
            <w:right w:val="none" w:sz="0" w:space="0" w:color="auto"/>
          </w:divBdr>
        </w:div>
        <w:div w:id="1052652313">
          <w:marLeft w:val="0"/>
          <w:marRight w:val="0"/>
          <w:marTop w:val="12"/>
          <w:marBottom w:val="101"/>
          <w:divBdr>
            <w:top w:val="none" w:sz="0" w:space="0" w:color="auto"/>
            <w:left w:val="none" w:sz="0" w:space="0" w:color="auto"/>
            <w:bottom w:val="none" w:sz="0" w:space="0" w:color="auto"/>
            <w:right w:val="none" w:sz="0" w:space="0" w:color="auto"/>
          </w:divBdr>
        </w:div>
        <w:div w:id="1321889412">
          <w:marLeft w:val="0"/>
          <w:marRight w:val="0"/>
          <w:marTop w:val="12"/>
          <w:marBottom w:val="101"/>
          <w:divBdr>
            <w:top w:val="none" w:sz="0" w:space="0" w:color="auto"/>
            <w:left w:val="none" w:sz="0" w:space="0" w:color="auto"/>
            <w:bottom w:val="none" w:sz="0" w:space="0" w:color="auto"/>
            <w:right w:val="none" w:sz="0" w:space="0" w:color="auto"/>
          </w:divBdr>
        </w:div>
        <w:div w:id="1968511755">
          <w:marLeft w:val="0"/>
          <w:marRight w:val="0"/>
          <w:marTop w:val="12"/>
          <w:marBottom w:val="101"/>
          <w:divBdr>
            <w:top w:val="none" w:sz="0" w:space="0" w:color="auto"/>
            <w:left w:val="none" w:sz="0" w:space="0" w:color="auto"/>
            <w:bottom w:val="none" w:sz="0" w:space="0" w:color="auto"/>
            <w:right w:val="none" w:sz="0" w:space="0" w:color="auto"/>
          </w:divBdr>
        </w:div>
        <w:div w:id="170068846">
          <w:marLeft w:val="0"/>
          <w:marRight w:val="0"/>
          <w:marTop w:val="12"/>
          <w:marBottom w:val="101"/>
          <w:divBdr>
            <w:top w:val="none" w:sz="0" w:space="0" w:color="auto"/>
            <w:left w:val="none" w:sz="0" w:space="0" w:color="auto"/>
            <w:bottom w:val="none" w:sz="0" w:space="0" w:color="auto"/>
            <w:right w:val="none" w:sz="0" w:space="0" w:color="auto"/>
          </w:divBdr>
        </w:div>
        <w:div w:id="265698688">
          <w:marLeft w:val="0"/>
          <w:marRight w:val="0"/>
          <w:marTop w:val="12"/>
          <w:marBottom w:val="101"/>
          <w:divBdr>
            <w:top w:val="none" w:sz="0" w:space="0" w:color="auto"/>
            <w:left w:val="none" w:sz="0" w:space="0" w:color="auto"/>
            <w:bottom w:val="none" w:sz="0" w:space="0" w:color="auto"/>
            <w:right w:val="none" w:sz="0" w:space="0" w:color="auto"/>
          </w:divBdr>
        </w:div>
        <w:div w:id="2130857280">
          <w:marLeft w:val="0"/>
          <w:marRight w:val="0"/>
          <w:marTop w:val="12"/>
          <w:marBottom w:val="101"/>
          <w:divBdr>
            <w:top w:val="none" w:sz="0" w:space="0" w:color="auto"/>
            <w:left w:val="none" w:sz="0" w:space="0" w:color="auto"/>
            <w:bottom w:val="none" w:sz="0" w:space="0" w:color="auto"/>
            <w:right w:val="none" w:sz="0" w:space="0" w:color="auto"/>
          </w:divBdr>
        </w:div>
        <w:div w:id="998733028">
          <w:marLeft w:val="0"/>
          <w:marRight w:val="0"/>
          <w:marTop w:val="12"/>
          <w:marBottom w:val="101"/>
          <w:divBdr>
            <w:top w:val="none" w:sz="0" w:space="0" w:color="auto"/>
            <w:left w:val="none" w:sz="0" w:space="0" w:color="auto"/>
            <w:bottom w:val="none" w:sz="0" w:space="0" w:color="auto"/>
            <w:right w:val="none" w:sz="0" w:space="0" w:color="auto"/>
          </w:divBdr>
        </w:div>
        <w:div w:id="1890798151">
          <w:marLeft w:val="0"/>
          <w:marRight w:val="0"/>
          <w:marTop w:val="12"/>
          <w:marBottom w:val="101"/>
          <w:divBdr>
            <w:top w:val="none" w:sz="0" w:space="0" w:color="auto"/>
            <w:left w:val="none" w:sz="0" w:space="0" w:color="auto"/>
            <w:bottom w:val="none" w:sz="0" w:space="0" w:color="auto"/>
            <w:right w:val="none" w:sz="0" w:space="0" w:color="auto"/>
          </w:divBdr>
        </w:div>
        <w:div w:id="735519076">
          <w:marLeft w:val="0"/>
          <w:marRight w:val="0"/>
          <w:marTop w:val="12"/>
          <w:marBottom w:val="101"/>
          <w:divBdr>
            <w:top w:val="none" w:sz="0" w:space="0" w:color="auto"/>
            <w:left w:val="none" w:sz="0" w:space="0" w:color="auto"/>
            <w:bottom w:val="none" w:sz="0" w:space="0" w:color="auto"/>
            <w:right w:val="none" w:sz="0" w:space="0" w:color="auto"/>
          </w:divBdr>
        </w:div>
        <w:div w:id="381099614">
          <w:marLeft w:val="0"/>
          <w:marRight w:val="0"/>
          <w:marTop w:val="12"/>
          <w:marBottom w:val="101"/>
          <w:divBdr>
            <w:top w:val="none" w:sz="0" w:space="0" w:color="auto"/>
            <w:left w:val="none" w:sz="0" w:space="0" w:color="auto"/>
            <w:bottom w:val="none" w:sz="0" w:space="0" w:color="auto"/>
            <w:right w:val="none" w:sz="0" w:space="0" w:color="auto"/>
          </w:divBdr>
        </w:div>
        <w:div w:id="2118522699">
          <w:marLeft w:val="0"/>
          <w:marRight w:val="0"/>
          <w:marTop w:val="12"/>
          <w:marBottom w:val="101"/>
          <w:divBdr>
            <w:top w:val="none" w:sz="0" w:space="0" w:color="auto"/>
            <w:left w:val="none" w:sz="0" w:space="0" w:color="auto"/>
            <w:bottom w:val="none" w:sz="0" w:space="0" w:color="auto"/>
            <w:right w:val="none" w:sz="0" w:space="0" w:color="auto"/>
          </w:divBdr>
        </w:div>
        <w:div w:id="463475027">
          <w:marLeft w:val="0"/>
          <w:marRight w:val="0"/>
          <w:marTop w:val="12"/>
          <w:marBottom w:val="101"/>
          <w:divBdr>
            <w:top w:val="none" w:sz="0" w:space="0" w:color="auto"/>
            <w:left w:val="none" w:sz="0" w:space="0" w:color="auto"/>
            <w:bottom w:val="none" w:sz="0" w:space="0" w:color="auto"/>
            <w:right w:val="none" w:sz="0" w:space="0" w:color="auto"/>
          </w:divBdr>
        </w:div>
        <w:div w:id="694035375">
          <w:marLeft w:val="0"/>
          <w:marRight w:val="0"/>
          <w:marTop w:val="12"/>
          <w:marBottom w:val="101"/>
          <w:divBdr>
            <w:top w:val="none" w:sz="0" w:space="0" w:color="auto"/>
            <w:left w:val="none" w:sz="0" w:space="0" w:color="auto"/>
            <w:bottom w:val="none" w:sz="0" w:space="0" w:color="auto"/>
            <w:right w:val="none" w:sz="0" w:space="0" w:color="auto"/>
          </w:divBdr>
        </w:div>
        <w:div w:id="2076312938">
          <w:marLeft w:val="0"/>
          <w:marRight w:val="0"/>
          <w:marTop w:val="12"/>
          <w:marBottom w:val="101"/>
          <w:divBdr>
            <w:top w:val="none" w:sz="0" w:space="0" w:color="auto"/>
            <w:left w:val="none" w:sz="0" w:space="0" w:color="auto"/>
            <w:bottom w:val="none" w:sz="0" w:space="0" w:color="auto"/>
            <w:right w:val="none" w:sz="0" w:space="0" w:color="auto"/>
          </w:divBdr>
        </w:div>
        <w:div w:id="1167592489">
          <w:marLeft w:val="0"/>
          <w:marRight w:val="0"/>
          <w:marTop w:val="12"/>
          <w:marBottom w:val="101"/>
          <w:divBdr>
            <w:top w:val="none" w:sz="0" w:space="0" w:color="auto"/>
            <w:left w:val="none" w:sz="0" w:space="0" w:color="auto"/>
            <w:bottom w:val="none" w:sz="0" w:space="0" w:color="auto"/>
            <w:right w:val="none" w:sz="0" w:space="0" w:color="auto"/>
          </w:divBdr>
        </w:div>
        <w:div w:id="2070760473">
          <w:marLeft w:val="0"/>
          <w:marRight w:val="0"/>
          <w:marTop w:val="12"/>
          <w:marBottom w:val="101"/>
          <w:divBdr>
            <w:top w:val="none" w:sz="0" w:space="0" w:color="auto"/>
            <w:left w:val="none" w:sz="0" w:space="0" w:color="auto"/>
            <w:bottom w:val="none" w:sz="0" w:space="0" w:color="auto"/>
            <w:right w:val="none" w:sz="0" w:space="0" w:color="auto"/>
          </w:divBdr>
        </w:div>
        <w:div w:id="1836459799">
          <w:marLeft w:val="0"/>
          <w:marRight w:val="0"/>
          <w:marTop w:val="12"/>
          <w:marBottom w:val="101"/>
          <w:divBdr>
            <w:top w:val="none" w:sz="0" w:space="0" w:color="auto"/>
            <w:left w:val="none" w:sz="0" w:space="0" w:color="auto"/>
            <w:bottom w:val="none" w:sz="0" w:space="0" w:color="auto"/>
            <w:right w:val="none" w:sz="0" w:space="0" w:color="auto"/>
          </w:divBdr>
        </w:div>
        <w:div w:id="1496645883">
          <w:marLeft w:val="0"/>
          <w:marRight w:val="0"/>
          <w:marTop w:val="0"/>
          <w:marBottom w:val="96"/>
          <w:divBdr>
            <w:top w:val="none" w:sz="0" w:space="0" w:color="auto"/>
            <w:left w:val="none" w:sz="0" w:space="0" w:color="auto"/>
            <w:bottom w:val="none" w:sz="0" w:space="0" w:color="auto"/>
            <w:right w:val="none" w:sz="0" w:space="0" w:color="auto"/>
          </w:divBdr>
        </w:div>
        <w:div w:id="474033154">
          <w:marLeft w:val="0"/>
          <w:marRight w:val="0"/>
          <w:marTop w:val="0"/>
          <w:marBottom w:val="96"/>
          <w:divBdr>
            <w:top w:val="none" w:sz="0" w:space="0" w:color="auto"/>
            <w:left w:val="none" w:sz="0" w:space="0" w:color="auto"/>
            <w:bottom w:val="none" w:sz="0" w:space="0" w:color="auto"/>
            <w:right w:val="none" w:sz="0" w:space="0" w:color="auto"/>
          </w:divBdr>
        </w:div>
        <w:div w:id="1688215214">
          <w:marLeft w:val="0"/>
          <w:marRight w:val="0"/>
          <w:marTop w:val="0"/>
          <w:marBottom w:val="96"/>
          <w:divBdr>
            <w:top w:val="none" w:sz="0" w:space="0" w:color="auto"/>
            <w:left w:val="none" w:sz="0" w:space="0" w:color="auto"/>
            <w:bottom w:val="none" w:sz="0" w:space="0" w:color="auto"/>
            <w:right w:val="none" w:sz="0" w:space="0" w:color="auto"/>
          </w:divBdr>
        </w:div>
        <w:div w:id="83957844">
          <w:marLeft w:val="0"/>
          <w:marRight w:val="0"/>
          <w:marTop w:val="0"/>
          <w:marBottom w:val="96"/>
          <w:divBdr>
            <w:top w:val="none" w:sz="0" w:space="0" w:color="auto"/>
            <w:left w:val="none" w:sz="0" w:space="0" w:color="auto"/>
            <w:bottom w:val="none" w:sz="0" w:space="0" w:color="auto"/>
            <w:right w:val="none" w:sz="0" w:space="0" w:color="auto"/>
          </w:divBdr>
        </w:div>
        <w:div w:id="1584073579">
          <w:marLeft w:val="0"/>
          <w:marRight w:val="0"/>
          <w:marTop w:val="0"/>
          <w:marBottom w:val="96"/>
          <w:divBdr>
            <w:top w:val="none" w:sz="0" w:space="0" w:color="auto"/>
            <w:left w:val="none" w:sz="0" w:space="0" w:color="auto"/>
            <w:bottom w:val="none" w:sz="0" w:space="0" w:color="auto"/>
            <w:right w:val="none" w:sz="0" w:space="0" w:color="auto"/>
          </w:divBdr>
        </w:div>
        <w:div w:id="606347118">
          <w:marLeft w:val="0"/>
          <w:marRight w:val="0"/>
          <w:marTop w:val="0"/>
          <w:marBottom w:val="96"/>
          <w:divBdr>
            <w:top w:val="none" w:sz="0" w:space="0" w:color="auto"/>
            <w:left w:val="none" w:sz="0" w:space="0" w:color="auto"/>
            <w:bottom w:val="none" w:sz="0" w:space="0" w:color="auto"/>
            <w:right w:val="none" w:sz="0" w:space="0" w:color="auto"/>
          </w:divBdr>
        </w:div>
        <w:div w:id="1329211175">
          <w:marLeft w:val="0"/>
          <w:marRight w:val="0"/>
          <w:marTop w:val="0"/>
          <w:marBottom w:val="96"/>
          <w:divBdr>
            <w:top w:val="none" w:sz="0" w:space="0" w:color="auto"/>
            <w:left w:val="none" w:sz="0" w:space="0" w:color="auto"/>
            <w:bottom w:val="none" w:sz="0" w:space="0" w:color="auto"/>
            <w:right w:val="none" w:sz="0" w:space="0" w:color="auto"/>
          </w:divBdr>
        </w:div>
        <w:div w:id="609892524">
          <w:marLeft w:val="0"/>
          <w:marRight w:val="0"/>
          <w:marTop w:val="0"/>
          <w:marBottom w:val="96"/>
          <w:divBdr>
            <w:top w:val="none" w:sz="0" w:space="0" w:color="auto"/>
            <w:left w:val="none" w:sz="0" w:space="0" w:color="auto"/>
            <w:bottom w:val="none" w:sz="0" w:space="0" w:color="auto"/>
            <w:right w:val="none" w:sz="0" w:space="0" w:color="auto"/>
          </w:divBdr>
        </w:div>
        <w:div w:id="864640060">
          <w:marLeft w:val="0"/>
          <w:marRight w:val="0"/>
          <w:marTop w:val="0"/>
          <w:marBottom w:val="96"/>
          <w:divBdr>
            <w:top w:val="none" w:sz="0" w:space="0" w:color="auto"/>
            <w:left w:val="none" w:sz="0" w:space="0" w:color="auto"/>
            <w:bottom w:val="none" w:sz="0" w:space="0" w:color="auto"/>
            <w:right w:val="none" w:sz="0" w:space="0" w:color="auto"/>
          </w:divBdr>
        </w:div>
        <w:div w:id="2131243356">
          <w:marLeft w:val="0"/>
          <w:marRight w:val="0"/>
          <w:marTop w:val="0"/>
          <w:marBottom w:val="96"/>
          <w:divBdr>
            <w:top w:val="none" w:sz="0" w:space="0" w:color="auto"/>
            <w:left w:val="none" w:sz="0" w:space="0" w:color="auto"/>
            <w:bottom w:val="none" w:sz="0" w:space="0" w:color="auto"/>
            <w:right w:val="none" w:sz="0" w:space="0" w:color="auto"/>
          </w:divBdr>
        </w:div>
        <w:div w:id="731774994">
          <w:marLeft w:val="0"/>
          <w:marRight w:val="0"/>
          <w:marTop w:val="0"/>
          <w:marBottom w:val="96"/>
          <w:divBdr>
            <w:top w:val="none" w:sz="0" w:space="0" w:color="auto"/>
            <w:left w:val="none" w:sz="0" w:space="0" w:color="auto"/>
            <w:bottom w:val="none" w:sz="0" w:space="0" w:color="auto"/>
            <w:right w:val="none" w:sz="0" w:space="0" w:color="auto"/>
          </w:divBdr>
        </w:div>
        <w:div w:id="994185005">
          <w:marLeft w:val="0"/>
          <w:marRight w:val="0"/>
          <w:marTop w:val="0"/>
          <w:marBottom w:val="96"/>
          <w:divBdr>
            <w:top w:val="none" w:sz="0" w:space="0" w:color="auto"/>
            <w:left w:val="none" w:sz="0" w:space="0" w:color="auto"/>
            <w:bottom w:val="none" w:sz="0" w:space="0" w:color="auto"/>
            <w:right w:val="none" w:sz="0" w:space="0" w:color="auto"/>
          </w:divBdr>
        </w:div>
        <w:div w:id="1099914974">
          <w:marLeft w:val="0"/>
          <w:marRight w:val="0"/>
          <w:marTop w:val="0"/>
          <w:marBottom w:val="96"/>
          <w:divBdr>
            <w:top w:val="none" w:sz="0" w:space="0" w:color="auto"/>
            <w:left w:val="none" w:sz="0" w:space="0" w:color="auto"/>
            <w:bottom w:val="none" w:sz="0" w:space="0" w:color="auto"/>
            <w:right w:val="none" w:sz="0" w:space="0" w:color="auto"/>
          </w:divBdr>
        </w:div>
        <w:div w:id="218784203">
          <w:marLeft w:val="0"/>
          <w:marRight w:val="0"/>
          <w:marTop w:val="0"/>
          <w:marBottom w:val="96"/>
          <w:divBdr>
            <w:top w:val="none" w:sz="0" w:space="0" w:color="auto"/>
            <w:left w:val="none" w:sz="0" w:space="0" w:color="auto"/>
            <w:bottom w:val="none" w:sz="0" w:space="0" w:color="auto"/>
            <w:right w:val="none" w:sz="0" w:space="0" w:color="auto"/>
          </w:divBdr>
        </w:div>
        <w:div w:id="1190724040">
          <w:marLeft w:val="0"/>
          <w:marRight w:val="0"/>
          <w:marTop w:val="0"/>
          <w:marBottom w:val="96"/>
          <w:divBdr>
            <w:top w:val="none" w:sz="0" w:space="0" w:color="auto"/>
            <w:left w:val="none" w:sz="0" w:space="0" w:color="auto"/>
            <w:bottom w:val="none" w:sz="0" w:space="0" w:color="auto"/>
            <w:right w:val="none" w:sz="0" w:space="0" w:color="auto"/>
          </w:divBdr>
        </w:div>
        <w:div w:id="1612082278">
          <w:marLeft w:val="0"/>
          <w:marRight w:val="0"/>
          <w:marTop w:val="0"/>
          <w:marBottom w:val="96"/>
          <w:divBdr>
            <w:top w:val="none" w:sz="0" w:space="0" w:color="auto"/>
            <w:left w:val="none" w:sz="0" w:space="0" w:color="auto"/>
            <w:bottom w:val="none" w:sz="0" w:space="0" w:color="auto"/>
            <w:right w:val="none" w:sz="0" w:space="0" w:color="auto"/>
          </w:divBdr>
        </w:div>
        <w:div w:id="1048455642">
          <w:marLeft w:val="0"/>
          <w:marRight w:val="0"/>
          <w:marTop w:val="0"/>
          <w:marBottom w:val="96"/>
          <w:divBdr>
            <w:top w:val="none" w:sz="0" w:space="0" w:color="auto"/>
            <w:left w:val="none" w:sz="0" w:space="0" w:color="auto"/>
            <w:bottom w:val="none" w:sz="0" w:space="0" w:color="auto"/>
            <w:right w:val="none" w:sz="0" w:space="0" w:color="auto"/>
          </w:divBdr>
        </w:div>
        <w:div w:id="381254938">
          <w:marLeft w:val="0"/>
          <w:marRight w:val="0"/>
          <w:marTop w:val="0"/>
          <w:marBottom w:val="96"/>
          <w:divBdr>
            <w:top w:val="none" w:sz="0" w:space="0" w:color="auto"/>
            <w:left w:val="none" w:sz="0" w:space="0" w:color="auto"/>
            <w:bottom w:val="none" w:sz="0" w:space="0" w:color="auto"/>
            <w:right w:val="none" w:sz="0" w:space="0" w:color="auto"/>
          </w:divBdr>
        </w:div>
        <w:div w:id="66268627">
          <w:marLeft w:val="0"/>
          <w:marRight w:val="0"/>
          <w:marTop w:val="0"/>
          <w:marBottom w:val="96"/>
          <w:divBdr>
            <w:top w:val="none" w:sz="0" w:space="0" w:color="auto"/>
            <w:left w:val="none" w:sz="0" w:space="0" w:color="auto"/>
            <w:bottom w:val="none" w:sz="0" w:space="0" w:color="auto"/>
            <w:right w:val="none" w:sz="0" w:space="0" w:color="auto"/>
          </w:divBdr>
        </w:div>
        <w:div w:id="159588371">
          <w:marLeft w:val="0"/>
          <w:marRight w:val="0"/>
          <w:marTop w:val="0"/>
          <w:marBottom w:val="96"/>
          <w:divBdr>
            <w:top w:val="none" w:sz="0" w:space="0" w:color="auto"/>
            <w:left w:val="none" w:sz="0" w:space="0" w:color="auto"/>
            <w:bottom w:val="none" w:sz="0" w:space="0" w:color="auto"/>
            <w:right w:val="none" w:sz="0" w:space="0" w:color="auto"/>
          </w:divBdr>
        </w:div>
        <w:div w:id="100297965">
          <w:marLeft w:val="0"/>
          <w:marRight w:val="0"/>
          <w:marTop w:val="0"/>
          <w:marBottom w:val="96"/>
          <w:divBdr>
            <w:top w:val="none" w:sz="0" w:space="0" w:color="auto"/>
            <w:left w:val="none" w:sz="0" w:space="0" w:color="auto"/>
            <w:bottom w:val="none" w:sz="0" w:space="0" w:color="auto"/>
            <w:right w:val="none" w:sz="0" w:space="0" w:color="auto"/>
          </w:divBdr>
        </w:div>
        <w:div w:id="1945309389">
          <w:marLeft w:val="0"/>
          <w:marRight w:val="0"/>
          <w:marTop w:val="0"/>
          <w:marBottom w:val="96"/>
          <w:divBdr>
            <w:top w:val="none" w:sz="0" w:space="0" w:color="auto"/>
            <w:left w:val="none" w:sz="0" w:space="0" w:color="auto"/>
            <w:bottom w:val="none" w:sz="0" w:space="0" w:color="auto"/>
            <w:right w:val="none" w:sz="0" w:space="0" w:color="auto"/>
          </w:divBdr>
        </w:div>
        <w:div w:id="475993427">
          <w:marLeft w:val="0"/>
          <w:marRight w:val="0"/>
          <w:marTop w:val="0"/>
          <w:marBottom w:val="96"/>
          <w:divBdr>
            <w:top w:val="none" w:sz="0" w:space="0" w:color="auto"/>
            <w:left w:val="none" w:sz="0" w:space="0" w:color="auto"/>
            <w:bottom w:val="none" w:sz="0" w:space="0" w:color="auto"/>
            <w:right w:val="none" w:sz="0" w:space="0" w:color="auto"/>
          </w:divBdr>
        </w:div>
        <w:div w:id="813106316">
          <w:marLeft w:val="0"/>
          <w:marRight w:val="0"/>
          <w:marTop w:val="0"/>
          <w:marBottom w:val="96"/>
          <w:divBdr>
            <w:top w:val="none" w:sz="0" w:space="0" w:color="auto"/>
            <w:left w:val="none" w:sz="0" w:space="0" w:color="auto"/>
            <w:bottom w:val="none" w:sz="0" w:space="0" w:color="auto"/>
            <w:right w:val="none" w:sz="0" w:space="0" w:color="auto"/>
          </w:divBdr>
        </w:div>
        <w:div w:id="2101560504">
          <w:marLeft w:val="0"/>
          <w:marRight w:val="0"/>
          <w:marTop w:val="0"/>
          <w:marBottom w:val="96"/>
          <w:divBdr>
            <w:top w:val="none" w:sz="0" w:space="0" w:color="auto"/>
            <w:left w:val="none" w:sz="0" w:space="0" w:color="auto"/>
            <w:bottom w:val="none" w:sz="0" w:space="0" w:color="auto"/>
            <w:right w:val="none" w:sz="0" w:space="0" w:color="auto"/>
          </w:divBdr>
        </w:div>
        <w:div w:id="1926382513">
          <w:marLeft w:val="0"/>
          <w:marRight w:val="0"/>
          <w:marTop w:val="0"/>
          <w:marBottom w:val="96"/>
          <w:divBdr>
            <w:top w:val="none" w:sz="0" w:space="0" w:color="auto"/>
            <w:left w:val="none" w:sz="0" w:space="0" w:color="auto"/>
            <w:bottom w:val="none" w:sz="0" w:space="0" w:color="auto"/>
            <w:right w:val="none" w:sz="0" w:space="0" w:color="auto"/>
          </w:divBdr>
        </w:div>
        <w:div w:id="1832483514">
          <w:marLeft w:val="0"/>
          <w:marRight w:val="0"/>
          <w:marTop w:val="0"/>
          <w:marBottom w:val="96"/>
          <w:divBdr>
            <w:top w:val="none" w:sz="0" w:space="0" w:color="auto"/>
            <w:left w:val="none" w:sz="0" w:space="0" w:color="auto"/>
            <w:bottom w:val="none" w:sz="0" w:space="0" w:color="auto"/>
            <w:right w:val="none" w:sz="0" w:space="0" w:color="auto"/>
          </w:divBdr>
        </w:div>
        <w:div w:id="1784492066">
          <w:marLeft w:val="0"/>
          <w:marRight w:val="0"/>
          <w:marTop w:val="0"/>
          <w:marBottom w:val="96"/>
          <w:divBdr>
            <w:top w:val="none" w:sz="0" w:space="0" w:color="auto"/>
            <w:left w:val="none" w:sz="0" w:space="0" w:color="auto"/>
            <w:bottom w:val="none" w:sz="0" w:space="0" w:color="auto"/>
            <w:right w:val="none" w:sz="0" w:space="0" w:color="auto"/>
          </w:divBdr>
        </w:div>
        <w:div w:id="784925574">
          <w:marLeft w:val="0"/>
          <w:marRight w:val="0"/>
          <w:marTop w:val="0"/>
          <w:marBottom w:val="96"/>
          <w:divBdr>
            <w:top w:val="none" w:sz="0" w:space="0" w:color="auto"/>
            <w:left w:val="none" w:sz="0" w:space="0" w:color="auto"/>
            <w:bottom w:val="none" w:sz="0" w:space="0" w:color="auto"/>
            <w:right w:val="none" w:sz="0" w:space="0" w:color="auto"/>
          </w:divBdr>
        </w:div>
        <w:div w:id="744106622">
          <w:marLeft w:val="0"/>
          <w:marRight w:val="0"/>
          <w:marTop w:val="0"/>
          <w:marBottom w:val="96"/>
          <w:divBdr>
            <w:top w:val="none" w:sz="0" w:space="0" w:color="auto"/>
            <w:left w:val="none" w:sz="0" w:space="0" w:color="auto"/>
            <w:bottom w:val="none" w:sz="0" w:space="0" w:color="auto"/>
            <w:right w:val="none" w:sz="0" w:space="0" w:color="auto"/>
          </w:divBdr>
        </w:div>
        <w:div w:id="1125347181">
          <w:marLeft w:val="0"/>
          <w:marRight w:val="0"/>
          <w:marTop w:val="0"/>
          <w:marBottom w:val="96"/>
          <w:divBdr>
            <w:top w:val="none" w:sz="0" w:space="0" w:color="auto"/>
            <w:left w:val="none" w:sz="0" w:space="0" w:color="auto"/>
            <w:bottom w:val="none" w:sz="0" w:space="0" w:color="auto"/>
            <w:right w:val="none" w:sz="0" w:space="0" w:color="auto"/>
          </w:divBdr>
        </w:div>
        <w:div w:id="1594362619">
          <w:marLeft w:val="0"/>
          <w:marRight w:val="0"/>
          <w:marTop w:val="0"/>
          <w:marBottom w:val="96"/>
          <w:divBdr>
            <w:top w:val="none" w:sz="0" w:space="0" w:color="auto"/>
            <w:left w:val="none" w:sz="0" w:space="0" w:color="auto"/>
            <w:bottom w:val="none" w:sz="0" w:space="0" w:color="auto"/>
            <w:right w:val="none" w:sz="0" w:space="0" w:color="auto"/>
          </w:divBdr>
        </w:div>
        <w:div w:id="967005698">
          <w:marLeft w:val="0"/>
          <w:marRight w:val="0"/>
          <w:marTop w:val="0"/>
          <w:marBottom w:val="96"/>
          <w:divBdr>
            <w:top w:val="none" w:sz="0" w:space="0" w:color="auto"/>
            <w:left w:val="none" w:sz="0" w:space="0" w:color="auto"/>
            <w:bottom w:val="none" w:sz="0" w:space="0" w:color="auto"/>
            <w:right w:val="none" w:sz="0" w:space="0" w:color="auto"/>
          </w:divBdr>
        </w:div>
        <w:div w:id="669596848">
          <w:marLeft w:val="0"/>
          <w:marRight w:val="0"/>
          <w:marTop w:val="0"/>
          <w:marBottom w:val="96"/>
          <w:divBdr>
            <w:top w:val="none" w:sz="0" w:space="0" w:color="auto"/>
            <w:left w:val="none" w:sz="0" w:space="0" w:color="auto"/>
            <w:bottom w:val="none" w:sz="0" w:space="0" w:color="auto"/>
            <w:right w:val="none" w:sz="0" w:space="0" w:color="auto"/>
          </w:divBdr>
        </w:div>
        <w:div w:id="904528674">
          <w:marLeft w:val="0"/>
          <w:marRight w:val="0"/>
          <w:marTop w:val="0"/>
          <w:marBottom w:val="96"/>
          <w:divBdr>
            <w:top w:val="none" w:sz="0" w:space="0" w:color="auto"/>
            <w:left w:val="none" w:sz="0" w:space="0" w:color="auto"/>
            <w:bottom w:val="none" w:sz="0" w:space="0" w:color="auto"/>
            <w:right w:val="none" w:sz="0" w:space="0" w:color="auto"/>
          </w:divBdr>
        </w:div>
        <w:div w:id="1942370707">
          <w:marLeft w:val="0"/>
          <w:marRight w:val="0"/>
          <w:marTop w:val="0"/>
          <w:marBottom w:val="96"/>
          <w:divBdr>
            <w:top w:val="none" w:sz="0" w:space="0" w:color="auto"/>
            <w:left w:val="none" w:sz="0" w:space="0" w:color="auto"/>
            <w:bottom w:val="none" w:sz="0" w:space="0" w:color="auto"/>
            <w:right w:val="none" w:sz="0" w:space="0" w:color="auto"/>
          </w:divBdr>
        </w:div>
        <w:div w:id="1498959081">
          <w:marLeft w:val="0"/>
          <w:marRight w:val="0"/>
          <w:marTop w:val="0"/>
          <w:marBottom w:val="96"/>
          <w:divBdr>
            <w:top w:val="none" w:sz="0" w:space="0" w:color="auto"/>
            <w:left w:val="none" w:sz="0" w:space="0" w:color="auto"/>
            <w:bottom w:val="none" w:sz="0" w:space="0" w:color="auto"/>
            <w:right w:val="none" w:sz="0" w:space="0" w:color="auto"/>
          </w:divBdr>
        </w:div>
        <w:div w:id="862280184">
          <w:marLeft w:val="0"/>
          <w:marRight w:val="0"/>
          <w:marTop w:val="0"/>
          <w:marBottom w:val="96"/>
          <w:divBdr>
            <w:top w:val="none" w:sz="0" w:space="0" w:color="auto"/>
            <w:left w:val="none" w:sz="0" w:space="0" w:color="auto"/>
            <w:bottom w:val="none" w:sz="0" w:space="0" w:color="auto"/>
            <w:right w:val="none" w:sz="0" w:space="0" w:color="auto"/>
          </w:divBdr>
        </w:div>
        <w:div w:id="549999997">
          <w:marLeft w:val="0"/>
          <w:marRight w:val="0"/>
          <w:marTop w:val="0"/>
          <w:marBottom w:val="96"/>
          <w:divBdr>
            <w:top w:val="none" w:sz="0" w:space="0" w:color="auto"/>
            <w:left w:val="none" w:sz="0" w:space="0" w:color="auto"/>
            <w:bottom w:val="none" w:sz="0" w:space="0" w:color="auto"/>
            <w:right w:val="none" w:sz="0" w:space="0" w:color="auto"/>
          </w:divBdr>
        </w:div>
        <w:div w:id="1173030680">
          <w:marLeft w:val="0"/>
          <w:marRight w:val="0"/>
          <w:marTop w:val="0"/>
          <w:marBottom w:val="96"/>
          <w:divBdr>
            <w:top w:val="none" w:sz="0" w:space="0" w:color="auto"/>
            <w:left w:val="none" w:sz="0" w:space="0" w:color="auto"/>
            <w:bottom w:val="none" w:sz="0" w:space="0" w:color="auto"/>
            <w:right w:val="none" w:sz="0" w:space="0" w:color="auto"/>
          </w:divBdr>
        </w:div>
        <w:div w:id="795217834">
          <w:marLeft w:val="0"/>
          <w:marRight w:val="0"/>
          <w:marTop w:val="0"/>
          <w:marBottom w:val="96"/>
          <w:divBdr>
            <w:top w:val="none" w:sz="0" w:space="0" w:color="auto"/>
            <w:left w:val="none" w:sz="0" w:space="0" w:color="auto"/>
            <w:bottom w:val="none" w:sz="0" w:space="0" w:color="auto"/>
            <w:right w:val="none" w:sz="0" w:space="0" w:color="auto"/>
          </w:divBdr>
        </w:div>
        <w:div w:id="1988581344">
          <w:marLeft w:val="0"/>
          <w:marRight w:val="0"/>
          <w:marTop w:val="0"/>
          <w:marBottom w:val="96"/>
          <w:divBdr>
            <w:top w:val="none" w:sz="0" w:space="0" w:color="auto"/>
            <w:left w:val="none" w:sz="0" w:space="0" w:color="auto"/>
            <w:bottom w:val="none" w:sz="0" w:space="0" w:color="auto"/>
            <w:right w:val="none" w:sz="0" w:space="0" w:color="auto"/>
          </w:divBdr>
        </w:div>
        <w:div w:id="1073628714">
          <w:marLeft w:val="0"/>
          <w:marRight w:val="0"/>
          <w:marTop w:val="0"/>
          <w:marBottom w:val="96"/>
          <w:divBdr>
            <w:top w:val="none" w:sz="0" w:space="0" w:color="auto"/>
            <w:left w:val="none" w:sz="0" w:space="0" w:color="auto"/>
            <w:bottom w:val="none" w:sz="0" w:space="0" w:color="auto"/>
            <w:right w:val="none" w:sz="0" w:space="0" w:color="auto"/>
          </w:divBdr>
        </w:div>
        <w:div w:id="1523592217">
          <w:marLeft w:val="0"/>
          <w:marRight w:val="0"/>
          <w:marTop w:val="0"/>
          <w:marBottom w:val="96"/>
          <w:divBdr>
            <w:top w:val="none" w:sz="0" w:space="0" w:color="auto"/>
            <w:left w:val="none" w:sz="0" w:space="0" w:color="auto"/>
            <w:bottom w:val="none" w:sz="0" w:space="0" w:color="auto"/>
            <w:right w:val="none" w:sz="0" w:space="0" w:color="auto"/>
          </w:divBdr>
        </w:div>
        <w:div w:id="1293367134">
          <w:marLeft w:val="0"/>
          <w:marRight w:val="0"/>
          <w:marTop w:val="0"/>
          <w:marBottom w:val="96"/>
          <w:divBdr>
            <w:top w:val="none" w:sz="0" w:space="0" w:color="auto"/>
            <w:left w:val="none" w:sz="0" w:space="0" w:color="auto"/>
            <w:bottom w:val="none" w:sz="0" w:space="0" w:color="auto"/>
            <w:right w:val="none" w:sz="0" w:space="0" w:color="auto"/>
          </w:divBdr>
        </w:div>
        <w:div w:id="798954344">
          <w:marLeft w:val="0"/>
          <w:marRight w:val="0"/>
          <w:marTop w:val="0"/>
          <w:marBottom w:val="96"/>
          <w:divBdr>
            <w:top w:val="none" w:sz="0" w:space="0" w:color="auto"/>
            <w:left w:val="none" w:sz="0" w:space="0" w:color="auto"/>
            <w:bottom w:val="none" w:sz="0" w:space="0" w:color="auto"/>
            <w:right w:val="none" w:sz="0" w:space="0" w:color="auto"/>
          </w:divBdr>
        </w:div>
        <w:div w:id="142046931">
          <w:marLeft w:val="0"/>
          <w:marRight w:val="0"/>
          <w:marTop w:val="0"/>
          <w:marBottom w:val="96"/>
          <w:divBdr>
            <w:top w:val="none" w:sz="0" w:space="0" w:color="auto"/>
            <w:left w:val="none" w:sz="0" w:space="0" w:color="auto"/>
            <w:bottom w:val="none" w:sz="0" w:space="0" w:color="auto"/>
            <w:right w:val="none" w:sz="0" w:space="0" w:color="auto"/>
          </w:divBdr>
        </w:div>
        <w:div w:id="915241133">
          <w:marLeft w:val="0"/>
          <w:marRight w:val="0"/>
          <w:marTop w:val="0"/>
          <w:marBottom w:val="96"/>
          <w:divBdr>
            <w:top w:val="none" w:sz="0" w:space="0" w:color="auto"/>
            <w:left w:val="none" w:sz="0" w:space="0" w:color="auto"/>
            <w:bottom w:val="none" w:sz="0" w:space="0" w:color="auto"/>
            <w:right w:val="none" w:sz="0" w:space="0" w:color="auto"/>
          </w:divBdr>
        </w:div>
        <w:div w:id="734855704">
          <w:marLeft w:val="0"/>
          <w:marRight w:val="0"/>
          <w:marTop w:val="0"/>
          <w:marBottom w:val="96"/>
          <w:divBdr>
            <w:top w:val="none" w:sz="0" w:space="0" w:color="auto"/>
            <w:left w:val="none" w:sz="0" w:space="0" w:color="auto"/>
            <w:bottom w:val="none" w:sz="0" w:space="0" w:color="auto"/>
            <w:right w:val="none" w:sz="0" w:space="0" w:color="auto"/>
          </w:divBdr>
        </w:div>
        <w:div w:id="1313674831">
          <w:marLeft w:val="0"/>
          <w:marRight w:val="0"/>
          <w:marTop w:val="0"/>
          <w:marBottom w:val="96"/>
          <w:divBdr>
            <w:top w:val="none" w:sz="0" w:space="0" w:color="auto"/>
            <w:left w:val="none" w:sz="0" w:space="0" w:color="auto"/>
            <w:bottom w:val="none" w:sz="0" w:space="0" w:color="auto"/>
            <w:right w:val="none" w:sz="0" w:space="0" w:color="auto"/>
          </w:divBdr>
        </w:div>
        <w:div w:id="1957522261">
          <w:marLeft w:val="0"/>
          <w:marRight w:val="0"/>
          <w:marTop w:val="0"/>
          <w:marBottom w:val="96"/>
          <w:divBdr>
            <w:top w:val="none" w:sz="0" w:space="0" w:color="auto"/>
            <w:left w:val="none" w:sz="0" w:space="0" w:color="auto"/>
            <w:bottom w:val="none" w:sz="0" w:space="0" w:color="auto"/>
            <w:right w:val="none" w:sz="0" w:space="0" w:color="auto"/>
          </w:divBdr>
        </w:div>
        <w:div w:id="1422752823">
          <w:marLeft w:val="0"/>
          <w:marRight w:val="0"/>
          <w:marTop w:val="0"/>
          <w:marBottom w:val="96"/>
          <w:divBdr>
            <w:top w:val="none" w:sz="0" w:space="0" w:color="auto"/>
            <w:left w:val="none" w:sz="0" w:space="0" w:color="auto"/>
            <w:bottom w:val="none" w:sz="0" w:space="0" w:color="auto"/>
            <w:right w:val="none" w:sz="0" w:space="0" w:color="auto"/>
          </w:divBdr>
        </w:div>
        <w:div w:id="1872721426">
          <w:marLeft w:val="0"/>
          <w:marRight w:val="0"/>
          <w:marTop w:val="0"/>
          <w:marBottom w:val="96"/>
          <w:divBdr>
            <w:top w:val="none" w:sz="0" w:space="0" w:color="auto"/>
            <w:left w:val="none" w:sz="0" w:space="0" w:color="auto"/>
            <w:bottom w:val="none" w:sz="0" w:space="0" w:color="auto"/>
            <w:right w:val="none" w:sz="0" w:space="0" w:color="auto"/>
          </w:divBdr>
        </w:div>
        <w:div w:id="869029340">
          <w:marLeft w:val="0"/>
          <w:marRight w:val="0"/>
          <w:marTop w:val="0"/>
          <w:marBottom w:val="96"/>
          <w:divBdr>
            <w:top w:val="none" w:sz="0" w:space="0" w:color="auto"/>
            <w:left w:val="none" w:sz="0" w:space="0" w:color="auto"/>
            <w:bottom w:val="none" w:sz="0" w:space="0" w:color="auto"/>
            <w:right w:val="none" w:sz="0" w:space="0" w:color="auto"/>
          </w:divBdr>
        </w:div>
        <w:div w:id="2126348072">
          <w:marLeft w:val="0"/>
          <w:marRight w:val="0"/>
          <w:marTop w:val="0"/>
          <w:marBottom w:val="96"/>
          <w:divBdr>
            <w:top w:val="none" w:sz="0" w:space="0" w:color="auto"/>
            <w:left w:val="none" w:sz="0" w:space="0" w:color="auto"/>
            <w:bottom w:val="none" w:sz="0" w:space="0" w:color="auto"/>
            <w:right w:val="none" w:sz="0" w:space="0" w:color="auto"/>
          </w:divBdr>
        </w:div>
        <w:div w:id="1016686435">
          <w:marLeft w:val="0"/>
          <w:marRight w:val="0"/>
          <w:marTop w:val="0"/>
          <w:marBottom w:val="96"/>
          <w:divBdr>
            <w:top w:val="none" w:sz="0" w:space="0" w:color="auto"/>
            <w:left w:val="none" w:sz="0" w:space="0" w:color="auto"/>
            <w:bottom w:val="none" w:sz="0" w:space="0" w:color="auto"/>
            <w:right w:val="none" w:sz="0" w:space="0" w:color="auto"/>
          </w:divBdr>
        </w:div>
        <w:div w:id="1617953646">
          <w:marLeft w:val="0"/>
          <w:marRight w:val="0"/>
          <w:marTop w:val="0"/>
          <w:marBottom w:val="96"/>
          <w:divBdr>
            <w:top w:val="none" w:sz="0" w:space="0" w:color="auto"/>
            <w:left w:val="none" w:sz="0" w:space="0" w:color="auto"/>
            <w:bottom w:val="none" w:sz="0" w:space="0" w:color="auto"/>
            <w:right w:val="none" w:sz="0" w:space="0" w:color="auto"/>
          </w:divBdr>
        </w:div>
        <w:div w:id="318659256">
          <w:marLeft w:val="0"/>
          <w:marRight w:val="0"/>
          <w:marTop w:val="0"/>
          <w:marBottom w:val="96"/>
          <w:divBdr>
            <w:top w:val="none" w:sz="0" w:space="0" w:color="auto"/>
            <w:left w:val="none" w:sz="0" w:space="0" w:color="auto"/>
            <w:bottom w:val="none" w:sz="0" w:space="0" w:color="auto"/>
            <w:right w:val="none" w:sz="0" w:space="0" w:color="auto"/>
          </w:divBdr>
        </w:div>
        <w:div w:id="1457603390">
          <w:marLeft w:val="0"/>
          <w:marRight w:val="0"/>
          <w:marTop w:val="0"/>
          <w:marBottom w:val="96"/>
          <w:divBdr>
            <w:top w:val="none" w:sz="0" w:space="0" w:color="auto"/>
            <w:left w:val="none" w:sz="0" w:space="0" w:color="auto"/>
            <w:bottom w:val="none" w:sz="0" w:space="0" w:color="auto"/>
            <w:right w:val="none" w:sz="0" w:space="0" w:color="auto"/>
          </w:divBdr>
        </w:div>
        <w:div w:id="897282097">
          <w:marLeft w:val="0"/>
          <w:marRight w:val="0"/>
          <w:marTop w:val="0"/>
          <w:marBottom w:val="96"/>
          <w:divBdr>
            <w:top w:val="none" w:sz="0" w:space="0" w:color="auto"/>
            <w:left w:val="none" w:sz="0" w:space="0" w:color="auto"/>
            <w:bottom w:val="none" w:sz="0" w:space="0" w:color="auto"/>
            <w:right w:val="none" w:sz="0" w:space="0" w:color="auto"/>
          </w:divBdr>
        </w:div>
        <w:div w:id="559022831">
          <w:marLeft w:val="0"/>
          <w:marRight w:val="0"/>
          <w:marTop w:val="0"/>
          <w:marBottom w:val="96"/>
          <w:divBdr>
            <w:top w:val="none" w:sz="0" w:space="0" w:color="auto"/>
            <w:left w:val="none" w:sz="0" w:space="0" w:color="auto"/>
            <w:bottom w:val="none" w:sz="0" w:space="0" w:color="auto"/>
            <w:right w:val="none" w:sz="0" w:space="0" w:color="auto"/>
          </w:divBdr>
        </w:div>
        <w:div w:id="49303104">
          <w:marLeft w:val="0"/>
          <w:marRight w:val="0"/>
          <w:marTop w:val="0"/>
          <w:marBottom w:val="96"/>
          <w:divBdr>
            <w:top w:val="none" w:sz="0" w:space="0" w:color="auto"/>
            <w:left w:val="none" w:sz="0" w:space="0" w:color="auto"/>
            <w:bottom w:val="none" w:sz="0" w:space="0" w:color="auto"/>
            <w:right w:val="none" w:sz="0" w:space="0" w:color="auto"/>
          </w:divBdr>
        </w:div>
        <w:div w:id="106774190">
          <w:marLeft w:val="0"/>
          <w:marRight w:val="0"/>
          <w:marTop w:val="0"/>
          <w:marBottom w:val="96"/>
          <w:divBdr>
            <w:top w:val="none" w:sz="0" w:space="0" w:color="auto"/>
            <w:left w:val="none" w:sz="0" w:space="0" w:color="auto"/>
            <w:bottom w:val="none" w:sz="0" w:space="0" w:color="auto"/>
            <w:right w:val="none" w:sz="0" w:space="0" w:color="auto"/>
          </w:divBdr>
        </w:div>
        <w:div w:id="724837344">
          <w:marLeft w:val="0"/>
          <w:marRight w:val="0"/>
          <w:marTop w:val="0"/>
          <w:marBottom w:val="96"/>
          <w:divBdr>
            <w:top w:val="none" w:sz="0" w:space="0" w:color="auto"/>
            <w:left w:val="none" w:sz="0" w:space="0" w:color="auto"/>
            <w:bottom w:val="none" w:sz="0" w:space="0" w:color="auto"/>
            <w:right w:val="none" w:sz="0" w:space="0" w:color="auto"/>
          </w:divBdr>
        </w:div>
        <w:div w:id="1542091132">
          <w:marLeft w:val="0"/>
          <w:marRight w:val="0"/>
          <w:marTop w:val="0"/>
          <w:marBottom w:val="96"/>
          <w:divBdr>
            <w:top w:val="none" w:sz="0" w:space="0" w:color="auto"/>
            <w:left w:val="none" w:sz="0" w:space="0" w:color="auto"/>
            <w:bottom w:val="none" w:sz="0" w:space="0" w:color="auto"/>
            <w:right w:val="none" w:sz="0" w:space="0" w:color="auto"/>
          </w:divBdr>
        </w:div>
        <w:div w:id="1027097305">
          <w:marLeft w:val="0"/>
          <w:marRight w:val="0"/>
          <w:marTop w:val="0"/>
          <w:marBottom w:val="96"/>
          <w:divBdr>
            <w:top w:val="none" w:sz="0" w:space="0" w:color="auto"/>
            <w:left w:val="none" w:sz="0" w:space="0" w:color="auto"/>
            <w:bottom w:val="none" w:sz="0" w:space="0" w:color="auto"/>
            <w:right w:val="none" w:sz="0" w:space="0" w:color="auto"/>
          </w:divBdr>
        </w:div>
        <w:div w:id="702705540">
          <w:marLeft w:val="0"/>
          <w:marRight w:val="0"/>
          <w:marTop w:val="0"/>
          <w:marBottom w:val="96"/>
          <w:divBdr>
            <w:top w:val="none" w:sz="0" w:space="0" w:color="auto"/>
            <w:left w:val="none" w:sz="0" w:space="0" w:color="auto"/>
            <w:bottom w:val="none" w:sz="0" w:space="0" w:color="auto"/>
            <w:right w:val="none" w:sz="0" w:space="0" w:color="auto"/>
          </w:divBdr>
        </w:div>
        <w:div w:id="1407875120">
          <w:marLeft w:val="0"/>
          <w:marRight w:val="0"/>
          <w:marTop w:val="0"/>
          <w:marBottom w:val="96"/>
          <w:divBdr>
            <w:top w:val="none" w:sz="0" w:space="0" w:color="auto"/>
            <w:left w:val="none" w:sz="0" w:space="0" w:color="auto"/>
            <w:bottom w:val="none" w:sz="0" w:space="0" w:color="auto"/>
            <w:right w:val="none" w:sz="0" w:space="0" w:color="auto"/>
          </w:divBdr>
        </w:div>
        <w:div w:id="1924728483">
          <w:marLeft w:val="0"/>
          <w:marRight w:val="0"/>
          <w:marTop w:val="0"/>
          <w:marBottom w:val="96"/>
          <w:divBdr>
            <w:top w:val="none" w:sz="0" w:space="0" w:color="auto"/>
            <w:left w:val="none" w:sz="0" w:space="0" w:color="auto"/>
            <w:bottom w:val="none" w:sz="0" w:space="0" w:color="auto"/>
            <w:right w:val="none" w:sz="0" w:space="0" w:color="auto"/>
          </w:divBdr>
        </w:div>
        <w:div w:id="881553228">
          <w:marLeft w:val="0"/>
          <w:marRight w:val="0"/>
          <w:marTop w:val="0"/>
          <w:marBottom w:val="96"/>
          <w:divBdr>
            <w:top w:val="none" w:sz="0" w:space="0" w:color="auto"/>
            <w:left w:val="none" w:sz="0" w:space="0" w:color="auto"/>
            <w:bottom w:val="none" w:sz="0" w:space="0" w:color="auto"/>
            <w:right w:val="none" w:sz="0" w:space="0" w:color="auto"/>
          </w:divBdr>
        </w:div>
        <w:div w:id="1388186832">
          <w:marLeft w:val="0"/>
          <w:marRight w:val="0"/>
          <w:marTop w:val="0"/>
          <w:marBottom w:val="96"/>
          <w:divBdr>
            <w:top w:val="none" w:sz="0" w:space="0" w:color="auto"/>
            <w:left w:val="none" w:sz="0" w:space="0" w:color="auto"/>
            <w:bottom w:val="none" w:sz="0" w:space="0" w:color="auto"/>
            <w:right w:val="none" w:sz="0" w:space="0" w:color="auto"/>
          </w:divBdr>
        </w:div>
        <w:div w:id="1182621646">
          <w:marLeft w:val="0"/>
          <w:marRight w:val="0"/>
          <w:marTop w:val="0"/>
          <w:marBottom w:val="96"/>
          <w:divBdr>
            <w:top w:val="none" w:sz="0" w:space="0" w:color="auto"/>
            <w:left w:val="none" w:sz="0" w:space="0" w:color="auto"/>
            <w:bottom w:val="none" w:sz="0" w:space="0" w:color="auto"/>
            <w:right w:val="none" w:sz="0" w:space="0" w:color="auto"/>
          </w:divBdr>
        </w:div>
        <w:div w:id="181749222">
          <w:marLeft w:val="0"/>
          <w:marRight w:val="0"/>
          <w:marTop w:val="0"/>
          <w:marBottom w:val="100"/>
          <w:divBdr>
            <w:top w:val="none" w:sz="0" w:space="0" w:color="auto"/>
            <w:left w:val="none" w:sz="0" w:space="0" w:color="auto"/>
            <w:bottom w:val="none" w:sz="0" w:space="0" w:color="auto"/>
            <w:right w:val="none" w:sz="0" w:space="0" w:color="auto"/>
          </w:divBdr>
        </w:div>
        <w:div w:id="506479532">
          <w:marLeft w:val="0"/>
          <w:marRight w:val="0"/>
          <w:marTop w:val="0"/>
          <w:marBottom w:val="100"/>
          <w:divBdr>
            <w:top w:val="none" w:sz="0" w:space="0" w:color="auto"/>
            <w:left w:val="none" w:sz="0" w:space="0" w:color="auto"/>
            <w:bottom w:val="none" w:sz="0" w:space="0" w:color="auto"/>
            <w:right w:val="none" w:sz="0" w:space="0" w:color="auto"/>
          </w:divBdr>
        </w:div>
        <w:div w:id="897135023">
          <w:marLeft w:val="0"/>
          <w:marRight w:val="0"/>
          <w:marTop w:val="0"/>
          <w:marBottom w:val="100"/>
          <w:divBdr>
            <w:top w:val="none" w:sz="0" w:space="0" w:color="auto"/>
            <w:left w:val="none" w:sz="0" w:space="0" w:color="auto"/>
            <w:bottom w:val="none" w:sz="0" w:space="0" w:color="auto"/>
            <w:right w:val="none" w:sz="0" w:space="0" w:color="auto"/>
          </w:divBdr>
        </w:div>
        <w:div w:id="785004087">
          <w:marLeft w:val="0"/>
          <w:marRight w:val="0"/>
          <w:marTop w:val="0"/>
          <w:marBottom w:val="100"/>
          <w:divBdr>
            <w:top w:val="none" w:sz="0" w:space="0" w:color="auto"/>
            <w:left w:val="none" w:sz="0" w:space="0" w:color="auto"/>
            <w:bottom w:val="none" w:sz="0" w:space="0" w:color="auto"/>
            <w:right w:val="none" w:sz="0" w:space="0" w:color="auto"/>
          </w:divBdr>
        </w:div>
        <w:div w:id="2128114150">
          <w:marLeft w:val="0"/>
          <w:marRight w:val="0"/>
          <w:marTop w:val="0"/>
          <w:marBottom w:val="100"/>
          <w:divBdr>
            <w:top w:val="none" w:sz="0" w:space="0" w:color="auto"/>
            <w:left w:val="none" w:sz="0" w:space="0" w:color="auto"/>
            <w:bottom w:val="none" w:sz="0" w:space="0" w:color="auto"/>
            <w:right w:val="none" w:sz="0" w:space="0" w:color="auto"/>
          </w:divBdr>
        </w:div>
        <w:div w:id="1000424713">
          <w:marLeft w:val="0"/>
          <w:marRight w:val="0"/>
          <w:marTop w:val="0"/>
          <w:marBottom w:val="100"/>
          <w:divBdr>
            <w:top w:val="none" w:sz="0" w:space="0" w:color="auto"/>
            <w:left w:val="none" w:sz="0" w:space="0" w:color="auto"/>
            <w:bottom w:val="none" w:sz="0" w:space="0" w:color="auto"/>
            <w:right w:val="none" w:sz="0" w:space="0" w:color="auto"/>
          </w:divBdr>
        </w:div>
        <w:div w:id="173345695">
          <w:marLeft w:val="0"/>
          <w:marRight w:val="0"/>
          <w:marTop w:val="0"/>
          <w:marBottom w:val="100"/>
          <w:divBdr>
            <w:top w:val="none" w:sz="0" w:space="0" w:color="auto"/>
            <w:left w:val="none" w:sz="0" w:space="0" w:color="auto"/>
            <w:bottom w:val="none" w:sz="0" w:space="0" w:color="auto"/>
            <w:right w:val="none" w:sz="0" w:space="0" w:color="auto"/>
          </w:divBdr>
        </w:div>
        <w:div w:id="1514101040">
          <w:marLeft w:val="0"/>
          <w:marRight w:val="0"/>
          <w:marTop w:val="0"/>
          <w:marBottom w:val="100"/>
          <w:divBdr>
            <w:top w:val="none" w:sz="0" w:space="0" w:color="auto"/>
            <w:left w:val="none" w:sz="0" w:space="0" w:color="auto"/>
            <w:bottom w:val="none" w:sz="0" w:space="0" w:color="auto"/>
            <w:right w:val="none" w:sz="0" w:space="0" w:color="auto"/>
          </w:divBdr>
        </w:div>
        <w:div w:id="415397699">
          <w:marLeft w:val="0"/>
          <w:marRight w:val="0"/>
          <w:marTop w:val="0"/>
          <w:marBottom w:val="100"/>
          <w:divBdr>
            <w:top w:val="none" w:sz="0" w:space="0" w:color="auto"/>
            <w:left w:val="none" w:sz="0" w:space="0" w:color="auto"/>
            <w:bottom w:val="none" w:sz="0" w:space="0" w:color="auto"/>
            <w:right w:val="none" w:sz="0" w:space="0" w:color="auto"/>
          </w:divBdr>
        </w:div>
        <w:div w:id="1642538731">
          <w:marLeft w:val="0"/>
          <w:marRight w:val="0"/>
          <w:marTop w:val="0"/>
          <w:marBottom w:val="100"/>
          <w:divBdr>
            <w:top w:val="none" w:sz="0" w:space="0" w:color="auto"/>
            <w:left w:val="none" w:sz="0" w:space="0" w:color="auto"/>
            <w:bottom w:val="none" w:sz="0" w:space="0" w:color="auto"/>
            <w:right w:val="none" w:sz="0" w:space="0" w:color="auto"/>
          </w:divBdr>
        </w:div>
        <w:div w:id="431558234">
          <w:marLeft w:val="0"/>
          <w:marRight w:val="0"/>
          <w:marTop w:val="0"/>
          <w:marBottom w:val="100"/>
          <w:divBdr>
            <w:top w:val="none" w:sz="0" w:space="0" w:color="auto"/>
            <w:left w:val="none" w:sz="0" w:space="0" w:color="auto"/>
            <w:bottom w:val="none" w:sz="0" w:space="0" w:color="auto"/>
            <w:right w:val="none" w:sz="0" w:space="0" w:color="auto"/>
          </w:divBdr>
        </w:div>
        <w:div w:id="221135711">
          <w:marLeft w:val="0"/>
          <w:marRight w:val="0"/>
          <w:marTop w:val="0"/>
          <w:marBottom w:val="100"/>
          <w:divBdr>
            <w:top w:val="none" w:sz="0" w:space="0" w:color="auto"/>
            <w:left w:val="none" w:sz="0" w:space="0" w:color="auto"/>
            <w:bottom w:val="none" w:sz="0" w:space="0" w:color="auto"/>
            <w:right w:val="none" w:sz="0" w:space="0" w:color="auto"/>
          </w:divBdr>
        </w:div>
        <w:div w:id="545333472">
          <w:marLeft w:val="0"/>
          <w:marRight w:val="0"/>
          <w:marTop w:val="0"/>
          <w:marBottom w:val="100"/>
          <w:divBdr>
            <w:top w:val="none" w:sz="0" w:space="0" w:color="auto"/>
            <w:left w:val="none" w:sz="0" w:space="0" w:color="auto"/>
            <w:bottom w:val="none" w:sz="0" w:space="0" w:color="auto"/>
            <w:right w:val="none" w:sz="0" w:space="0" w:color="auto"/>
          </w:divBdr>
        </w:div>
        <w:div w:id="852231908">
          <w:marLeft w:val="0"/>
          <w:marRight w:val="0"/>
          <w:marTop w:val="0"/>
          <w:marBottom w:val="100"/>
          <w:divBdr>
            <w:top w:val="none" w:sz="0" w:space="0" w:color="auto"/>
            <w:left w:val="none" w:sz="0" w:space="0" w:color="auto"/>
            <w:bottom w:val="none" w:sz="0" w:space="0" w:color="auto"/>
            <w:right w:val="none" w:sz="0" w:space="0" w:color="auto"/>
          </w:divBdr>
        </w:div>
        <w:div w:id="1362197532">
          <w:marLeft w:val="0"/>
          <w:marRight w:val="0"/>
          <w:marTop w:val="0"/>
          <w:marBottom w:val="100"/>
          <w:divBdr>
            <w:top w:val="none" w:sz="0" w:space="0" w:color="auto"/>
            <w:left w:val="none" w:sz="0" w:space="0" w:color="auto"/>
            <w:bottom w:val="none" w:sz="0" w:space="0" w:color="auto"/>
            <w:right w:val="none" w:sz="0" w:space="0" w:color="auto"/>
          </w:divBdr>
        </w:div>
        <w:div w:id="1693071638">
          <w:marLeft w:val="0"/>
          <w:marRight w:val="0"/>
          <w:marTop w:val="0"/>
          <w:marBottom w:val="100"/>
          <w:divBdr>
            <w:top w:val="none" w:sz="0" w:space="0" w:color="auto"/>
            <w:left w:val="none" w:sz="0" w:space="0" w:color="auto"/>
            <w:bottom w:val="none" w:sz="0" w:space="0" w:color="auto"/>
            <w:right w:val="none" w:sz="0" w:space="0" w:color="auto"/>
          </w:divBdr>
        </w:div>
        <w:div w:id="482162554">
          <w:marLeft w:val="0"/>
          <w:marRight w:val="0"/>
          <w:marTop w:val="0"/>
          <w:marBottom w:val="100"/>
          <w:divBdr>
            <w:top w:val="none" w:sz="0" w:space="0" w:color="auto"/>
            <w:left w:val="none" w:sz="0" w:space="0" w:color="auto"/>
            <w:bottom w:val="none" w:sz="0" w:space="0" w:color="auto"/>
            <w:right w:val="none" w:sz="0" w:space="0" w:color="auto"/>
          </w:divBdr>
        </w:div>
        <w:div w:id="1371876877">
          <w:marLeft w:val="0"/>
          <w:marRight w:val="0"/>
          <w:marTop w:val="0"/>
          <w:marBottom w:val="100"/>
          <w:divBdr>
            <w:top w:val="none" w:sz="0" w:space="0" w:color="auto"/>
            <w:left w:val="none" w:sz="0" w:space="0" w:color="auto"/>
            <w:bottom w:val="none" w:sz="0" w:space="0" w:color="auto"/>
            <w:right w:val="none" w:sz="0" w:space="0" w:color="auto"/>
          </w:divBdr>
        </w:div>
        <w:div w:id="872885615">
          <w:marLeft w:val="0"/>
          <w:marRight w:val="0"/>
          <w:marTop w:val="0"/>
          <w:marBottom w:val="100"/>
          <w:divBdr>
            <w:top w:val="none" w:sz="0" w:space="0" w:color="auto"/>
            <w:left w:val="none" w:sz="0" w:space="0" w:color="auto"/>
            <w:bottom w:val="none" w:sz="0" w:space="0" w:color="auto"/>
            <w:right w:val="none" w:sz="0" w:space="0" w:color="auto"/>
          </w:divBdr>
        </w:div>
        <w:div w:id="183911374">
          <w:marLeft w:val="0"/>
          <w:marRight w:val="0"/>
          <w:marTop w:val="0"/>
          <w:marBottom w:val="100"/>
          <w:divBdr>
            <w:top w:val="none" w:sz="0" w:space="0" w:color="auto"/>
            <w:left w:val="none" w:sz="0" w:space="0" w:color="auto"/>
            <w:bottom w:val="none" w:sz="0" w:space="0" w:color="auto"/>
            <w:right w:val="none" w:sz="0" w:space="0" w:color="auto"/>
          </w:divBdr>
        </w:div>
        <w:div w:id="1346857589">
          <w:marLeft w:val="0"/>
          <w:marRight w:val="0"/>
          <w:marTop w:val="0"/>
          <w:marBottom w:val="100"/>
          <w:divBdr>
            <w:top w:val="none" w:sz="0" w:space="0" w:color="auto"/>
            <w:left w:val="none" w:sz="0" w:space="0" w:color="auto"/>
            <w:bottom w:val="none" w:sz="0" w:space="0" w:color="auto"/>
            <w:right w:val="none" w:sz="0" w:space="0" w:color="auto"/>
          </w:divBdr>
        </w:div>
        <w:div w:id="791439201">
          <w:marLeft w:val="0"/>
          <w:marRight w:val="0"/>
          <w:marTop w:val="0"/>
          <w:marBottom w:val="100"/>
          <w:divBdr>
            <w:top w:val="none" w:sz="0" w:space="0" w:color="auto"/>
            <w:left w:val="none" w:sz="0" w:space="0" w:color="auto"/>
            <w:bottom w:val="none" w:sz="0" w:space="0" w:color="auto"/>
            <w:right w:val="none" w:sz="0" w:space="0" w:color="auto"/>
          </w:divBdr>
        </w:div>
        <w:div w:id="312610083">
          <w:marLeft w:val="0"/>
          <w:marRight w:val="0"/>
          <w:marTop w:val="0"/>
          <w:marBottom w:val="100"/>
          <w:divBdr>
            <w:top w:val="none" w:sz="0" w:space="0" w:color="auto"/>
            <w:left w:val="none" w:sz="0" w:space="0" w:color="auto"/>
            <w:bottom w:val="none" w:sz="0" w:space="0" w:color="auto"/>
            <w:right w:val="none" w:sz="0" w:space="0" w:color="auto"/>
          </w:divBdr>
        </w:div>
        <w:div w:id="180124375">
          <w:marLeft w:val="0"/>
          <w:marRight w:val="0"/>
          <w:marTop w:val="0"/>
          <w:marBottom w:val="100"/>
          <w:divBdr>
            <w:top w:val="none" w:sz="0" w:space="0" w:color="auto"/>
            <w:left w:val="none" w:sz="0" w:space="0" w:color="auto"/>
            <w:bottom w:val="none" w:sz="0" w:space="0" w:color="auto"/>
            <w:right w:val="none" w:sz="0" w:space="0" w:color="auto"/>
          </w:divBdr>
        </w:div>
        <w:div w:id="846794144">
          <w:marLeft w:val="0"/>
          <w:marRight w:val="0"/>
          <w:marTop w:val="0"/>
          <w:marBottom w:val="100"/>
          <w:divBdr>
            <w:top w:val="none" w:sz="0" w:space="0" w:color="auto"/>
            <w:left w:val="none" w:sz="0" w:space="0" w:color="auto"/>
            <w:bottom w:val="none" w:sz="0" w:space="0" w:color="auto"/>
            <w:right w:val="none" w:sz="0" w:space="0" w:color="auto"/>
          </w:divBdr>
        </w:div>
        <w:div w:id="1043209836">
          <w:marLeft w:val="0"/>
          <w:marRight w:val="0"/>
          <w:marTop w:val="0"/>
          <w:marBottom w:val="100"/>
          <w:divBdr>
            <w:top w:val="none" w:sz="0" w:space="0" w:color="auto"/>
            <w:left w:val="none" w:sz="0" w:space="0" w:color="auto"/>
            <w:bottom w:val="none" w:sz="0" w:space="0" w:color="auto"/>
            <w:right w:val="none" w:sz="0" w:space="0" w:color="auto"/>
          </w:divBdr>
        </w:div>
        <w:div w:id="539317527">
          <w:marLeft w:val="0"/>
          <w:marRight w:val="0"/>
          <w:marTop w:val="0"/>
          <w:marBottom w:val="100"/>
          <w:divBdr>
            <w:top w:val="none" w:sz="0" w:space="0" w:color="auto"/>
            <w:left w:val="none" w:sz="0" w:space="0" w:color="auto"/>
            <w:bottom w:val="none" w:sz="0" w:space="0" w:color="auto"/>
            <w:right w:val="none" w:sz="0" w:space="0" w:color="auto"/>
          </w:divBdr>
        </w:div>
        <w:div w:id="119109294">
          <w:marLeft w:val="0"/>
          <w:marRight w:val="0"/>
          <w:marTop w:val="0"/>
          <w:marBottom w:val="100"/>
          <w:divBdr>
            <w:top w:val="none" w:sz="0" w:space="0" w:color="auto"/>
            <w:left w:val="none" w:sz="0" w:space="0" w:color="auto"/>
            <w:bottom w:val="none" w:sz="0" w:space="0" w:color="auto"/>
            <w:right w:val="none" w:sz="0" w:space="0" w:color="auto"/>
          </w:divBdr>
        </w:div>
        <w:div w:id="483738510">
          <w:marLeft w:val="0"/>
          <w:marRight w:val="0"/>
          <w:marTop w:val="0"/>
          <w:marBottom w:val="100"/>
          <w:divBdr>
            <w:top w:val="none" w:sz="0" w:space="0" w:color="auto"/>
            <w:left w:val="none" w:sz="0" w:space="0" w:color="auto"/>
            <w:bottom w:val="none" w:sz="0" w:space="0" w:color="auto"/>
            <w:right w:val="none" w:sz="0" w:space="0" w:color="auto"/>
          </w:divBdr>
        </w:div>
        <w:div w:id="674309724">
          <w:marLeft w:val="0"/>
          <w:marRight w:val="0"/>
          <w:marTop w:val="0"/>
          <w:marBottom w:val="100"/>
          <w:divBdr>
            <w:top w:val="none" w:sz="0" w:space="0" w:color="auto"/>
            <w:left w:val="none" w:sz="0" w:space="0" w:color="auto"/>
            <w:bottom w:val="none" w:sz="0" w:space="0" w:color="auto"/>
            <w:right w:val="none" w:sz="0" w:space="0" w:color="auto"/>
          </w:divBdr>
        </w:div>
        <w:div w:id="895355160">
          <w:marLeft w:val="0"/>
          <w:marRight w:val="0"/>
          <w:marTop w:val="0"/>
          <w:marBottom w:val="100"/>
          <w:divBdr>
            <w:top w:val="none" w:sz="0" w:space="0" w:color="auto"/>
            <w:left w:val="none" w:sz="0" w:space="0" w:color="auto"/>
            <w:bottom w:val="none" w:sz="0" w:space="0" w:color="auto"/>
            <w:right w:val="none" w:sz="0" w:space="0" w:color="auto"/>
          </w:divBdr>
        </w:div>
        <w:div w:id="1701320835">
          <w:marLeft w:val="0"/>
          <w:marRight w:val="0"/>
          <w:marTop w:val="0"/>
          <w:marBottom w:val="100"/>
          <w:divBdr>
            <w:top w:val="none" w:sz="0" w:space="0" w:color="auto"/>
            <w:left w:val="none" w:sz="0" w:space="0" w:color="auto"/>
            <w:bottom w:val="none" w:sz="0" w:space="0" w:color="auto"/>
            <w:right w:val="none" w:sz="0" w:space="0" w:color="auto"/>
          </w:divBdr>
        </w:div>
        <w:div w:id="1658613101">
          <w:marLeft w:val="0"/>
          <w:marRight w:val="0"/>
          <w:marTop w:val="0"/>
          <w:marBottom w:val="100"/>
          <w:divBdr>
            <w:top w:val="none" w:sz="0" w:space="0" w:color="auto"/>
            <w:left w:val="none" w:sz="0" w:space="0" w:color="auto"/>
            <w:bottom w:val="none" w:sz="0" w:space="0" w:color="auto"/>
            <w:right w:val="none" w:sz="0" w:space="0" w:color="auto"/>
          </w:divBdr>
        </w:div>
        <w:div w:id="688722071">
          <w:marLeft w:val="0"/>
          <w:marRight w:val="0"/>
          <w:marTop w:val="0"/>
          <w:marBottom w:val="100"/>
          <w:divBdr>
            <w:top w:val="none" w:sz="0" w:space="0" w:color="auto"/>
            <w:left w:val="none" w:sz="0" w:space="0" w:color="auto"/>
            <w:bottom w:val="none" w:sz="0" w:space="0" w:color="auto"/>
            <w:right w:val="none" w:sz="0" w:space="0" w:color="auto"/>
          </w:divBdr>
        </w:div>
        <w:div w:id="277376591">
          <w:marLeft w:val="0"/>
          <w:marRight w:val="0"/>
          <w:marTop w:val="0"/>
          <w:marBottom w:val="100"/>
          <w:divBdr>
            <w:top w:val="none" w:sz="0" w:space="0" w:color="auto"/>
            <w:left w:val="none" w:sz="0" w:space="0" w:color="auto"/>
            <w:bottom w:val="none" w:sz="0" w:space="0" w:color="auto"/>
            <w:right w:val="none" w:sz="0" w:space="0" w:color="auto"/>
          </w:divBdr>
        </w:div>
        <w:div w:id="1828326720">
          <w:marLeft w:val="0"/>
          <w:marRight w:val="0"/>
          <w:marTop w:val="0"/>
          <w:marBottom w:val="100"/>
          <w:divBdr>
            <w:top w:val="none" w:sz="0" w:space="0" w:color="auto"/>
            <w:left w:val="none" w:sz="0" w:space="0" w:color="auto"/>
            <w:bottom w:val="none" w:sz="0" w:space="0" w:color="auto"/>
            <w:right w:val="none" w:sz="0" w:space="0" w:color="auto"/>
          </w:divBdr>
        </w:div>
        <w:div w:id="466551625">
          <w:marLeft w:val="0"/>
          <w:marRight w:val="0"/>
          <w:marTop w:val="0"/>
          <w:marBottom w:val="96"/>
          <w:divBdr>
            <w:top w:val="none" w:sz="0" w:space="0" w:color="auto"/>
            <w:left w:val="none" w:sz="0" w:space="0" w:color="auto"/>
            <w:bottom w:val="none" w:sz="0" w:space="0" w:color="auto"/>
            <w:right w:val="none" w:sz="0" w:space="0" w:color="auto"/>
          </w:divBdr>
        </w:div>
        <w:div w:id="43212358">
          <w:marLeft w:val="0"/>
          <w:marRight w:val="0"/>
          <w:marTop w:val="0"/>
          <w:marBottom w:val="96"/>
          <w:divBdr>
            <w:top w:val="none" w:sz="0" w:space="0" w:color="auto"/>
            <w:left w:val="none" w:sz="0" w:space="0" w:color="auto"/>
            <w:bottom w:val="none" w:sz="0" w:space="0" w:color="auto"/>
            <w:right w:val="none" w:sz="0" w:space="0" w:color="auto"/>
          </w:divBdr>
        </w:div>
        <w:div w:id="989405405">
          <w:marLeft w:val="0"/>
          <w:marRight w:val="0"/>
          <w:marTop w:val="0"/>
          <w:marBottom w:val="96"/>
          <w:divBdr>
            <w:top w:val="none" w:sz="0" w:space="0" w:color="auto"/>
            <w:left w:val="none" w:sz="0" w:space="0" w:color="auto"/>
            <w:bottom w:val="none" w:sz="0" w:space="0" w:color="auto"/>
            <w:right w:val="none" w:sz="0" w:space="0" w:color="auto"/>
          </w:divBdr>
        </w:div>
        <w:div w:id="1441678471">
          <w:marLeft w:val="0"/>
          <w:marRight w:val="0"/>
          <w:marTop w:val="0"/>
          <w:marBottom w:val="96"/>
          <w:divBdr>
            <w:top w:val="none" w:sz="0" w:space="0" w:color="auto"/>
            <w:left w:val="none" w:sz="0" w:space="0" w:color="auto"/>
            <w:bottom w:val="none" w:sz="0" w:space="0" w:color="auto"/>
            <w:right w:val="none" w:sz="0" w:space="0" w:color="auto"/>
          </w:divBdr>
        </w:div>
        <w:div w:id="140586625">
          <w:marLeft w:val="0"/>
          <w:marRight w:val="0"/>
          <w:marTop w:val="0"/>
          <w:marBottom w:val="96"/>
          <w:divBdr>
            <w:top w:val="none" w:sz="0" w:space="0" w:color="auto"/>
            <w:left w:val="none" w:sz="0" w:space="0" w:color="auto"/>
            <w:bottom w:val="none" w:sz="0" w:space="0" w:color="auto"/>
            <w:right w:val="none" w:sz="0" w:space="0" w:color="auto"/>
          </w:divBdr>
        </w:div>
        <w:div w:id="739328913">
          <w:marLeft w:val="0"/>
          <w:marRight w:val="0"/>
          <w:marTop w:val="0"/>
          <w:marBottom w:val="96"/>
          <w:divBdr>
            <w:top w:val="none" w:sz="0" w:space="0" w:color="auto"/>
            <w:left w:val="none" w:sz="0" w:space="0" w:color="auto"/>
            <w:bottom w:val="none" w:sz="0" w:space="0" w:color="auto"/>
            <w:right w:val="none" w:sz="0" w:space="0" w:color="auto"/>
          </w:divBdr>
        </w:div>
        <w:div w:id="647589515">
          <w:marLeft w:val="0"/>
          <w:marRight w:val="0"/>
          <w:marTop w:val="0"/>
          <w:marBottom w:val="96"/>
          <w:divBdr>
            <w:top w:val="none" w:sz="0" w:space="0" w:color="auto"/>
            <w:left w:val="none" w:sz="0" w:space="0" w:color="auto"/>
            <w:bottom w:val="none" w:sz="0" w:space="0" w:color="auto"/>
            <w:right w:val="none" w:sz="0" w:space="0" w:color="auto"/>
          </w:divBdr>
        </w:div>
        <w:div w:id="2024555458">
          <w:marLeft w:val="0"/>
          <w:marRight w:val="0"/>
          <w:marTop w:val="0"/>
          <w:marBottom w:val="96"/>
          <w:divBdr>
            <w:top w:val="none" w:sz="0" w:space="0" w:color="auto"/>
            <w:left w:val="none" w:sz="0" w:space="0" w:color="auto"/>
            <w:bottom w:val="none" w:sz="0" w:space="0" w:color="auto"/>
            <w:right w:val="none" w:sz="0" w:space="0" w:color="auto"/>
          </w:divBdr>
        </w:div>
        <w:div w:id="350109727">
          <w:marLeft w:val="0"/>
          <w:marRight w:val="0"/>
          <w:marTop w:val="0"/>
          <w:marBottom w:val="96"/>
          <w:divBdr>
            <w:top w:val="none" w:sz="0" w:space="0" w:color="auto"/>
            <w:left w:val="none" w:sz="0" w:space="0" w:color="auto"/>
            <w:bottom w:val="none" w:sz="0" w:space="0" w:color="auto"/>
            <w:right w:val="none" w:sz="0" w:space="0" w:color="auto"/>
          </w:divBdr>
        </w:div>
        <w:div w:id="324213278">
          <w:marLeft w:val="0"/>
          <w:marRight w:val="0"/>
          <w:marTop w:val="0"/>
          <w:marBottom w:val="96"/>
          <w:divBdr>
            <w:top w:val="none" w:sz="0" w:space="0" w:color="auto"/>
            <w:left w:val="none" w:sz="0" w:space="0" w:color="auto"/>
            <w:bottom w:val="none" w:sz="0" w:space="0" w:color="auto"/>
            <w:right w:val="none" w:sz="0" w:space="0" w:color="auto"/>
          </w:divBdr>
        </w:div>
        <w:div w:id="295645049">
          <w:marLeft w:val="0"/>
          <w:marRight w:val="0"/>
          <w:marTop w:val="0"/>
          <w:marBottom w:val="96"/>
          <w:divBdr>
            <w:top w:val="none" w:sz="0" w:space="0" w:color="auto"/>
            <w:left w:val="none" w:sz="0" w:space="0" w:color="auto"/>
            <w:bottom w:val="none" w:sz="0" w:space="0" w:color="auto"/>
            <w:right w:val="none" w:sz="0" w:space="0" w:color="auto"/>
          </w:divBdr>
        </w:div>
        <w:div w:id="1395808648">
          <w:marLeft w:val="0"/>
          <w:marRight w:val="0"/>
          <w:marTop w:val="0"/>
          <w:marBottom w:val="96"/>
          <w:divBdr>
            <w:top w:val="none" w:sz="0" w:space="0" w:color="auto"/>
            <w:left w:val="none" w:sz="0" w:space="0" w:color="auto"/>
            <w:bottom w:val="none" w:sz="0" w:space="0" w:color="auto"/>
            <w:right w:val="none" w:sz="0" w:space="0" w:color="auto"/>
          </w:divBdr>
        </w:div>
        <w:div w:id="1567178215">
          <w:marLeft w:val="0"/>
          <w:marRight w:val="0"/>
          <w:marTop w:val="0"/>
          <w:marBottom w:val="96"/>
          <w:divBdr>
            <w:top w:val="none" w:sz="0" w:space="0" w:color="auto"/>
            <w:left w:val="none" w:sz="0" w:space="0" w:color="auto"/>
            <w:bottom w:val="none" w:sz="0" w:space="0" w:color="auto"/>
            <w:right w:val="none" w:sz="0" w:space="0" w:color="auto"/>
          </w:divBdr>
        </w:div>
        <w:div w:id="1470248644">
          <w:marLeft w:val="0"/>
          <w:marRight w:val="0"/>
          <w:marTop w:val="0"/>
          <w:marBottom w:val="96"/>
          <w:divBdr>
            <w:top w:val="none" w:sz="0" w:space="0" w:color="auto"/>
            <w:left w:val="none" w:sz="0" w:space="0" w:color="auto"/>
            <w:bottom w:val="none" w:sz="0" w:space="0" w:color="auto"/>
            <w:right w:val="none" w:sz="0" w:space="0" w:color="auto"/>
          </w:divBdr>
        </w:div>
        <w:div w:id="241642122">
          <w:marLeft w:val="0"/>
          <w:marRight w:val="0"/>
          <w:marTop w:val="0"/>
          <w:marBottom w:val="96"/>
          <w:divBdr>
            <w:top w:val="none" w:sz="0" w:space="0" w:color="auto"/>
            <w:left w:val="none" w:sz="0" w:space="0" w:color="auto"/>
            <w:bottom w:val="none" w:sz="0" w:space="0" w:color="auto"/>
            <w:right w:val="none" w:sz="0" w:space="0" w:color="auto"/>
          </w:divBdr>
        </w:div>
        <w:div w:id="2090499889">
          <w:marLeft w:val="0"/>
          <w:marRight w:val="0"/>
          <w:marTop w:val="0"/>
          <w:marBottom w:val="96"/>
          <w:divBdr>
            <w:top w:val="none" w:sz="0" w:space="0" w:color="auto"/>
            <w:left w:val="none" w:sz="0" w:space="0" w:color="auto"/>
            <w:bottom w:val="none" w:sz="0" w:space="0" w:color="auto"/>
            <w:right w:val="none" w:sz="0" w:space="0" w:color="auto"/>
          </w:divBdr>
        </w:div>
        <w:div w:id="968366703">
          <w:marLeft w:val="0"/>
          <w:marRight w:val="0"/>
          <w:marTop w:val="0"/>
          <w:marBottom w:val="96"/>
          <w:divBdr>
            <w:top w:val="none" w:sz="0" w:space="0" w:color="auto"/>
            <w:left w:val="none" w:sz="0" w:space="0" w:color="auto"/>
            <w:bottom w:val="none" w:sz="0" w:space="0" w:color="auto"/>
            <w:right w:val="none" w:sz="0" w:space="0" w:color="auto"/>
          </w:divBdr>
        </w:div>
        <w:div w:id="811139755">
          <w:marLeft w:val="0"/>
          <w:marRight w:val="0"/>
          <w:marTop w:val="0"/>
          <w:marBottom w:val="96"/>
          <w:divBdr>
            <w:top w:val="none" w:sz="0" w:space="0" w:color="auto"/>
            <w:left w:val="none" w:sz="0" w:space="0" w:color="auto"/>
            <w:bottom w:val="none" w:sz="0" w:space="0" w:color="auto"/>
            <w:right w:val="none" w:sz="0" w:space="0" w:color="auto"/>
          </w:divBdr>
        </w:div>
        <w:div w:id="1623076998">
          <w:marLeft w:val="0"/>
          <w:marRight w:val="0"/>
          <w:marTop w:val="0"/>
          <w:marBottom w:val="96"/>
          <w:divBdr>
            <w:top w:val="none" w:sz="0" w:space="0" w:color="auto"/>
            <w:left w:val="none" w:sz="0" w:space="0" w:color="auto"/>
            <w:bottom w:val="none" w:sz="0" w:space="0" w:color="auto"/>
            <w:right w:val="none" w:sz="0" w:space="0" w:color="auto"/>
          </w:divBdr>
        </w:div>
        <w:div w:id="354575315">
          <w:marLeft w:val="0"/>
          <w:marRight w:val="0"/>
          <w:marTop w:val="0"/>
          <w:marBottom w:val="96"/>
          <w:divBdr>
            <w:top w:val="none" w:sz="0" w:space="0" w:color="auto"/>
            <w:left w:val="none" w:sz="0" w:space="0" w:color="auto"/>
            <w:bottom w:val="none" w:sz="0" w:space="0" w:color="auto"/>
            <w:right w:val="none" w:sz="0" w:space="0" w:color="auto"/>
          </w:divBdr>
        </w:div>
        <w:div w:id="684746276">
          <w:marLeft w:val="0"/>
          <w:marRight w:val="0"/>
          <w:marTop w:val="0"/>
          <w:marBottom w:val="96"/>
          <w:divBdr>
            <w:top w:val="none" w:sz="0" w:space="0" w:color="auto"/>
            <w:left w:val="none" w:sz="0" w:space="0" w:color="auto"/>
            <w:bottom w:val="none" w:sz="0" w:space="0" w:color="auto"/>
            <w:right w:val="none" w:sz="0" w:space="0" w:color="auto"/>
          </w:divBdr>
        </w:div>
        <w:div w:id="278800882">
          <w:marLeft w:val="0"/>
          <w:marRight w:val="0"/>
          <w:marTop w:val="0"/>
          <w:marBottom w:val="96"/>
          <w:divBdr>
            <w:top w:val="none" w:sz="0" w:space="0" w:color="auto"/>
            <w:left w:val="none" w:sz="0" w:space="0" w:color="auto"/>
            <w:bottom w:val="none" w:sz="0" w:space="0" w:color="auto"/>
            <w:right w:val="none" w:sz="0" w:space="0" w:color="auto"/>
          </w:divBdr>
        </w:div>
        <w:div w:id="1215312935">
          <w:marLeft w:val="0"/>
          <w:marRight w:val="0"/>
          <w:marTop w:val="0"/>
          <w:marBottom w:val="96"/>
          <w:divBdr>
            <w:top w:val="none" w:sz="0" w:space="0" w:color="auto"/>
            <w:left w:val="none" w:sz="0" w:space="0" w:color="auto"/>
            <w:bottom w:val="none" w:sz="0" w:space="0" w:color="auto"/>
            <w:right w:val="none" w:sz="0" w:space="0" w:color="auto"/>
          </w:divBdr>
        </w:div>
        <w:div w:id="1482505693">
          <w:marLeft w:val="0"/>
          <w:marRight w:val="0"/>
          <w:marTop w:val="0"/>
          <w:marBottom w:val="96"/>
          <w:divBdr>
            <w:top w:val="none" w:sz="0" w:space="0" w:color="auto"/>
            <w:left w:val="none" w:sz="0" w:space="0" w:color="auto"/>
            <w:bottom w:val="none" w:sz="0" w:space="0" w:color="auto"/>
            <w:right w:val="none" w:sz="0" w:space="0" w:color="auto"/>
          </w:divBdr>
        </w:div>
        <w:div w:id="1321958777">
          <w:marLeft w:val="0"/>
          <w:marRight w:val="0"/>
          <w:marTop w:val="0"/>
          <w:marBottom w:val="96"/>
          <w:divBdr>
            <w:top w:val="none" w:sz="0" w:space="0" w:color="auto"/>
            <w:left w:val="none" w:sz="0" w:space="0" w:color="auto"/>
            <w:bottom w:val="none" w:sz="0" w:space="0" w:color="auto"/>
            <w:right w:val="none" w:sz="0" w:space="0" w:color="auto"/>
          </w:divBdr>
        </w:div>
        <w:div w:id="828981731">
          <w:marLeft w:val="0"/>
          <w:marRight w:val="0"/>
          <w:marTop w:val="0"/>
          <w:marBottom w:val="96"/>
          <w:divBdr>
            <w:top w:val="none" w:sz="0" w:space="0" w:color="auto"/>
            <w:left w:val="none" w:sz="0" w:space="0" w:color="auto"/>
            <w:bottom w:val="none" w:sz="0" w:space="0" w:color="auto"/>
            <w:right w:val="none" w:sz="0" w:space="0" w:color="auto"/>
          </w:divBdr>
        </w:div>
        <w:div w:id="916787990">
          <w:marLeft w:val="0"/>
          <w:marRight w:val="0"/>
          <w:marTop w:val="0"/>
          <w:marBottom w:val="96"/>
          <w:divBdr>
            <w:top w:val="none" w:sz="0" w:space="0" w:color="auto"/>
            <w:left w:val="none" w:sz="0" w:space="0" w:color="auto"/>
            <w:bottom w:val="none" w:sz="0" w:space="0" w:color="auto"/>
            <w:right w:val="none" w:sz="0" w:space="0" w:color="auto"/>
          </w:divBdr>
        </w:div>
        <w:div w:id="804085710">
          <w:marLeft w:val="0"/>
          <w:marRight w:val="0"/>
          <w:marTop w:val="0"/>
          <w:marBottom w:val="96"/>
          <w:divBdr>
            <w:top w:val="none" w:sz="0" w:space="0" w:color="auto"/>
            <w:left w:val="none" w:sz="0" w:space="0" w:color="auto"/>
            <w:bottom w:val="none" w:sz="0" w:space="0" w:color="auto"/>
            <w:right w:val="none" w:sz="0" w:space="0" w:color="auto"/>
          </w:divBdr>
        </w:div>
        <w:div w:id="338778278">
          <w:marLeft w:val="0"/>
          <w:marRight w:val="0"/>
          <w:marTop w:val="0"/>
          <w:marBottom w:val="96"/>
          <w:divBdr>
            <w:top w:val="none" w:sz="0" w:space="0" w:color="auto"/>
            <w:left w:val="none" w:sz="0" w:space="0" w:color="auto"/>
            <w:bottom w:val="none" w:sz="0" w:space="0" w:color="auto"/>
            <w:right w:val="none" w:sz="0" w:space="0" w:color="auto"/>
          </w:divBdr>
        </w:div>
        <w:div w:id="2050643804">
          <w:marLeft w:val="0"/>
          <w:marRight w:val="0"/>
          <w:marTop w:val="0"/>
          <w:marBottom w:val="96"/>
          <w:divBdr>
            <w:top w:val="none" w:sz="0" w:space="0" w:color="auto"/>
            <w:left w:val="none" w:sz="0" w:space="0" w:color="auto"/>
            <w:bottom w:val="none" w:sz="0" w:space="0" w:color="auto"/>
            <w:right w:val="none" w:sz="0" w:space="0" w:color="auto"/>
          </w:divBdr>
        </w:div>
        <w:div w:id="79257586">
          <w:marLeft w:val="0"/>
          <w:marRight w:val="0"/>
          <w:marTop w:val="0"/>
          <w:marBottom w:val="96"/>
          <w:divBdr>
            <w:top w:val="none" w:sz="0" w:space="0" w:color="auto"/>
            <w:left w:val="none" w:sz="0" w:space="0" w:color="auto"/>
            <w:bottom w:val="none" w:sz="0" w:space="0" w:color="auto"/>
            <w:right w:val="none" w:sz="0" w:space="0" w:color="auto"/>
          </w:divBdr>
        </w:div>
        <w:div w:id="2003508172">
          <w:marLeft w:val="0"/>
          <w:marRight w:val="0"/>
          <w:marTop w:val="0"/>
          <w:marBottom w:val="96"/>
          <w:divBdr>
            <w:top w:val="none" w:sz="0" w:space="0" w:color="auto"/>
            <w:left w:val="none" w:sz="0" w:space="0" w:color="auto"/>
            <w:bottom w:val="none" w:sz="0" w:space="0" w:color="auto"/>
            <w:right w:val="none" w:sz="0" w:space="0" w:color="auto"/>
          </w:divBdr>
        </w:div>
        <w:div w:id="69276423">
          <w:marLeft w:val="0"/>
          <w:marRight w:val="0"/>
          <w:marTop w:val="0"/>
          <w:marBottom w:val="96"/>
          <w:divBdr>
            <w:top w:val="none" w:sz="0" w:space="0" w:color="auto"/>
            <w:left w:val="none" w:sz="0" w:space="0" w:color="auto"/>
            <w:bottom w:val="none" w:sz="0" w:space="0" w:color="auto"/>
            <w:right w:val="none" w:sz="0" w:space="0" w:color="auto"/>
          </w:divBdr>
        </w:div>
        <w:div w:id="98838279">
          <w:marLeft w:val="0"/>
          <w:marRight w:val="0"/>
          <w:marTop w:val="0"/>
          <w:marBottom w:val="96"/>
          <w:divBdr>
            <w:top w:val="none" w:sz="0" w:space="0" w:color="auto"/>
            <w:left w:val="none" w:sz="0" w:space="0" w:color="auto"/>
            <w:bottom w:val="none" w:sz="0" w:space="0" w:color="auto"/>
            <w:right w:val="none" w:sz="0" w:space="0" w:color="auto"/>
          </w:divBdr>
        </w:div>
        <w:div w:id="1484663998">
          <w:marLeft w:val="0"/>
          <w:marRight w:val="0"/>
          <w:marTop w:val="0"/>
          <w:marBottom w:val="96"/>
          <w:divBdr>
            <w:top w:val="none" w:sz="0" w:space="0" w:color="auto"/>
            <w:left w:val="none" w:sz="0" w:space="0" w:color="auto"/>
            <w:bottom w:val="none" w:sz="0" w:space="0" w:color="auto"/>
            <w:right w:val="none" w:sz="0" w:space="0" w:color="auto"/>
          </w:divBdr>
        </w:div>
        <w:div w:id="491140472">
          <w:marLeft w:val="0"/>
          <w:marRight w:val="0"/>
          <w:marTop w:val="0"/>
          <w:marBottom w:val="96"/>
          <w:divBdr>
            <w:top w:val="none" w:sz="0" w:space="0" w:color="auto"/>
            <w:left w:val="none" w:sz="0" w:space="0" w:color="auto"/>
            <w:bottom w:val="none" w:sz="0" w:space="0" w:color="auto"/>
            <w:right w:val="none" w:sz="0" w:space="0" w:color="auto"/>
          </w:divBdr>
        </w:div>
        <w:div w:id="802964618">
          <w:marLeft w:val="0"/>
          <w:marRight w:val="0"/>
          <w:marTop w:val="0"/>
          <w:marBottom w:val="101"/>
          <w:divBdr>
            <w:top w:val="none" w:sz="0" w:space="0" w:color="auto"/>
            <w:left w:val="none" w:sz="0" w:space="0" w:color="auto"/>
            <w:bottom w:val="none" w:sz="0" w:space="0" w:color="auto"/>
            <w:right w:val="none" w:sz="0" w:space="0" w:color="auto"/>
          </w:divBdr>
        </w:div>
        <w:div w:id="90275119">
          <w:marLeft w:val="0"/>
          <w:marRight w:val="0"/>
          <w:marTop w:val="101"/>
          <w:marBottom w:val="101"/>
          <w:divBdr>
            <w:top w:val="none" w:sz="0" w:space="0" w:color="auto"/>
            <w:left w:val="none" w:sz="0" w:space="0" w:color="auto"/>
            <w:bottom w:val="none" w:sz="0" w:space="0" w:color="auto"/>
            <w:right w:val="none" w:sz="0" w:space="0" w:color="auto"/>
          </w:divBdr>
        </w:div>
        <w:div w:id="330645582">
          <w:marLeft w:val="0"/>
          <w:marRight w:val="0"/>
          <w:marTop w:val="0"/>
          <w:marBottom w:val="101"/>
          <w:divBdr>
            <w:top w:val="none" w:sz="0" w:space="0" w:color="auto"/>
            <w:left w:val="none" w:sz="0" w:space="0" w:color="auto"/>
            <w:bottom w:val="none" w:sz="0" w:space="0" w:color="auto"/>
            <w:right w:val="none" w:sz="0" w:space="0" w:color="auto"/>
          </w:divBdr>
        </w:div>
        <w:div w:id="447431766">
          <w:marLeft w:val="0"/>
          <w:marRight w:val="0"/>
          <w:marTop w:val="0"/>
          <w:marBottom w:val="101"/>
          <w:divBdr>
            <w:top w:val="none" w:sz="0" w:space="0" w:color="auto"/>
            <w:left w:val="none" w:sz="0" w:space="0" w:color="auto"/>
            <w:bottom w:val="none" w:sz="0" w:space="0" w:color="auto"/>
            <w:right w:val="none" w:sz="0" w:space="0" w:color="auto"/>
          </w:divBdr>
        </w:div>
        <w:div w:id="1070271111">
          <w:marLeft w:val="0"/>
          <w:marRight w:val="0"/>
          <w:marTop w:val="0"/>
          <w:marBottom w:val="101"/>
          <w:divBdr>
            <w:top w:val="none" w:sz="0" w:space="0" w:color="auto"/>
            <w:left w:val="none" w:sz="0" w:space="0" w:color="auto"/>
            <w:bottom w:val="none" w:sz="0" w:space="0" w:color="auto"/>
            <w:right w:val="none" w:sz="0" w:space="0" w:color="auto"/>
          </w:divBdr>
        </w:div>
      </w:divsChild>
    </w:div>
    <w:div w:id="1868791261">
      <w:bodyDiv w:val="1"/>
      <w:marLeft w:val="0"/>
      <w:marRight w:val="0"/>
      <w:marTop w:val="0"/>
      <w:marBottom w:val="0"/>
      <w:divBdr>
        <w:top w:val="none" w:sz="0" w:space="0" w:color="auto"/>
        <w:left w:val="none" w:sz="0" w:space="0" w:color="auto"/>
        <w:bottom w:val="none" w:sz="0" w:space="0" w:color="auto"/>
        <w:right w:val="none" w:sz="0" w:space="0" w:color="auto"/>
      </w:divBdr>
      <w:divsChild>
        <w:div w:id="325985505">
          <w:marLeft w:val="0"/>
          <w:marRight w:val="0"/>
          <w:marTop w:val="101"/>
          <w:marBottom w:val="101"/>
          <w:divBdr>
            <w:top w:val="none" w:sz="0" w:space="0" w:color="auto"/>
            <w:left w:val="none" w:sz="0" w:space="0" w:color="auto"/>
            <w:bottom w:val="none" w:sz="0" w:space="0" w:color="auto"/>
            <w:right w:val="none" w:sz="0" w:space="0" w:color="auto"/>
          </w:divBdr>
        </w:div>
        <w:div w:id="1357346502">
          <w:marLeft w:val="0"/>
          <w:marRight w:val="0"/>
          <w:marTop w:val="0"/>
          <w:marBottom w:val="101"/>
          <w:divBdr>
            <w:top w:val="none" w:sz="0" w:space="0" w:color="auto"/>
            <w:left w:val="none" w:sz="0" w:space="0" w:color="auto"/>
            <w:bottom w:val="none" w:sz="0" w:space="0" w:color="auto"/>
            <w:right w:val="none" w:sz="0" w:space="0" w:color="auto"/>
          </w:divBdr>
        </w:div>
        <w:div w:id="735476996">
          <w:marLeft w:val="0"/>
          <w:marRight w:val="0"/>
          <w:marTop w:val="0"/>
          <w:marBottom w:val="101"/>
          <w:divBdr>
            <w:top w:val="none" w:sz="0" w:space="0" w:color="auto"/>
            <w:left w:val="none" w:sz="0" w:space="0" w:color="auto"/>
            <w:bottom w:val="none" w:sz="0" w:space="0" w:color="auto"/>
            <w:right w:val="none" w:sz="0" w:space="0" w:color="auto"/>
          </w:divBdr>
        </w:div>
        <w:div w:id="1075474931">
          <w:marLeft w:val="0"/>
          <w:marRight w:val="0"/>
          <w:marTop w:val="101"/>
          <w:marBottom w:val="101"/>
          <w:divBdr>
            <w:top w:val="none" w:sz="0" w:space="0" w:color="auto"/>
            <w:left w:val="none" w:sz="0" w:space="0" w:color="auto"/>
            <w:bottom w:val="none" w:sz="0" w:space="0" w:color="auto"/>
            <w:right w:val="none" w:sz="0" w:space="0" w:color="auto"/>
          </w:divBdr>
        </w:div>
        <w:div w:id="547496760">
          <w:marLeft w:val="0"/>
          <w:marRight w:val="0"/>
          <w:marTop w:val="0"/>
          <w:marBottom w:val="101"/>
          <w:divBdr>
            <w:top w:val="none" w:sz="0" w:space="0" w:color="auto"/>
            <w:left w:val="none" w:sz="0" w:space="0" w:color="auto"/>
            <w:bottom w:val="none" w:sz="0" w:space="0" w:color="auto"/>
            <w:right w:val="none" w:sz="0" w:space="0" w:color="auto"/>
          </w:divBdr>
        </w:div>
        <w:div w:id="1005668397">
          <w:marLeft w:val="0"/>
          <w:marRight w:val="0"/>
          <w:marTop w:val="20"/>
          <w:marBottom w:val="20"/>
          <w:divBdr>
            <w:top w:val="none" w:sz="0" w:space="0" w:color="auto"/>
            <w:left w:val="none" w:sz="0" w:space="0" w:color="auto"/>
            <w:bottom w:val="none" w:sz="0" w:space="0" w:color="auto"/>
            <w:right w:val="none" w:sz="0" w:space="0" w:color="auto"/>
          </w:divBdr>
        </w:div>
        <w:div w:id="254477859">
          <w:marLeft w:val="0"/>
          <w:marRight w:val="0"/>
          <w:marTop w:val="20"/>
          <w:marBottom w:val="20"/>
          <w:divBdr>
            <w:top w:val="none" w:sz="0" w:space="0" w:color="auto"/>
            <w:left w:val="none" w:sz="0" w:space="0" w:color="auto"/>
            <w:bottom w:val="none" w:sz="0" w:space="0" w:color="auto"/>
            <w:right w:val="none" w:sz="0" w:space="0" w:color="auto"/>
          </w:divBdr>
        </w:div>
        <w:div w:id="1675037602">
          <w:marLeft w:val="0"/>
          <w:marRight w:val="0"/>
          <w:marTop w:val="20"/>
          <w:marBottom w:val="20"/>
          <w:divBdr>
            <w:top w:val="none" w:sz="0" w:space="0" w:color="auto"/>
            <w:left w:val="none" w:sz="0" w:space="0" w:color="auto"/>
            <w:bottom w:val="none" w:sz="0" w:space="0" w:color="auto"/>
            <w:right w:val="none" w:sz="0" w:space="0" w:color="auto"/>
          </w:divBdr>
        </w:div>
        <w:div w:id="1156536560">
          <w:marLeft w:val="0"/>
          <w:marRight w:val="0"/>
          <w:marTop w:val="20"/>
          <w:marBottom w:val="20"/>
          <w:divBdr>
            <w:top w:val="none" w:sz="0" w:space="0" w:color="auto"/>
            <w:left w:val="none" w:sz="0" w:space="0" w:color="auto"/>
            <w:bottom w:val="none" w:sz="0" w:space="0" w:color="auto"/>
            <w:right w:val="none" w:sz="0" w:space="0" w:color="auto"/>
          </w:divBdr>
        </w:div>
        <w:div w:id="523788853">
          <w:marLeft w:val="0"/>
          <w:marRight w:val="0"/>
          <w:marTop w:val="20"/>
          <w:marBottom w:val="20"/>
          <w:divBdr>
            <w:top w:val="none" w:sz="0" w:space="0" w:color="auto"/>
            <w:left w:val="none" w:sz="0" w:space="0" w:color="auto"/>
            <w:bottom w:val="none" w:sz="0" w:space="0" w:color="auto"/>
            <w:right w:val="none" w:sz="0" w:space="0" w:color="auto"/>
          </w:divBdr>
        </w:div>
        <w:div w:id="633482539">
          <w:marLeft w:val="0"/>
          <w:marRight w:val="0"/>
          <w:marTop w:val="20"/>
          <w:marBottom w:val="20"/>
          <w:divBdr>
            <w:top w:val="none" w:sz="0" w:space="0" w:color="auto"/>
            <w:left w:val="none" w:sz="0" w:space="0" w:color="auto"/>
            <w:bottom w:val="none" w:sz="0" w:space="0" w:color="auto"/>
            <w:right w:val="none" w:sz="0" w:space="0" w:color="auto"/>
          </w:divBdr>
        </w:div>
        <w:div w:id="1363676093">
          <w:marLeft w:val="0"/>
          <w:marRight w:val="0"/>
          <w:marTop w:val="20"/>
          <w:marBottom w:val="20"/>
          <w:divBdr>
            <w:top w:val="none" w:sz="0" w:space="0" w:color="auto"/>
            <w:left w:val="none" w:sz="0" w:space="0" w:color="auto"/>
            <w:bottom w:val="none" w:sz="0" w:space="0" w:color="auto"/>
            <w:right w:val="none" w:sz="0" w:space="0" w:color="auto"/>
          </w:divBdr>
        </w:div>
        <w:div w:id="1402364983">
          <w:marLeft w:val="0"/>
          <w:marRight w:val="0"/>
          <w:marTop w:val="20"/>
          <w:marBottom w:val="20"/>
          <w:divBdr>
            <w:top w:val="none" w:sz="0" w:space="0" w:color="auto"/>
            <w:left w:val="none" w:sz="0" w:space="0" w:color="auto"/>
            <w:bottom w:val="none" w:sz="0" w:space="0" w:color="auto"/>
            <w:right w:val="none" w:sz="0" w:space="0" w:color="auto"/>
          </w:divBdr>
        </w:div>
        <w:div w:id="787049514">
          <w:marLeft w:val="0"/>
          <w:marRight w:val="0"/>
          <w:marTop w:val="0"/>
          <w:marBottom w:val="101"/>
          <w:divBdr>
            <w:top w:val="none" w:sz="0" w:space="0" w:color="auto"/>
            <w:left w:val="none" w:sz="0" w:space="0" w:color="auto"/>
            <w:bottom w:val="none" w:sz="0" w:space="0" w:color="auto"/>
            <w:right w:val="none" w:sz="0" w:space="0" w:color="auto"/>
          </w:divBdr>
        </w:div>
        <w:div w:id="876091743">
          <w:marLeft w:val="0"/>
          <w:marRight w:val="0"/>
          <w:marTop w:val="20"/>
          <w:marBottom w:val="20"/>
          <w:divBdr>
            <w:top w:val="none" w:sz="0" w:space="0" w:color="auto"/>
            <w:left w:val="none" w:sz="0" w:space="0" w:color="auto"/>
            <w:bottom w:val="none" w:sz="0" w:space="0" w:color="auto"/>
            <w:right w:val="none" w:sz="0" w:space="0" w:color="auto"/>
          </w:divBdr>
        </w:div>
        <w:div w:id="1738242853">
          <w:marLeft w:val="0"/>
          <w:marRight w:val="0"/>
          <w:marTop w:val="20"/>
          <w:marBottom w:val="20"/>
          <w:divBdr>
            <w:top w:val="none" w:sz="0" w:space="0" w:color="auto"/>
            <w:left w:val="none" w:sz="0" w:space="0" w:color="auto"/>
            <w:bottom w:val="none" w:sz="0" w:space="0" w:color="auto"/>
            <w:right w:val="none" w:sz="0" w:space="0" w:color="auto"/>
          </w:divBdr>
        </w:div>
        <w:div w:id="1679506468">
          <w:marLeft w:val="0"/>
          <w:marRight w:val="0"/>
          <w:marTop w:val="20"/>
          <w:marBottom w:val="20"/>
          <w:divBdr>
            <w:top w:val="none" w:sz="0" w:space="0" w:color="auto"/>
            <w:left w:val="none" w:sz="0" w:space="0" w:color="auto"/>
            <w:bottom w:val="none" w:sz="0" w:space="0" w:color="auto"/>
            <w:right w:val="none" w:sz="0" w:space="0" w:color="auto"/>
          </w:divBdr>
        </w:div>
        <w:div w:id="1021250120">
          <w:marLeft w:val="0"/>
          <w:marRight w:val="0"/>
          <w:marTop w:val="20"/>
          <w:marBottom w:val="20"/>
          <w:divBdr>
            <w:top w:val="none" w:sz="0" w:space="0" w:color="auto"/>
            <w:left w:val="none" w:sz="0" w:space="0" w:color="auto"/>
            <w:bottom w:val="none" w:sz="0" w:space="0" w:color="auto"/>
            <w:right w:val="none" w:sz="0" w:space="0" w:color="auto"/>
          </w:divBdr>
        </w:div>
        <w:div w:id="1911966269">
          <w:marLeft w:val="0"/>
          <w:marRight w:val="0"/>
          <w:marTop w:val="20"/>
          <w:marBottom w:val="20"/>
          <w:divBdr>
            <w:top w:val="none" w:sz="0" w:space="0" w:color="auto"/>
            <w:left w:val="none" w:sz="0" w:space="0" w:color="auto"/>
            <w:bottom w:val="none" w:sz="0" w:space="0" w:color="auto"/>
            <w:right w:val="none" w:sz="0" w:space="0" w:color="auto"/>
          </w:divBdr>
        </w:div>
        <w:div w:id="287006089">
          <w:marLeft w:val="0"/>
          <w:marRight w:val="0"/>
          <w:marTop w:val="20"/>
          <w:marBottom w:val="20"/>
          <w:divBdr>
            <w:top w:val="none" w:sz="0" w:space="0" w:color="auto"/>
            <w:left w:val="none" w:sz="0" w:space="0" w:color="auto"/>
            <w:bottom w:val="none" w:sz="0" w:space="0" w:color="auto"/>
            <w:right w:val="none" w:sz="0" w:space="0" w:color="auto"/>
          </w:divBdr>
        </w:div>
        <w:div w:id="2102481915">
          <w:marLeft w:val="0"/>
          <w:marRight w:val="0"/>
          <w:marTop w:val="20"/>
          <w:marBottom w:val="20"/>
          <w:divBdr>
            <w:top w:val="none" w:sz="0" w:space="0" w:color="auto"/>
            <w:left w:val="none" w:sz="0" w:space="0" w:color="auto"/>
            <w:bottom w:val="none" w:sz="0" w:space="0" w:color="auto"/>
            <w:right w:val="none" w:sz="0" w:space="0" w:color="auto"/>
          </w:divBdr>
        </w:div>
        <w:div w:id="2001542899">
          <w:marLeft w:val="0"/>
          <w:marRight w:val="0"/>
          <w:marTop w:val="20"/>
          <w:marBottom w:val="20"/>
          <w:divBdr>
            <w:top w:val="none" w:sz="0" w:space="0" w:color="auto"/>
            <w:left w:val="none" w:sz="0" w:space="0" w:color="auto"/>
            <w:bottom w:val="none" w:sz="0" w:space="0" w:color="auto"/>
            <w:right w:val="none" w:sz="0" w:space="0" w:color="auto"/>
          </w:divBdr>
        </w:div>
        <w:div w:id="1430419926">
          <w:marLeft w:val="0"/>
          <w:marRight w:val="0"/>
          <w:marTop w:val="20"/>
          <w:marBottom w:val="20"/>
          <w:divBdr>
            <w:top w:val="none" w:sz="0" w:space="0" w:color="auto"/>
            <w:left w:val="none" w:sz="0" w:space="0" w:color="auto"/>
            <w:bottom w:val="none" w:sz="0" w:space="0" w:color="auto"/>
            <w:right w:val="none" w:sz="0" w:space="0" w:color="auto"/>
          </w:divBdr>
        </w:div>
        <w:div w:id="1665739934">
          <w:marLeft w:val="0"/>
          <w:marRight w:val="0"/>
          <w:marTop w:val="0"/>
          <w:marBottom w:val="101"/>
          <w:divBdr>
            <w:top w:val="none" w:sz="0" w:space="0" w:color="auto"/>
            <w:left w:val="none" w:sz="0" w:space="0" w:color="auto"/>
            <w:bottom w:val="none" w:sz="0" w:space="0" w:color="auto"/>
            <w:right w:val="none" w:sz="0" w:space="0" w:color="auto"/>
          </w:divBdr>
        </w:div>
        <w:div w:id="971716182">
          <w:marLeft w:val="0"/>
          <w:marRight w:val="0"/>
          <w:marTop w:val="20"/>
          <w:marBottom w:val="20"/>
          <w:divBdr>
            <w:top w:val="none" w:sz="0" w:space="0" w:color="auto"/>
            <w:left w:val="none" w:sz="0" w:space="0" w:color="auto"/>
            <w:bottom w:val="none" w:sz="0" w:space="0" w:color="auto"/>
            <w:right w:val="none" w:sz="0" w:space="0" w:color="auto"/>
          </w:divBdr>
        </w:div>
        <w:div w:id="577980691">
          <w:marLeft w:val="0"/>
          <w:marRight w:val="0"/>
          <w:marTop w:val="20"/>
          <w:marBottom w:val="20"/>
          <w:divBdr>
            <w:top w:val="none" w:sz="0" w:space="0" w:color="auto"/>
            <w:left w:val="none" w:sz="0" w:space="0" w:color="auto"/>
            <w:bottom w:val="none" w:sz="0" w:space="0" w:color="auto"/>
            <w:right w:val="none" w:sz="0" w:space="0" w:color="auto"/>
          </w:divBdr>
        </w:div>
        <w:div w:id="189612573">
          <w:marLeft w:val="0"/>
          <w:marRight w:val="0"/>
          <w:marTop w:val="20"/>
          <w:marBottom w:val="20"/>
          <w:divBdr>
            <w:top w:val="none" w:sz="0" w:space="0" w:color="auto"/>
            <w:left w:val="none" w:sz="0" w:space="0" w:color="auto"/>
            <w:bottom w:val="none" w:sz="0" w:space="0" w:color="auto"/>
            <w:right w:val="none" w:sz="0" w:space="0" w:color="auto"/>
          </w:divBdr>
        </w:div>
        <w:div w:id="1924795520">
          <w:marLeft w:val="0"/>
          <w:marRight w:val="0"/>
          <w:marTop w:val="20"/>
          <w:marBottom w:val="20"/>
          <w:divBdr>
            <w:top w:val="none" w:sz="0" w:space="0" w:color="auto"/>
            <w:left w:val="none" w:sz="0" w:space="0" w:color="auto"/>
            <w:bottom w:val="none" w:sz="0" w:space="0" w:color="auto"/>
            <w:right w:val="none" w:sz="0" w:space="0" w:color="auto"/>
          </w:divBdr>
        </w:div>
        <w:div w:id="651756957">
          <w:marLeft w:val="0"/>
          <w:marRight w:val="0"/>
          <w:marTop w:val="20"/>
          <w:marBottom w:val="20"/>
          <w:divBdr>
            <w:top w:val="none" w:sz="0" w:space="0" w:color="auto"/>
            <w:left w:val="none" w:sz="0" w:space="0" w:color="auto"/>
            <w:bottom w:val="none" w:sz="0" w:space="0" w:color="auto"/>
            <w:right w:val="none" w:sz="0" w:space="0" w:color="auto"/>
          </w:divBdr>
        </w:div>
        <w:div w:id="1779373307">
          <w:marLeft w:val="0"/>
          <w:marRight w:val="0"/>
          <w:marTop w:val="20"/>
          <w:marBottom w:val="20"/>
          <w:divBdr>
            <w:top w:val="none" w:sz="0" w:space="0" w:color="auto"/>
            <w:left w:val="none" w:sz="0" w:space="0" w:color="auto"/>
            <w:bottom w:val="none" w:sz="0" w:space="0" w:color="auto"/>
            <w:right w:val="none" w:sz="0" w:space="0" w:color="auto"/>
          </w:divBdr>
        </w:div>
        <w:div w:id="1985770935">
          <w:marLeft w:val="0"/>
          <w:marRight w:val="0"/>
          <w:marTop w:val="20"/>
          <w:marBottom w:val="20"/>
          <w:divBdr>
            <w:top w:val="none" w:sz="0" w:space="0" w:color="auto"/>
            <w:left w:val="none" w:sz="0" w:space="0" w:color="auto"/>
            <w:bottom w:val="none" w:sz="0" w:space="0" w:color="auto"/>
            <w:right w:val="none" w:sz="0" w:space="0" w:color="auto"/>
          </w:divBdr>
        </w:div>
        <w:div w:id="113791834">
          <w:marLeft w:val="0"/>
          <w:marRight w:val="0"/>
          <w:marTop w:val="20"/>
          <w:marBottom w:val="20"/>
          <w:divBdr>
            <w:top w:val="none" w:sz="0" w:space="0" w:color="auto"/>
            <w:left w:val="none" w:sz="0" w:space="0" w:color="auto"/>
            <w:bottom w:val="none" w:sz="0" w:space="0" w:color="auto"/>
            <w:right w:val="none" w:sz="0" w:space="0" w:color="auto"/>
          </w:divBdr>
        </w:div>
        <w:div w:id="1257443210">
          <w:marLeft w:val="0"/>
          <w:marRight w:val="0"/>
          <w:marTop w:val="101"/>
          <w:marBottom w:val="101"/>
          <w:divBdr>
            <w:top w:val="none" w:sz="0" w:space="0" w:color="auto"/>
            <w:left w:val="none" w:sz="0" w:space="0" w:color="auto"/>
            <w:bottom w:val="none" w:sz="0" w:space="0" w:color="auto"/>
            <w:right w:val="none" w:sz="0" w:space="0" w:color="auto"/>
          </w:divBdr>
        </w:div>
        <w:div w:id="1035279322">
          <w:marLeft w:val="0"/>
          <w:marRight w:val="0"/>
          <w:marTop w:val="0"/>
          <w:marBottom w:val="101"/>
          <w:divBdr>
            <w:top w:val="none" w:sz="0" w:space="0" w:color="auto"/>
            <w:left w:val="none" w:sz="0" w:space="0" w:color="auto"/>
            <w:bottom w:val="none" w:sz="0" w:space="0" w:color="auto"/>
            <w:right w:val="none" w:sz="0" w:space="0" w:color="auto"/>
          </w:divBdr>
        </w:div>
        <w:div w:id="406659898">
          <w:marLeft w:val="0"/>
          <w:marRight w:val="0"/>
          <w:marTop w:val="0"/>
          <w:marBottom w:val="101"/>
          <w:divBdr>
            <w:top w:val="none" w:sz="0" w:space="0" w:color="auto"/>
            <w:left w:val="none" w:sz="0" w:space="0" w:color="auto"/>
            <w:bottom w:val="none" w:sz="0" w:space="0" w:color="auto"/>
            <w:right w:val="none" w:sz="0" w:space="0" w:color="auto"/>
          </w:divBdr>
        </w:div>
        <w:div w:id="1810586933">
          <w:marLeft w:val="0"/>
          <w:marRight w:val="0"/>
          <w:marTop w:val="0"/>
          <w:marBottom w:val="101"/>
          <w:divBdr>
            <w:top w:val="none" w:sz="0" w:space="0" w:color="auto"/>
            <w:left w:val="none" w:sz="0" w:space="0" w:color="auto"/>
            <w:bottom w:val="none" w:sz="0" w:space="0" w:color="auto"/>
            <w:right w:val="none" w:sz="0" w:space="0" w:color="auto"/>
          </w:divBdr>
        </w:div>
      </w:divsChild>
    </w:div>
    <w:div w:id="200770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6882</Words>
  <Characters>37855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2019-05-10T13:22:00Z</dcterms:created>
  <dcterms:modified xsi:type="dcterms:W3CDTF">2019-05-10T13:22:00Z</dcterms:modified>
</cp:coreProperties>
</file>