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39E2" w:rsidRDefault="00ED39E2" w:rsidP="00ED39E2">
      <w:pPr>
        <w:jc w:val="center"/>
        <w:rPr>
          <w:rFonts w:ascii="Verdana" w:eastAsia="Verdana" w:hAnsi="Verdana" w:cs="Verdana"/>
          <w:b/>
          <w:color w:val="0000FF"/>
          <w:sz w:val="24"/>
          <w:szCs w:val="24"/>
        </w:rPr>
      </w:pPr>
      <w:r w:rsidRPr="00ED39E2">
        <w:rPr>
          <w:rFonts w:ascii="Verdana" w:eastAsia="Verdana" w:hAnsi="Verdana" w:cs="Verdana"/>
          <w:b/>
          <w:color w:val="0000FF"/>
          <w:sz w:val="24"/>
          <w:szCs w:val="24"/>
        </w:rPr>
        <w:t>ACUERDO con el que se da a conocer el arancel vigente durante el año 2022, correspondiente al Procedimiento Arbitral en Materia de Derechos de Autor.</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09</w:t>
      </w:r>
      <w:r>
        <w:rPr>
          <w:rFonts w:ascii="Verdana" w:eastAsia="Verdana" w:hAnsi="Verdana" w:cs="Verdana"/>
          <w:b/>
          <w:color w:val="0000FF"/>
          <w:sz w:val="24"/>
          <w:szCs w:val="24"/>
        </w:rPr>
        <w:t xml:space="preserve"> de febrero de 2022</w:t>
      </w:r>
      <w:r w:rsidRPr="00575D6A">
        <w:rPr>
          <w:rFonts w:ascii="Verdana" w:eastAsia="Verdana" w:hAnsi="Verdana" w:cs="Verdana"/>
          <w:b/>
          <w:color w:val="0000FF"/>
          <w:sz w:val="24"/>
          <w:szCs w:val="24"/>
        </w:rPr>
        <w:t>)</w:t>
      </w:r>
      <w:bookmarkEnd w:id="0"/>
    </w:p>
    <w:p w:rsidR="00ED39E2" w:rsidRPr="00ED39E2" w:rsidRDefault="00ED39E2" w:rsidP="00ED39E2">
      <w:pPr>
        <w:rPr>
          <w:rFonts w:ascii="Arial" w:hAnsi="Arial" w:cs="Arial"/>
          <w:b/>
          <w:color w:val="262626" w:themeColor="text1" w:themeTint="D9"/>
          <w:sz w:val="18"/>
        </w:rPr>
      </w:pPr>
      <w:r w:rsidRPr="00ED39E2">
        <w:rPr>
          <w:rFonts w:ascii="Arial" w:hAnsi="Arial" w:cs="Arial"/>
          <w:b/>
          <w:color w:val="262626" w:themeColor="text1" w:themeTint="D9"/>
          <w:sz w:val="18"/>
        </w:rPr>
        <w:t>Al margen un sello con el Escudo Nacional, que dice: Estados Unidos Mexicanos.- CULTURA.- Secretaría de Cultura.- Instituto Nacional del Derecho de Autor.</w:t>
      </w:r>
    </w:p>
    <w:p w:rsidR="00ED39E2" w:rsidRPr="00ED39E2" w:rsidRDefault="00ED39E2" w:rsidP="00ED39E2">
      <w:pPr>
        <w:shd w:val="clear" w:color="auto" w:fill="FFFFFF"/>
        <w:spacing w:after="101" w:line="240" w:lineRule="auto"/>
        <w:ind w:firstLine="288"/>
        <w:jc w:val="both"/>
        <w:rPr>
          <w:rFonts w:ascii="Arial" w:eastAsia="Times New Roman" w:hAnsi="Arial" w:cs="Arial"/>
          <w:color w:val="2F2F2F"/>
          <w:sz w:val="18"/>
          <w:szCs w:val="18"/>
          <w:lang w:eastAsia="es-MX"/>
        </w:rPr>
      </w:pPr>
      <w:r w:rsidRPr="00ED39E2">
        <w:rPr>
          <w:rFonts w:ascii="Arial" w:eastAsia="Times New Roman" w:hAnsi="Arial" w:cs="Arial"/>
          <w:color w:val="2F2F2F"/>
          <w:sz w:val="18"/>
          <w:szCs w:val="18"/>
          <w:lang w:eastAsia="es-MX"/>
        </w:rPr>
        <w:t>Con fundamento en lo dispuesto en los artículos 41 bis, fracción XVIII, de la Ley Orgánica de la Administración Pública Federal; 4 de la Ley Federal de Procedimiento Administrativo; 208, 209, 210, 211 y 228 de la Ley Federal del Derecho de Autor; 103, fracciones XI y XXI, 105, 106, fracción VIII, y 152 de su Reglamento; 2, inciso B, fracción IV, 26 y 27 del Reglamento Interior de la Secretaría de Cultura; y 7, fracción I, del Reglamento Interior del Instituto Nacional del Derecho de Autor, se expide el siguiente:</w:t>
      </w:r>
    </w:p>
    <w:p w:rsidR="00ED39E2" w:rsidRPr="00ED39E2" w:rsidRDefault="00ED39E2" w:rsidP="00ED39E2">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bookmarkStart w:id="1" w:name="_Hlk92999672"/>
      <w:bookmarkEnd w:id="1"/>
      <w:r w:rsidRPr="00ED39E2">
        <w:rPr>
          <w:rFonts w:ascii="Times" w:eastAsia="Times New Roman" w:hAnsi="Times" w:cs="Times"/>
          <w:b/>
          <w:bCs/>
          <w:color w:val="2F2F2F"/>
          <w:sz w:val="18"/>
          <w:szCs w:val="18"/>
          <w:lang w:eastAsia="es-MX"/>
        </w:rPr>
        <w:t>ACUERDO CON EL QUE SE DA A CONOCER EL ARANCEL VIGENTE DURANTE EL AÑO 2022,</w:t>
      </w:r>
      <w:r w:rsidRPr="00ED39E2">
        <w:rPr>
          <w:rFonts w:ascii="Times New Roman" w:eastAsia="Times New Roman" w:hAnsi="Times New Roman" w:cs="Times New Roman"/>
          <w:b/>
          <w:bCs/>
          <w:color w:val="2F2F2F"/>
          <w:sz w:val="18"/>
          <w:szCs w:val="18"/>
          <w:lang w:eastAsia="es-MX"/>
        </w:rPr>
        <w:br/>
      </w:r>
      <w:r w:rsidRPr="00ED39E2">
        <w:rPr>
          <w:rFonts w:ascii="Times" w:eastAsia="Times New Roman" w:hAnsi="Times" w:cs="Times"/>
          <w:b/>
          <w:bCs/>
          <w:color w:val="2F2F2F"/>
          <w:sz w:val="18"/>
          <w:szCs w:val="18"/>
          <w:lang w:eastAsia="es-MX"/>
        </w:rPr>
        <w:t>CORRESPONDIENTE AL PROCEDIMIENTO ARBITRAL EN MATERIA DE DERECHOS DE AUTOR</w:t>
      </w:r>
    </w:p>
    <w:p w:rsidR="00ED39E2" w:rsidRPr="00ED39E2" w:rsidRDefault="00ED39E2" w:rsidP="00ED39E2">
      <w:pPr>
        <w:shd w:val="clear" w:color="auto" w:fill="FFFFFF"/>
        <w:spacing w:after="101" w:line="240" w:lineRule="auto"/>
        <w:ind w:firstLine="288"/>
        <w:jc w:val="both"/>
        <w:rPr>
          <w:rFonts w:ascii="Arial" w:eastAsia="Times New Roman" w:hAnsi="Arial" w:cs="Arial"/>
          <w:color w:val="2F2F2F"/>
          <w:sz w:val="18"/>
          <w:szCs w:val="18"/>
          <w:lang w:eastAsia="es-MX"/>
        </w:rPr>
      </w:pPr>
      <w:r w:rsidRPr="00ED39E2">
        <w:rPr>
          <w:rFonts w:ascii="Arial" w:eastAsia="Times New Roman" w:hAnsi="Arial" w:cs="Arial"/>
          <w:b/>
          <w:bCs/>
          <w:color w:val="2F2F2F"/>
          <w:sz w:val="18"/>
          <w:szCs w:val="18"/>
          <w:lang w:eastAsia="es-MX"/>
        </w:rPr>
        <w:t>PRIMERO.</w:t>
      </w:r>
      <w:r w:rsidRPr="00ED39E2">
        <w:rPr>
          <w:rFonts w:ascii="Arial" w:eastAsia="Times New Roman" w:hAnsi="Arial" w:cs="Arial"/>
          <w:color w:val="2F2F2F"/>
          <w:sz w:val="18"/>
          <w:szCs w:val="18"/>
          <w:lang w:eastAsia="es-MX"/>
        </w:rPr>
        <w:t> Las partes que opten por someterse al procedimiento de arbitraje al que se refiere el Título XII, Capítulo III de la Ley Federal del Derecho de Autor, deberán sufragar los honorarios y gastos del grupo arbitral conforme a los siguientes conceptos:</w:t>
      </w:r>
    </w:p>
    <w:p w:rsidR="00ED39E2" w:rsidRPr="00ED39E2" w:rsidRDefault="00ED39E2" w:rsidP="00ED39E2">
      <w:pPr>
        <w:shd w:val="clear" w:color="auto" w:fill="FFFFFF"/>
        <w:spacing w:after="101" w:line="240" w:lineRule="auto"/>
        <w:ind w:firstLine="288"/>
        <w:jc w:val="both"/>
        <w:rPr>
          <w:rFonts w:ascii="Arial" w:eastAsia="Times New Roman" w:hAnsi="Arial" w:cs="Arial"/>
          <w:color w:val="2F2F2F"/>
          <w:sz w:val="18"/>
          <w:szCs w:val="18"/>
          <w:lang w:eastAsia="es-MX"/>
        </w:rPr>
      </w:pPr>
      <w:r w:rsidRPr="00ED39E2">
        <w:rPr>
          <w:rFonts w:ascii="Arial" w:eastAsia="Times New Roman" w:hAnsi="Arial" w:cs="Arial"/>
          <w:color w:val="2F2F2F"/>
          <w:sz w:val="18"/>
          <w:szCs w:val="18"/>
          <w:lang w:eastAsia="es-MX"/>
        </w:rPr>
        <w:t>I. Las partes podrán acordar los honorarios del grupo arbitral dentro de la cláusula compromisoria o el compromiso arbitral que dé origen al procedimiento, teniendo en cuenta la complejidad de la controversia y el tiempo que cada árbitro deberá dedicar a la atención del asunto, bajo los límites indicados a continuación:</w:t>
      </w:r>
    </w:p>
    <w:p w:rsidR="00ED39E2" w:rsidRPr="00ED39E2" w:rsidRDefault="00ED39E2" w:rsidP="00ED39E2">
      <w:pPr>
        <w:shd w:val="clear" w:color="auto" w:fill="FFFFFF"/>
        <w:spacing w:after="101" w:line="240" w:lineRule="auto"/>
        <w:ind w:hanging="432"/>
        <w:jc w:val="both"/>
        <w:rPr>
          <w:rFonts w:ascii="Arial" w:eastAsia="Times New Roman" w:hAnsi="Arial" w:cs="Arial"/>
          <w:color w:val="2F2F2F"/>
          <w:sz w:val="18"/>
          <w:szCs w:val="18"/>
          <w:lang w:eastAsia="es-MX"/>
        </w:rPr>
      </w:pPr>
      <w:r w:rsidRPr="00ED39E2">
        <w:rPr>
          <w:rFonts w:ascii="Arial" w:eastAsia="Times New Roman" w:hAnsi="Arial" w:cs="Arial"/>
          <w:color w:val="2F2F2F"/>
          <w:sz w:val="18"/>
          <w:szCs w:val="18"/>
          <w:lang w:eastAsia="es-MX"/>
        </w:rPr>
        <w:t>a) </w:t>
      </w:r>
      <w:r w:rsidRPr="00ED39E2">
        <w:rPr>
          <w:rFonts w:ascii="Arial" w:eastAsia="Times New Roman" w:hAnsi="Arial" w:cs="Arial"/>
          <w:color w:val="2F2F2F"/>
          <w:sz w:val="20"/>
          <w:szCs w:val="20"/>
          <w:lang w:eastAsia="es-MX"/>
        </w:rPr>
        <w:t>    </w:t>
      </w:r>
      <w:r w:rsidRPr="00ED39E2">
        <w:rPr>
          <w:rFonts w:ascii="Arial" w:eastAsia="Times New Roman" w:hAnsi="Arial" w:cs="Arial"/>
          <w:color w:val="2F2F2F"/>
          <w:sz w:val="18"/>
          <w:szCs w:val="18"/>
          <w:lang w:eastAsia="es-MX"/>
        </w:rPr>
        <w:t>Hasta el 5% sobre la cuantía objeto de la controversia, cuando ésta no exceda de $1</w:t>
      </w:r>
      <w:proofErr w:type="gramStart"/>
      <w:r w:rsidRPr="00ED39E2">
        <w:rPr>
          <w:rFonts w:ascii="Arial" w:eastAsia="Times New Roman" w:hAnsi="Arial" w:cs="Arial"/>
          <w:color w:val="2F2F2F"/>
          <w:sz w:val="18"/>
          <w:szCs w:val="18"/>
          <w:lang w:eastAsia="es-MX"/>
        </w:rPr>
        <w:t>,000,000</w:t>
      </w:r>
      <w:proofErr w:type="gramEnd"/>
      <w:r w:rsidRPr="00ED39E2">
        <w:rPr>
          <w:rFonts w:ascii="Arial" w:eastAsia="Times New Roman" w:hAnsi="Arial" w:cs="Arial"/>
          <w:color w:val="2F2F2F"/>
          <w:sz w:val="18"/>
          <w:szCs w:val="18"/>
          <w:lang w:eastAsia="es-MX"/>
        </w:rPr>
        <w:t> (UN MILLÓN DE PESOS 00/100 M.N.)</w:t>
      </w:r>
    </w:p>
    <w:p w:rsidR="00ED39E2" w:rsidRPr="00ED39E2" w:rsidRDefault="00ED39E2" w:rsidP="00ED39E2">
      <w:pPr>
        <w:shd w:val="clear" w:color="auto" w:fill="FFFFFF"/>
        <w:spacing w:after="101" w:line="240" w:lineRule="auto"/>
        <w:ind w:hanging="432"/>
        <w:jc w:val="both"/>
        <w:rPr>
          <w:rFonts w:ascii="Arial" w:eastAsia="Times New Roman" w:hAnsi="Arial" w:cs="Arial"/>
          <w:color w:val="2F2F2F"/>
          <w:sz w:val="18"/>
          <w:szCs w:val="18"/>
          <w:lang w:eastAsia="es-MX"/>
        </w:rPr>
      </w:pPr>
      <w:r w:rsidRPr="00ED39E2">
        <w:rPr>
          <w:rFonts w:ascii="Arial" w:eastAsia="Times New Roman" w:hAnsi="Arial" w:cs="Arial"/>
          <w:color w:val="2F2F2F"/>
          <w:sz w:val="18"/>
          <w:szCs w:val="18"/>
          <w:lang w:eastAsia="es-MX"/>
        </w:rPr>
        <w:t>b)</w:t>
      </w:r>
      <w:r w:rsidRPr="00ED39E2">
        <w:rPr>
          <w:rFonts w:ascii="Arial" w:eastAsia="Times New Roman" w:hAnsi="Arial" w:cs="Arial"/>
          <w:color w:val="2F2F2F"/>
          <w:sz w:val="20"/>
          <w:szCs w:val="20"/>
          <w:lang w:eastAsia="es-MX"/>
        </w:rPr>
        <w:t>    </w:t>
      </w:r>
      <w:r w:rsidRPr="00ED39E2">
        <w:rPr>
          <w:rFonts w:ascii="Arial" w:eastAsia="Times New Roman" w:hAnsi="Arial" w:cs="Arial"/>
          <w:color w:val="2F2F2F"/>
          <w:sz w:val="18"/>
          <w:szCs w:val="18"/>
          <w:lang w:eastAsia="es-MX"/>
        </w:rPr>
        <w:t>Hasta el 10% cuando la cuantía objeto de la controversia exceda de $1</w:t>
      </w:r>
      <w:proofErr w:type="gramStart"/>
      <w:r w:rsidRPr="00ED39E2">
        <w:rPr>
          <w:rFonts w:ascii="Arial" w:eastAsia="Times New Roman" w:hAnsi="Arial" w:cs="Arial"/>
          <w:color w:val="2F2F2F"/>
          <w:sz w:val="18"/>
          <w:szCs w:val="18"/>
          <w:lang w:eastAsia="es-MX"/>
        </w:rPr>
        <w:t>,000,000.00</w:t>
      </w:r>
      <w:proofErr w:type="gramEnd"/>
      <w:r w:rsidRPr="00ED39E2">
        <w:rPr>
          <w:rFonts w:ascii="Arial" w:eastAsia="Times New Roman" w:hAnsi="Arial" w:cs="Arial"/>
          <w:color w:val="2F2F2F"/>
          <w:sz w:val="18"/>
          <w:szCs w:val="18"/>
          <w:lang w:eastAsia="es-MX"/>
        </w:rPr>
        <w:t xml:space="preserve"> (UN MILLÓN DE PESOS 00/100 M.N.).</w:t>
      </w:r>
    </w:p>
    <w:p w:rsidR="00ED39E2" w:rsidRPr="00ED39E2" w:rsidRDefault="00ED39E2" w:rsidP="00ED39E2">
      <w:pPr>
        <w:shd w:val="clear" w:color="auto" w:fill="FFFFFF"/>
        <w:spacing w:after="101" w:line="240" w:lineRule="auto"/>
        <w:ind w:firstLine="288"/>
        <w:jc w:val="both"/>
        <w:rPr>
          <w:rFonts w:ascii="Arial" w:eastAsia="Times New Roman" w:hAnsi="Arial" w:cs="Arial"/>
          <w:color w:val="2F2F2F"/>
          <w:sz w:val="18"/>
          <w:szCs w:val="18"/>
          <w:lang w:eastAsia="es-MX"/>
        </w:rPr>
      </w:pPr>
      <w:r w:rsidRPr="00ED39E2">
        <w:rPr>
          <w:rFonts w:ascii="Arial" w:eastAsia="Times New Roman" w:hAnsi="Arial" w:cs="Arial"/>
          <w:color w:val="2F2F2F"/>
          <w:sz w:val="18"/>
          <w:szCs w:val="18"/>
          <w:lang w:eastAsia="es-MX"/>
        </w:rPr>
        <w:t>II. Por concepto de viáticos para hospedaje y alimentación por el traslado de los árbitros fuera del lugar de su residencia:</w:t>
      </w:r>
    </w:p>
    <w:p w:rsidR="00ED39E2" w:rsidRPr="00ED39E2" w:rsidRDefault="00ED39E2" w:rsidP="00ED39E2">
      <w:pPr>
        <w:shd w:val="clear" w:color="auto" w:fill="FFFFFF"/>
        <w:spacing w:after="101" w:line="240" w:lineRule="auto"/>
        <w:ind w:firstLine="288"/>
        <w:jc w:val="both"/>
        <w:rPr>
          <w:rFonts w:ascii="Arial" w:eastAsia="Times New Roman" w:hAnsi="Arial" w:cs="Arial"/>
          <w:color w:val="2F2F2F"/>
          <w:sz w:val="18"/>
          <w:szCs w:val="18"/>
          <w:lang w:eastAsia="es-MX"/>
        </w:rPr>
      </w:pPr>
      <w:r w:rsidRPr="00ED39E2">
        <w:rPr>
          <w:rFonts w:ascii="Arial" w:eastAsia="Times New Roman" w:hAnsi="Arial" w:cs="Arial"/>
          <w:color w:val="2F2F2F"/>
          <w:sz w:val="18"/>
          <w:szCs w:val="18"/>
          <w:lang w:eastAsia="es-MX"/>
        </w:rPr>
        <w:t>a)</w:t>
      </w:r>
      <w:r w:rsidRPr="00ED39E2">
        <w:rPr>
          <w:rFonts w:ascii="Arial" w:eastAsia="Times New Roman" w:hAnsi="Arial" w:cs="Arial"/>
          <w:color w:val="2F2F2F"/>
          <w:sz w:val="20"/>
          <w:szCs w:val="20"/>
          <w:lang w:eastAsia="es-MX"/>
        </w:rPr>
        <w:t>    </w:t>
      </w:r>
      <w:r w:rsidRPr="00ED39E2">
        <w:rPr>
          <w:rFonts w:ascii="Arial" w:eastAsia="Times New Roman" w:hAnsi="Arial" w:cs="Arial"/>
          <w:color w:val="2F2F2F"/>
          <w:sz w:val="18"/>
          <w:szCs w:val="18"/>
          <w:lang w:eastAsia="es-MX"/>
        </w:rPr>
        <w:t>Dentro de la República Mexicana, 10 Unidades de Medida y Actualización, por cada día, y</w:t>
      </w:r>
    </w:p>
    <w:p w:rsidR="00ED39E2" w:rsidRPr="00ED39E2" w:rsidRDefault="00ED39E2" w:rsidP="00ED39E2">
      <w:pPr>
        <w:shd w:val="clear" w:color="auto" w:fill="FFFFFF"/>
        <w:spacing w:after="101" w:line="240" w:lineRule="auto"/>
        <w:ind w:firstLine="288"/>
        <w:jc w:val="both"/>
        <w:rPr>
          <w:rFonts w:ascii="Arial" w:eastAsia="Times New Roman" w:hAnsi="Arial" w:cs="Arial"/>
          <w:color w:val="2F2F2F"/>
          <w:sz w:val="18"/>
          <w:szCs w:val="18"/>
          <w:lang w:eastAsia="es-MX"/>
        </w:rPr>
      </w:pPr>
      <w:r w:rsidRPr="00ED39E2">
        <w:rPr>
          <w:rFonts w:ascii="Arial" w:eastAsia="Times New Roman" w:hAnsi="Arial" w:cs="Arial"/>
          <w:color w:val="2F2F2F"/>
          <w:sz w:val="18"/>
          <w:szCs w:val="18"/>
          <w:lang w:eastAsia="es-MX"/>
        </w:rPr>
        <w:t>b)</w:t>
      </w:r>
      <w:r w:rsidRPr="00ED39E2">
        <w:rPr>
          <w:rFonts w:ascii="Arial" w:eastAsia="Times New Roman" w:hAnsi="Arial" w:cs="Arial"/>
          <w:color w:val="2F2F2F"/>
          <w:sz w:val="20"/>
          <w:szCs w:val="20"/>
          <w:lang w:eastAsia="es-MX"/>
        </w:rPr>
        <w:t>    </w:t>
      </w:r>
      <w:r w:rsidRPr="00ED39E2">
        <w:rPr>
          <w:rFonts w:ascii="Arial" w:eastAsia="Times New Roman" w:hAnsi="Arial" w:cs="Arial"/>
          <w:color w:val="2F2F2F"/>
          <w:sz w:val="18"/>
          <w:szCs w:val="18"/>
          <w:lang w:eastAsia="es-MX"/>
        </w:rPr>
        <w:t>Fuera de la República Mexicana, 30 Unidades de Medida y Actualización, por cada día.</w:t>
      </w:r>
    </w:p>
    <w:p w:rsidR="00ED39E2" w:rsidRPr="00ED39E2" w:rsidRDefault="00ED39E2" w:rsidP="00ED39E2">
      <w:pPr>
        <w:shd w:val="clear" w:color="auto" w:fill="FFFFFF"/>
        <w:spacing w:after="101" w:line="240" w:lineRule="auto"/>
        <w:ind w:firstLine="288"/>
        <w:jc w:val="both"/>
        <w:rPr>
          <w:rFonts w:ascii="Arial" w:eastAsia="Times New Roman" w:hAnsi="Arial" w:cs="Arial"/>
          <w:color w:val="2F2F2F"/>
          <w:sz w:val="18"/>
          <w:szCs w:val="18"/>
          <w:lang w:eastAsia="es-MX"/>
        </w:rPr>
      </w:pPr>
      <w:r w:rsidRPr="00ED39E2">
        <w:rPr>
          <w:rFonts w:ascii="Arial" w:eastAsia="Times New Roman" w:hAnsi="Arial" w:cs="Arial"/>
          <w:color w:val="2F2F2F"/>
          <w:sz w:val="18"/>
          <w:szCs w:val="18"/>
          <w:lang w:eastAsia="es-MX"/>
        </w:rPr>
        <w:t>III. Por concepto de gastos administrativos del Instituto Nacional del Derecho de Autor, el servicio será gratuito.</w:t>
      </w:r>
    </w:p>
    <w:p w:rsidR="00ED39E2" w:rsidRPr="00ED39E2" w:rsidRDefault="00ED39E2" w:rsidP="00ED39E2">
      <w:pPr>
        <w:shd w:val="clear" w:color="auto" w:fill="FFFFFF"/>
        <w:spacing w:after="101" w:line="240" w:lineRule="auto"/>
        <w:ind w:firstLine="288"/>
        <w:jc w:val="both"/>
        <w:rPr>
          <w:rFonts w:ascii="Arial" w:eastAsia="Times New Roman" w:hAnsi="Arial" w:cs="Arial"/>
          <w:color w:val="2F2F2F"/>
          <w:sz w:val="18"/>
          <w:szCs w:val="18"/>
          <w:lang w:eastAsia="es-MX"/>
        </w:rPr>
      </w:pPr>
      <w:r w:rsidRPr="00ED39E2">
        <w:rPr>
          <w:rFonts w:ascii="Arial" w:eastAsia="Times New Roman" w:hAnsi="Arial" w:cs="Arial"/>
          <w:color w:val="2F2F2F"/>
          <w:sz w:val="18"/>
          <w:szCs w:val="18"/>
          <w:lang w:eastAsia="es-MX"/>
        </w:rPr>
        <w:t>El valor de la Unidad de Medida y Actualización será aquel que determine y dé a conocer el Instituto Nacional de Estadística y Geografía para el año 2022.</w:t>
      </w:r>
    </w:p>
    <w:p w:rsidR="00ED39E2" w:rsidRPr="00ED39E2" w:rsidRDefault="00ED39E2" w:rsidP="00ED39E2">
      <w:pPr>
        <w:shd w:val="clear" w:color="auto" w:fill="FFFFFF"/>
        <w:spacing w:after="101" w:line="240" w:lineRule="auto"/>
        <w:ind w:firstLine="288"/>
        <w:jc w:val="both"/>
        <w:rPr>
          <w:rFonts w:ascii="Arial" w:eastAsia="Times New Roman" w:hAnsi="Arial" w:cs="Arial"/>
          <w:color w:val="2F2F2F"/>
          <w:sz w:val="18"/>
          <w:szCs w:val="18"/>
          <w:lang w:eastAsia="es-MX"/>
        </w:rPr>
      </w:pPr>
      <w:r w:rsidRPr="00ED39E2">
        <w:rPr>
          <w:rFonts w:ascii="Arial" w:eastAsia="Times New Roman" w:hAnsi="Arial" w:cs="Arial"/>
          <w:b/>
          <w:bCs/>
          <w:color w:val="2F2F2F"/>
          <w:sz w:val="18"/>
          <w:szCs w:val="18"/>
          <w:lang w:eastAsia="es-MX"/>
        </w:rPr>
        <w:t>SEGUNDO. </w:t>
      </w:r>
      <w:r w:rsidRPr="00ED39E2">
        <w:rPr>
          <w:rFonts w:ascii="Arial" w:eastAsia="Times New Roman" w:hAnsi="Arial" w:cs="Arial"/>
          <w:color w:val="2F2F2F"/>
          <w:sz w:val="18"/>
          <w:szCs w:val="18"/>
          <w:lang w:eastAsia="es-MX"/>
        </w:rPr>
        <w:t>Los honorarios establecidos en la fracción I del artículo primero, serán por cada árbitro y se sujetarán a lo señalado en el artículo 152 del Reglamento de la Ley Federal del Derecho de Autor.</w:t>
      </w:r>
    </w:p>
    <w:p w:rsidR="00ED39E2" w:rsidRPr="00ED39E2" w:rsidRDefault="00ED39E2" w:rsidP="00ED39E2">
      <w:pPr>
        <w:shd w:val="clear" w:color="auto" w:fill="FFFFFF"/>
        <w:spacing w:after="101" w:line="240" w:lineRule="auto"/>
        <w:ind w:firstLine="288"/>
        <w:jc w:val="both"/>
        <w:rPr>
          <w:rFonts w:ascii="Arial" w:eastAsia="Times New Roman" w:hAnsi="Arial" w:cs="Arial"/>
          <w:color w:val="2F2F2F"/>
          <w:sz w:val="18"/>
          <w:szCs w:val="18"/>
          <w:lang w:eastAsia="es-MX"/>
        </w:rPr>
      </w:pPr>
      <w:r w:rsidRPr="00ED39E2">
        <w:rPr>
          <w:rFonts w:ascii="Arial" w:eastAsia="Times New Roman" w:hAnsi="Arial" w:cs="Arial"/>
          <w:b/>
          <w:bCs/>
          <w:color w:val="2F2F2F"/>
          <w:sz w:val="18"/>
          <w:szCs w:val="18"/>
          <w:lang w:eastAsia="es-MX"/>
        </w:rPr>
        <w:t>TERCERO. </w:t>
      </w:r>
      <w:r w:rsidRPr="00ED39E2">
        <w:rPr>
          <w:rFonts w:ascii="Arial" w:eastAsia="Times New Roman" w:hAnsi="Arial" w:cs="Arial"/>
          <w:color w:val="2F2F2F"/>
          <w:sz w:val="18"/>
          <w:szCs w:val="18"/>
          <w:lang w:eastAsia="es-MX"/>
        </w:rPr>
        <w:t>Para efectos del pago de los viáticos derivados del procedimiento arbitral, el arancel surtirá sus efectos a partir de que entre en vigor el valor de la Unidad de Medida y Actualización para el año 2022 y mantendrá su vigencia hasta que sea publicado el correspondiente al año 2023.</w:t>
      </w:r>
    </w:p>
    <w:p w:rsidR="00ED39E2" w:rsidRPr="00ED39E2" w:rsidRDefault="00ED39E2" w:rsidP="00ED39E2">
      <w:pPr>
        <w:shd w:val="clear" w:color="auto" w:fill="FFFFFF"/>
        <w:spacing w:after="101" w:line="240" w:lineRule="auto"/>
        <w:ind w:firstLine="288"/>
        <w:jc w:val="both"/>
        <w:rPr>
          <w:rFonts w:ascii="Arial" w:eastAsia="Times New Roman" w:hAnsi="Arial" w:cs="Arial"/>
          <w:color w:val="2F2F2F"/>
          <w:sz w:val="18"/>
          <w:szCs w:val="18"/>
          <w:lang w:eastAsia="es-MX"/>
        </w:rPr>
      </w:pPr>
      <w:r w:rsidRPr="00ED39E2">
        <w:rPr>
          <w:rFonts w:ascii="Arial" w:eastAsia="Times New Roman" w:hAnsi="Arial" w:cs="Arial"/>
          <w:b/>
          <w:bCs/>
          <w:color w:val="2F2F2F"/>
          <w:sz w:val="18"/>
          <w:szCs w:val="18"/>
          <w:lang w:eastAsia="es-MX"/>
        </w:rPr>
        <w:t>CUARTO.</w:t>
      </w:r>
      <w:r w:rsidRPr="00ED39E2">
        <w:rPr>
          <w:rFonts w:ascii="Arial" w:eastAsia="Times New Roman" w:hAnsi="Arial" w:cs="Arial"/>
          <w:color w:val="2F2F2F"/>
          <w:sz w:val="18"/>
          <w:szCs w:val="18"/>
          <w:lang w:eastAsia="es-MX"/>
        </w:rPr>
        <w:t> En caso de que se inicien procedimientos arbitrales en el mes de enero del año 2022, se estará a lo dispuesto en el arancel correspondiente al año 2021.</w:t>
      </w:r>
    </w:p>
    <w:p w:rsidR="00ED39E2" w:rsidRPr="00ED39E2" w:rsidRDefault="00ED39E2" w:rsidP="00ED39E2">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ED39E2">
        <w:rPr>
          <w:rFonts w:ascii="Times" w:eastAsia="Times New Roman" w:hAnsi="Times" w:cs="Times"/>
          <w:b/>
          <w:bCs/>
          <w:color w:val="2F2F2F"/>
          <w:sz w:val="18"/>
          <w:szCs w:val="18"/>
          <w:lang w:eastAsia="es-MX"/>
        </w:rPr>
        <w:t>TRANSITORIOS</w:t>
      </w:r>
    </w:p>
    <w:p w:rsidR="00ED39E2" w:rsidRPr="00ED39E2" w:rsidRDefault="00ED39E2" w:rsidP="00ED39E2">
      <w:pPr>
        <w:shd w:val="clear" w:color="auto" w:fill="FFFFFF"/>
        <w:spacing w:after="101" w:line="240" w:lineRule="auto"/>
        <w:ind w:firstLine="288"/>
        <w:jc w:val="both"/>
        <w:rPr>
          <w:rFonts w:ascii="Arial" w:eastAsia="Times New Roman" w:hAnsi="Arial" w:cs="Arial"/>
          <w:color w:val="2F2F2F"/>
          <w:sz w:val="18"/>
          <w:szCs w:val="18"/>
          <w:lang w:eastAsia="es-MX"/>
        </w:rPr>
      </w:pPr>
      <w:r w:rsidRPr="00ED39E2">
        <w:rPr>
          <w:rFonts w:ascii="Arial" w:eastAsia="Times New Roman" w:hAnsi="Arial" w:cs="Arial"/>
          <w:b/>
          <w:bCs/>
          <w:color w:val="2F2F2F"/>
          <w:sz w:val="18"/>
          <w:szCs w:val="18"/>
          <w:lang w:eastAsia="es-MX"/>
        </w:rPr>
        <w:t>PRIMERO.-</w:t>
      </w:r>
      <w:r w:rsidRPr="00ED39E2">
        <w:rPr>
          <w:rFonts w:ascii="Arial" w:eastAsia="Times New Roman" w:hAnsi="Arial" w:cs="Arial"/>
          <w:color w:val="2F2F2F"/>
          <w:sz w:val="18"/>
          <w:szCs w:val="18"/>
          <w:lang w:eastAsia="es-MX"/>
        </w:rPr>
        <w:t> Queda sin vigencia el Acuerdo con el que se da a conocer el arancel aplicable durante el año 2021, del Procedimiento Arbitral en Materia de Derechos de Autor, publicado el 13 de enero de 2021.</w:t>
      </w:r>
    </w:p>
    <w:p w:rsidR="00ED39E2" w:rsidRPr="00ED39E2" w:rsidRDefault="00ED39E2" w:rsidP="00ED39E2">
      <w:pPr>
        <w:shd w:val="clear" w:color="auto" w:fill="FFFFFF"/>
        <w:spacing w:after="101" w:line="240" w:lineRule="auto"/>
        <w:ind w:firstLine="288"/>
        <w:jc w:val="both"/>
        <w:rPr>
          <w:rFonts w:ascii="Arial" w:eastAsia="Times New Roman" w:hAnsi="Arial" w:cs="Arial"/>
          <w:color w:val="2F2F2F"/>
          <w:sz w:val="18"/>
          <w:szCs w:val="18"/>
          <w:lang w:eastAsia="es-MX"/>
        </w:rPr>
      </w:pPr>
      <w:r w:rsidRPr="00ED39E2">
        <w:rPr>
          <w:rFonts w:ascii="Arial" w:eastAsia="Times New Roman" w:hAnsi="Arial" w:cs="Arial"/>
          <w:b/>
          <w:bCs/>
          <w:color w:val="2F2F2F"/>
          <w:sz w:val="18"/>
          <w:szCs w:val="18"/>
          <w:lang w:eastAsia="es-MX"/>
        </w:rPr>
        <w:t>SEGUNDO.-</w:t>
      </w:r>
      <w:r w:rsidRPr="00ED39E2">
        <w:rPr>
          <w:rFonts w:ascii="Arial" w:eastAsia="Times New Roman" w:hAnsi="Arial" w:cs="Arial"/>
          <w:color w:val="2F2F2F"/>
          <w:sz w:val="18"/>
          <w:szCs w:val="18"/>
          <w:lang w:eastAsia="es-MX"/>
        </w:rPr>
        <w:t> El presente Acuerdo surte sus efectos al día siguiente de su publicación.</w:t>
      </w:r>
    </w:p>
    <w:p w:rsidR="00ED39E2" w:rsidRPr="00ED39E2" w:rsidRDefault="00ED39E2" w:rsidP="00ED39E2">
      <w:pPr>
        <w:shd w:val="clear" w:color="auto" w:fill="FFFFFF"/>
        <w:spacing w:after="101" w:line="240" w:lineRule="auto"/>
        <w:ind w:firstLine="288"/>
        <w:jc w:val="both"/>
        <w:rPr>
          <w:rFonts w:ascii="Arial" w:eastAsia="Times New Roman" w:hAnsi="Arial" w:cs="Arial"/>
          <w:color w:val="2F2F2F"/>
          <w:sz w:val="18"/>
          <w:szCs w:val="18"/>
          <w:lang w:eastAsia="es-MX"/>
        </w:rPr>
      </w:pPr>
      <w:r w:rsidRPr="00ED39E2">
        <w:rPr>
          <w:rFonts w:ascii="Arial" w:eastAsia="Times New Roman" w:hAnsi="Arial" w:cs="Arial"/>
          <w:color w:val="2F2F2F"/>
          <w:sz w:val="18"/>
          <w:szCs w:val="18"/>
          <w:lang w:eastAsia="es-MX"/>
        </w:rPr>
        <w:t>Ciudad de México, a 7 de enero de 2022.- Encargado del Despacho del Instituto Nacional del Derecho de Autor, </w:t>
      </w:r>
      <w:r w:rsidRPr="00ED39E2">
        <w:rPr>
          <w:rFonts w:ascii="Arial" w:eastAsia="Times New Roman" w:hAnsi="Arial" w:cs="Arial"/>
          <w:b/>
          <w:bCs/>
          <w:color w:val="2F2F2F"/>
          <w:sz w:val="18"/>
          <w:szCs w:val="18"/>
          <w:lang w:eastAsia="es-MX"/>
        </w:rPr>
        <w:t>Marco Antonio Morales Montes</w:t>
      </w:r>
      <w:r w:rsidRPr="00ED39E2">
        <w:rPr>
          <w:rFonts w:ascii="Arial" w:eastAsia="Times New Roman" w:hAnsi="Arial" w:cs="Arial"/>
          <w:color w:val="2F2F2F"/>
          <w:sz w:val="18"/>
          <w:szCs w:val="18"/>
          <w:lang w:eastAsia="es-MX"/>
        </w:rPr>
        <w:t>.- Rúbrica.</w:t>
      </w:r>
    </w:p>
    <w:p w:rsidR="00B32171" w:rsidRDefault="00ED39E2" w:rsidP="00ED39E2"/>
    <w:sectPr w:rsidR="00B3217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9E2"/>
    <w:rsid w:val="00857D96"/>
    <w:rsid w:val="00C500C3"/>
    <w:rsid w:val="00ED39E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39E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39E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6748995">
      <w:bodyDiv w:val="1"/>
      <w:marLeft w:val="0"/>
      <w:marRight w:val="0"/>
      <w:marTop w:val="0"/>
      <w:marBottom w:val="0"/>
      <w:divBdr>
        <w:top w:val="none" w:sz="0" w:space="0" w:color="auto"/>
        <w:left w:val="none" w:sz="0" w:space="0" w:color="auto"/>
        <w:bottom w:val="none" w:sz="0" w:space="0" w:color="auto"/>
        <w:right w:val="none" w:sz="0" w:space="0" w:color="auto"/>
      </w:divBdr>
      <w:divsChild>
        <w:div w:id="687636017">
          <w:marLeft w:val="0"/>
          <w:marRight w:val="0"/>
          <w:marTop w:val="0"/>
          <w:marBottom w:val="101"/>
          <w:divBdr>
            <w:top w:val="none" w:sz="0" w:space="0" w:color="auto"/>
            <w:left w:val="none" w:sz="0" w:space="0" w:color="auto"/>
            <w:bottom w:val="none" w:sz="0" w:space="0" w:color="auto"/>
            <w:right w:val="none" w:sz="0" w:space="0" w:color="auto"/>
          </w:divBdr>
        </w:div>
        <w:div w:id="1415203652">
          <w:marLeft w:val="0"/>
          <w:marRight w:val="0"/>
          <w:marTop w:val="101"/>
          <w:marBottom w:val="101"/>
          <w:divBdr>
            <w:top w:val="none" w:sz="0" w:space="0" w:color="auto"/>
            <w:left w:val="none" w:sz="0" w:space="0" w:color="auto"/>
            <w:bottom w:val="none" w:sz="0" w:space="0" w:color="auto"/>
            <w:right w:val="none" w:sz="0" w:space="0" w:color="auto"/>
          </w:divBdr>
        </w:div>
        <w:div w:id="481698588">
          <w:marLeft w:val="0"/>
          <w:marRight w:val="0"/>
          <w:marTop w:val="0"/>
          <w:marBottom w:val="101"/>
          <w:divBdr>
            <w:top w:val="none" w:sz="0" w:space="0" w:color="auto"/>
            <w:left w:val="none" w:sz="0" w:space="0" w:color="auto"/>
            <w:bottom w:val="none" w:sz="0" w:space="0" w:color="auto"/>
            <w:right w:val="none" w:sz="0" w:space="0" w:color="auto"/>
          </w:divBdr>
        </w:div>
        <w:div w:id="1800144551">
          <w:marLeft w:val="0"/>
          <w:marRight w:val="0"/>
          <w:marTop w:val="0"/>
          <w:marBottom w:val="101"/>
          <w:divBdr>
            <w:top w:val="none" w:sz="0" w:space="0" w:color="auto"/>
            <w:left w:val="none" w:sz="0" w:space="0" w:color="auto"/>
            <w:bottom w:val="none" w:sz="0" w:space="0" w:color="auto"/>
            <w:right w:val="none" w:sz="0" w:space="0" w:color="auto"/>
          </w:divBdr>
        </w:div>
        <w:div w:id="835271534">
          <w:marLeft w:val="720"/>
          <w:marRight w:val="0"/>
          <w:marTop w:val="0"/>
          <w:marBottom w:val="101"/>
          <w:divBdr>
            <w:top w:val="none" w:sz="0" w:space="0" w:color="auto"/>
            <w:left w:val="none" w:sz="0" w:space="0" w:color="auto"/>
            <w:bottom w:val="none" w:sz="0" w:space="0" w:color="auto"/>
            <w:right w:val="none" w:sz="0" w:space="0" w:color="auto"/>
          </w:divBdr>
        </w:div>
        <w:div w:id="139002547">
          <w:marLeft w:val="720"/>
          <w:marRight w:val="0"/>
          <w:marTop w:val="0"/>
          <w:marBottom w:val="101"/>
          <w:divBdr>
            <w:top w:val="none" w:sz="0" w:space="0" w:color="auto"/>
            <w:left w:val="none" w:sz="0" w:space="0" w:color="auto"/>
            <w:bottom w:val="none" w:sz="0" w:space="0" w:color="auto"/>
            <w:right w:val="none" w:sz="0" w:space="0" w:color="auto"/>
          </w:divBdr>
        </w:div>
        <w:div w:id="449083399">
          <w:marLeft w:val="0"/>
          <w:marRight w:val="0"/>
          <w:marTop w:val="0"/>
          <w:marBottom w:val="101"/>
          <w:divBdr>
            <w:top w:val="none" w:sz="0" w:space="0" w:color="auto"/>
            <w:left w:val="none" w:sz="0" w:space="0" w:color="auto"/>
            <w:bottom w:val="none" w:sz="0" w:space="0" w:color="auto"/>
            <w:right w:val="none" w:sz="0" w:space="0" w:color="auto"/>
          </w:divBdr>
        </w:div>
        <w:div w:id="1244023250">
          <w:marLeft w:val="0"/>
          <w:marRight w:val="0"/>
          <w:marTop w:val="0"/>
          <w:marBottom w:val="101"/>
          <w:divBdr>
            <w:top w:val="none" w:sz="0" w:space="0" w:color="auto"/>
            <w:left w:val="none" w:sz="0" w:space="0" w:color="auto"/>
            <w:bottom w:val="none" w:sz="0" w:space="0" w:color="auto"/>
            <w:right w:val="none" w:sz="0" w:space="0" w:color="auto"/>
          </w:divBdr>
        </w:div>
        <w:div w:id="495456834">
          <w:marLeft w:val="0"/>
          <w:marRight w:val="0"/>
          <w:marTop w:val="0"/>
          <w:marBottom w:val="101"/>
          <w:divBdr>
            <w:top w:val="none" w:sz="0" w:space="0" w:color="auto"/>
            <w:left w:val="none" w:sz="0" w:space="0" w:color="auto"/>
            <w:bottom w:val="none" w:sz="0" w:space="0" w:color="auto"/>
            <w:right w:val="none" w:sz="0" w:space="0" w:color="auto"/>
          </w:divBdr>
        </w:div>
        <w:div w:id="1857570998">
          <w:marLeft w:val="0"/>
          <w:marRight w:val="0"/>
          <w:marTop w:val="0"/>
          <w:marBottom w:val="101"/>
          <w:divBdr>
            <w:top w:val="none" w:sz="0" w:space="0" w:color="auto"/>
            <w:left w:val="none" w:sz="0" w:space="0" w:color="auto"/>
            <w:bottom w:val="none" w:sz="0" w:space="0" w:color="auto"/>
            <w:right w:val="none" w:sz="0" w:space="0" w:color="auto"/>
          </w:divBdr>
        </w:div>
        <w:div w:id="417598777">
          <w:marLeft w:val="0"/>
          <w:marRight w:val="0"/>
          <w:marTop w:val="0"/>
          <w:marBottom w:val="101"/>
          <w:divBdr>
            <w:top w:val="none" w:sz="0" w:space="0" w:color="auto"/>
            <w:left w:val="none" w:sz="0" w:space="0" w:color="auto"/>
            <w:bottom w:val="none" w:sz="0" w:space="0" w:color="auto"/>
            <w:right w:val="none" w:sz="0" w:space="0" w:color="auto"/>
          </w:divBdr>
        </w:div>
        <w:div w:id="1133717875">
          <w:marLeft w:val="0"/>
          <w:marRight w:val="0"/>
          <w:marTop w:val="0"/>
          <w:marBottom w:val="101"/>
          <w:divBdr>
            <w:top w:val="none" w:sz="0" w:space="0" w:color="auto"/>
            <w:left w:val="none" w:sz="0" w:space="0" w:color="auto"/>
            <w:bottom w:val="none" w:sz="0" w:space="0" w:color="auto"/>
            <w:right w:val="none" w:sz="0" w:space="0" w:color="auto"/>
          </w:divBdr>
        </w:div>
        <w:div w:id="942499096">
          <w:marLeft w:val="0"/>
          <w:marRight w:val="0"/>
          <w:marTop w:val="0"/>
          <w:marBottom w:val="101"/>
          <w:divBdr>
            <w:top w:val="none" w:sz="0" w:space="0" w:color="auto"/>
            <w:left w:val="none" w:sz="0" w:space="0" w:color="auto"/>
            <w:bottom w:val="none" w:sz="0" w:space="0" w:color="auto"/>
            <w:right w:val="none" w:sz="0" w:space="0" w:color="auto"/>
          </w:divBdr>
        </w:div>
        <w:div w:id="1750228229">
          <w:marLeft w:val="0"/>
          <w:marRight w:val="0"/>
          <w:marTop w:val="0"/>
          <w:marBottom w:val="101"/>
          <w:divBdr>
            <w:top w:val="none" w:sz="0" w:space="0" w:color="auto"/>
            <w:left w:val="none" w:sz="0" w:space="0" w:color="auto"/>
            <w:bottom w:val="none" w:sz="0" w:space="0" w:color="auto"/>
            <w:right w:val="none" w:sz="0" w:space="0" w:color="auto"/>
          </w:divBdr>
        </w:div>
        <w:div w:id="772556734">
          <w:marLeft w:val="0"/>
          <w:marRight w:val="0"/>
          <w:marTop w:val="101"/>
          <w:marBottom w:val="101"/>
          <w:divBdr>
            <w:top w:val="none" w:sz="0" w:space="0" w:color="auto"/>
            <w:left w:val="none" w:sz="0" w:space="0" w:color="auto"/>
            <w:bottom w:val="none" w:sz="0" w:space="0" w:color="auto"/>
            <w:right w:val="none" w:sz="0" w:space="0" w:color="auto"/>
          </w:divBdr>
        </w:div>
        <w:div w:id="1765228058">
          <w:marLeft w:val="0"/>
          <w:marRight w:val="0"/>
          <w:marTop w:val="0"/>
          <w:marBottom w:val="101"/>
          <w:divBdr>
            <w:top w:val="none" w:sz="0" w:space="0" w:color="auto"/>
            <w:left w:val="none" w:sz="0" w:space="0" w:color="auto"/>
            <w:bottom w:val="none" w:sz="0" w:space="0" w:color="auto"/>
            <w:right w:val="none" w:sz="0" w:space="0" w:color="auto"/>
          </w:divBdr>
        </w:div>
        <w:div w:id="299766890">
          <w:marLeft w:val="0"/>
          <w:marRight w:val="0"/>
          <w:marTop w:val="0"/>
          <w:marBottom w:val="101"/>
          <w:divBdr>
            <w:top w:val="none" w:sz="0" w:space="0" w:color="auto"/>
            <w:left w:val="none" w:sz="0" w:space="0" w:color="auto"/>
            <w:bottom w:val="none" w:sz="0" w:space="0" w:color="auto"/>
            <w:right w:val="none" w:sz="0" w:space="0" w:color="auto"/>
          </w:divBdr>
        </w:div>
        <w:div w:id="1031296495">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542</Words>
  <Characters>2981</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2022-02-09T14:29:00Z</dcterms:created>
  <dcterms:modified xsi:type="dcterms:W3CDTF">2022-02-09T14:32:00Z</dcterms:modified>
</cp:coreProperties>
</file>