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k96k95ce51ng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  <w:br w:type="textWrapping"/>
        <w:t xml:space="preserve">(DOF 8 de septiembre de 2023)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jqildbh4ousm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123/2023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porcentajes, los montos del estímulo fiscal y las cuotas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disminuidas del impuesto especial sobre producción y servicios, así como las cantidades por litro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aplicables a los combustibles que se indican, correspondientes al periodo 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09 al 15 de septiembre de 2023,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09 al 15 de septiembre de 2023, aplicables a los combustibles automotrices son los siguientes: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7.911313717365"/>
        <w:gridCol w:w="4527.600497306258"/>
        <w:tblGridChange w:id="0">
          <w:tblGrid>
            <w:gridCol w:w="4497.911313717365"/>
            <w:gridCol w:w="4527.600497306258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53.45%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31.44%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48.71%</w:t>
            </w:r>
          </w:p>
        </w:tc>
      </w:tr>
    </w:tbl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09 al 15 de septiembre de 2023, aplicables a los combustibles automotrices son los siguientes: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7.911313717365"/>
        <w:gridCol w:w="4527.600497306258"/>
        <w:tblGridChange w:id="0">
          <w:tblGrid>
            <w:gridCol w:w="4497.911313717365"/>
            <w:gridCol w:w="4527.600497306258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$3.1638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$1.5714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$3.1687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09 al 15 de septiembre de 2023, aplicables a los combustibles automotrices son las siguientes: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$2.7557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$3.4273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$3.3368</w:t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Cuarto.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cantidades por litro de estímulos complementarios aplicables a los combustibles automotrices durante el periodo comprendido del 09 al 15 de septiembre de 2023, son las siguientes: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Cantidad por litro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(pesos)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3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3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3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07 de septiembre de 2023.- 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3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