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especifica.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24 de julio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76/2020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25 al 31 de julio de 2020,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25 al 31 de julio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25 al 31 de julio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25 al 31 de julio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$4.950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$4.180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23 de julio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Karina Ramírez Arras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