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A7" w:rsidRPr="004554A7" w:rsidRDefault="004554A7" w:rsidP="004554A7">
      <w:pPr>
        <w:jc w:val="center"/>
        <w:rPr>
          <w:rFonts w:ascii="Verdana" w:hAnsi="Verdana" w:cs="Tahoma"/>
          <w:b/>
          <w:bCs/>
          <w:color w:val="0070C0"/>
          <w:sz w:val="24"/>
        </w:rPr>
      </w:pPr>
      <w:r w:rsidRPr="004554A7">
        <w:rPr>
          <w:rFonts w:ascii="Verdana" w:hAnsi="Verdana" w:cs="Tahoma"/>
          <w:b/>
          <w:bCs/>
          <w:color w:val="0070C0"/>
          <w:sz w:val="24"/>
        </w:rPr>
        <w:t>Aviso por el que se da a conocer por parte de la Dirección General de Profesiones el estándar oficial de la cédula profesional electrónica, con efectos de patent</w:t>
      </w:r>
      <w:r>
        <w:rPr>
          <w:rFonts w:ascii="Verdana" w:hAnsi="Verdana" w:cs="Tahoma"/>
          <w:b/>
          <w:bCs/>
          <w:color w:val="0070C0"/>
          <w:sz w:val="24"/>
        </w:rPr>
        <w:t>e para el ejercicio profesional</w:t>
      </w:r>
    </w:p>
    <w:p w:rsidR="00D0127A" w:rsidRDefault="004554A7" w:rsidP="004554A7">
      <w:pPr>
        <w:jc w:val="center"/>
        <w:rPr>
          <w:rFonts w:ascii="Verdana" w:hAnsi="Verdana" w:cs="Tahoma"/>
          <w:b/>
          <w:bCs/>
          <w:color w:val="0070C0"/>
          <w:sz w:val="24"/>
        </w:rPr>
      </w:pPr>
      <w:r w:rsidRPr="004554A7">
        <w:rPr>
          <w:rFonts w:ascii="Verdana" w:hAnsi="Verdana" w:cs="Tahoma"/>
          <w:b/>
          <w:bCs/>
          <w:color w:val="0070C0"/>
          <w:sz w:val="24"/>
        </w:rPr>
        <w:t xml:space="preserve"> </w:t>
      </w:r>
      <w:r w:rsidR="00D0127A">
        <w:rPr>
          <w:rFonts w:ascii="Verdana" w:hAnsi="Verdana" w:cs="Tahoma"/>
          <w:b/>
          <w:bCs/>
          <w:color w:val="0070C0"/>
          <w:sz w:val="24"/>
        </w:rPr>
        <w:t>(DOF del 10 de abril de 2018)</w:t>
      </w:r>
    </w:p>
    <w:p w:rsidR="004554A7" w:rsidRPr="004554A7" w:rsidRDefault="004554A7" w:rsidP="004554A7">
      <w:pPr>
        <w:jc w:val="both"/>
        <w:rPr>
          <w:rFonts w:ascii="Verdana" w:hAnsi="Verdana" w:cs="Tahoma"/>
          <w:b/>
          <w:bCs/>
          <w:sz w:val="20"/>
        </w:rPr>
      </w:pPr>
      <w:r w:rsidRPr="004554A7">
        <w:rPr>
          <w:rFonts w:ascii="Verdana" w:hAnsi="Verdana" w:cs="Tahoma"/>
          <w:b/>
          <w:bCs/>
          <w:sz w:val="20"/>
        </w:rPr>
        <w:t>Al margen un sello con el Escudo Nacional, que dice: Estados Unidos Mexicanos.- Secretaría de Educación Pública.</w:t>
      </w:r>
    </w:p>
    <w:p w:rsidR="004554A7" w:rsidRPr="004554A7" w:rsidRDefault="004554A7" w:rsidP="004554A7">
      <w:pPr>
        <w:jc w:val="both"/>
        <w:rPr>
          <w:rFonts w:ascii="Verdana" w:hAnsi="Verdana" w:cs="Tahoma"/>
          <w:bCs/>
          <w:sz w:val="20"/>
        </w:rPr>
      </w:pPr>
      <w:r w:rsidRPr="004554A7">
        <w:rPr>
          <w:rFonts w:ascii="Verdana" w:hAnsi="Verdana" w:cs="Tahoma"/>
          <w:bCs/>
          <w:sz w:val="20"/>
        </w:rPr>
        <w:t>Con fundamento en los artículos 21 y 23, fracción XV de la Ley Reglamentaria del Artículo 5o. Constitucional, relativo al ejercicio de las profesiones en la Ciudad de México y 32 de su Reglamento, he tenido a bien emitir el siguiente:</w:t>
      </w:r>
    </w:p>
    <w:p w:rsidR="004554A7" w:rsidRPr="004554A7" w:rsidRDefault="004554A7" w:rsidP="004554A7">
      <w:pPr>
        <w:jc w:val="both"/>
        <w:rPr>
          <w:rFonts w:ascii="Verdana" w:hAnsi="Verdana" w:cs="Tahoma"/>
          <w:b/>
          <w:bCs/>
          <w:sz w:val="20"/>
        </w:rPr>
      </w:pPr>
      <w:r w:rsidRPr="004554A7">
        <w:rPr>
          <w:rFonts w:ascii="Verdana" w:hAnsi="Verdana" w:cs="Tahoma"/>
          <w:b/>
          <w:bCs/>
          <w:sz w:val="20"/>
        </w:rPr>
        <w:t>AVISO POR EL QUE SE DA A CONOCER POR PARTE DE LA DIRECCIÓN GENERAL DE PROFESIONES</w:t>
      </w:r>
      <w:r w:rsidRPr="004554A7">
        <w:rPr>
          <w:rFonts w:ascii="Verdana" w:hAnsi="Verdana" w:cs="Tahoma"/>
          <w:b/>
          <w:bCs/>
          <w:sz w:val="20"/>
        </w:rPr>
        <w:br/>
        <w:t>EL ESTÁNDAR OFICIAL DE LA CÉDULA PROFESIONAL ELECTRÓNICA, CON EFECTOS DE PATENTE</w:t>
      </w:r>
      <w:r w:rsidRPr="004554A7">
        <w:rPr>
          <w:rFonts w:ascii="Verdana" w:hAnsi="Verdana" w:cs="Tahoma"/>
          <w:b/>
          <w:bCs/>
          <w:sz w:val="20"/>
        </w:rPr>
        <w:br/>
        <w:t>PARA EL EJERCICIO PROFESIONAL</w:t>
      </w:r>
    </w:p>
    <w:p w:rsidR="004554A7" w:rsidRPr="004554A7" w:rsidRDefault="004554A7" w:rsidP="004554A7">
      <w:pPr>
        <w:jc w:val="both"/>
        <w:rPr>
          <w:rFonts w:ascii="Verdana" w:hAnsi="Verdana" w:cs="Tahoma"/>
          <w:bCs/>
          <w:sz w:val="20"/>
        </w:rPr>
      </w:pPr>
      <w:r w:rsidRPr="004554A7">
        <w:rPr>
          <w:rFonts w:ascii="Verdana" w:hAnsi="Verdana" w:cs="Tahoma"/>
          <w:b/>
          <w:bCs/>
          <w:sz w:val="20"/>
        </w:rPr>
        <w:t>ÚNICO.-</w:t>
      </w:r>
      <w:r w:rsidRPr="004554A7">
        <w:rPr>
          <w:rFonts w:ascii="Verdana" w:hAnsi="Verdana" w:cs="Tahoma"/>
          <w:bCs/>
          <w:sz w:val="20"/>
        </w:rPr>
        <w:t> Se emite por parte de la Dirección General de Profesiones el estándar oficial de la cédula profesional electrónica, con efectos de patente para el ejercicio profesional, el cual se detalla en el anexo del presente Aviso, mismo que contiene datos con efectos meramente ilustrativos.</w:t>
      </w:r>
    </w:p>
    <w:p w:rsidR="004554A7" w:rsidRPr="004554A7" w:rsidRDefault="004554A7" w:rsidP="004554A7">
      <w:pPr>
        <w:jc w:val="both"/>
        <w:rPr>
          <w:rFonts w:ascii="Verdana" w:hAnsi="Verdana" w:cs="Tahoma"/>
          <w:bCs/>
          <w:sz w:val="20"/>
        </w:rPr>
      </w:pPr>
      <w:r w:rsidRPr="004554A7">
        <w:rPr>
          <w:rFonts w:ascii="Verdana" w:hAnsi="Verdana" w:cs="Tahoma"/>
          <w:bCs/>
          <w:sz w:val="20"/>
        </w:rPr>
        <w:t>Ciudad de México, 9 de abril de 2018.- El Secretario de Educación Pública, </w:t>
      </w:r>
      <w:r w:rsidRPr="004554A7">
        <w:rPr>
          <w:rFonts w:ascii="Verdana" w:hAnsi="Verdana" w:cs="Tahoma"/>
          <w:b/>
          <w:bCs/>
          <w:sz w:val="20"/>
        </w:rPr>
        <w:t>Otto René Granados Roldán</w:t>
      </w:r>
      <w:r w:rsidRPr="004554A7">
        <w:rPr>
          <w:rFonts w:ascii="Verdana" w:hAnsi="Verdana" w:cs="Tahoma"/>
          <w:bCs/>
          <w:sz w:val="20"/>
        </w:rPr>
        <w:t>.- Rúbrica.- El Director General de Profesiones, </w:t>
      </w:r>
      <w:r w:rsidRPr="004554A7">
        <w:rPr>
          <w:rFonts w:ascii="Verdana" w:hAnsi="Verdana" w:cs="Tahoma"/>
          <w:b/>
          <w:bCs/>
          <w:sz w:val="20"/>
        </w:rPr>
        <w:t>Israel Barrios Hernández</w:t>
      </w:r>
      <w:r w:rsidRPr="004554A7">
        <w:rPr>
          <w:rFonts w:ascii="Verdana" w:hAnsi="Verdana" w:cs="Tahoma"/>
          <w:bCs/>
          <w:sz w:val="20"/>
        </w:rPr>
        <w:t>.- Rúbrica.</w:t>
      </w:r>
    </w:p>
    <w:p w:rsidR="004554A7" w:rsidRPr="004554A7" w:rsidRDefault="004554A7" w:rsidP="004554A7">
      <w:pPr>
        <w:jc w:val="both"/>
        <w:rPr>
          <w:rFonts w:ascii="Verdana" w:hAnsi="Verdana" w:cs="Tahoma"/>
          <w:bCs/>
          <w:sz w:val="20"/>
        </w:rPr>
      </w:pPr>
      <w:r w:rsidRPr="004554A7">
        <w:rPr>
          <w:rFonts w:ascii="Verdana" w:hAnsi="Verdana" w:cs="Tahoma"/>
          <w:bCs/>
          <w:sz w:val="20"/>
        </w:rPr>
        <w:lastRenderedPageBreak/>
        <w:drawing>
          <wp:inline distT="0" distB="0" distL="0" distR="0">
            <wp:extent cx="4295775" cy="5572125"/>
            <wp:effectExtent l="0" t="0" r="9525" b="9525"/>
            <wp:docPr id="1" name="Imagen 1" descr="http://www.dof.gob.mx/imagenes_diarios/2018/04/10/MAT/sep11_C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4/10/MAT/sep11_Cimg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5572125"/>
                    </a:xfrm>
                    <a:prstGeom prst="rect">
                      <a:avLst/>
                    </a:prstGeom>
                    <a:noFill/>
                    <a:ln>
                      <a:noFill/>
                    </a:ln>
                  </pic:spPr>
                </pic:pic>
              </a:graphicData>
            </a:graphic>
          </wp:inline>
        </w:drawing>
      </w:r>
    </w:p>
    <w:p w:rsidR="00D0127A" w:rsidRPr="00D0127A" w:rsidRDefault="00D0127A" w:rsidP="00D0127A">
      <w:pPr>
        <w:jc w:val="both"/>
        <w:rPr>
          <w:rFonts w:ascii="Verdana" w:hAnsi="Verdana" w:cs="Tahoma"/>
          <w:bCs/>
          <w:sz w:val="20"/>
        </w:rPr>
      </w:pPr>
      <w:bookmarkStart w:id="0" w:name="_GoBack"/>
      <w:bookmarkEnd w:id="0"/>
    </w:p>
    <w:p w:rsidR="00BF3AEB" w:rsidRDefault="004554A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7A"/>
    <w:rsid w:val="002228FA"/>
    <w:rsid w:val="004554A7"/>
    <w:rsid w:val="00C06CE1"/>
    <w:rsid w:val="00D01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5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5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29166">
      <w:bodyDiv w:val="1"/>
      <w:marLeft w:val="0"/>
      <w:marRight w:val="0"/>
      <w:marTop w:val="0"/>
      <w:marBottom w:val="0"/>
      <w:divBdr>
        <w:top w:val="none" w:sz="0" w:space="0" w:color="auto"/>
        <w:left w:val="none" w:sz="0" w:space="0" w:color="auto"/>
        <w:bottom w:val="none" w:sz="0" w:space="0" w:color="auto"/>
        <w:right w:val="none" w:sz="0" w:space="0" w:color="auto"/>
      </w:divBdr>
    </w:div>
    <w:div w:id="1118185381">
      <w:bodyDiv w:val="1"/>
      <w:marLeft w:val="0"/>
      <w:marRight w:val="0"/>
      <w:marTop w:val="0"/>
      <w:marBottom w:val="0"/>
      <w:divBdr>
        <w:top w:val="none" w:sz="0" w:space="0" w:color="auto"/>
        <w:left w:val="none" w:sz="0" w:space="0" w:color="auto"/>
        <w:bottom w:val="none" w:sz="0" w:space="0" w:color="auto"/>
        <w:right w:val="none" w:sz="0" w:space="0" w:color="auto"/>
      </w:divBdr>
      <w:divsChild>
        <w:div w:id="1478569159">
          <w:marLeft w:val="0"/>
          <w:marRight w:val="0"/>
          <w:marTop w:val="0"/>
          <w:marBottom w:val="101"/>
          <w:divBdr>
            <w:top w:val="none" w:sz="0" w:space="0" w:color="auto"/>
            <w:left w:val="none" w:sz="0" w:space="0" w:color="auto"/>
            <w:bottom w:val="none" w:sz="0" w:space="0" w:color="auto"/>
            <w:right w:val="none" w:sz="0" w:space="0" w:color="auto"/>
          </w:divBdr>
        </w:div>
        <w:div w:id="1780370677">
          <w:marLeft w:val="0"/>
          <w:marRight w:val="0"/>
          <w:marTop w:val="101"/>
          <w:marBottom w:val="101"/>
          <w:divBdr>
            <w:top w:val="none" w:sz="0" w:space="0" w:color="auto"/>
            <w:left w:val="none" w:sz="0" w:space="0" w:color="auto"/>
            <w:bottom w:val="none" w:sz="0" w:space="0" w:color="auto"/>
            <w:right w:val="none" w:sz="0" w:space="0" w:color="auto"/>
          </w:divBdr>
        </w:div>
        <w:div w:id="43795246">
          <w:marLeft w:val="0"/>
          <w:marRight w:val="0"/>
          <w:marTop w:val="0"/>
          <w:marBottom w:val="101"/>
          <w:divBdr>
            <w:top w:val="none" w:sz="0" w:space="0" w:color="auto"/>
            <w:left w:val="none" w:sz="0" w:space="0" w:color="auto"/>
            <w:bottom w:val="none" w:sz="0" w:space="0" w:color="auto"/>
            <w:right w:val="none" w:sz="0" w:space="0" w:color="auto"/>
          </w:divBdr>
        </w:div>
        <w:div w:id="1741948463">
          <w:marLeft w:val="0"/>
          <w:marRight w:val="0"/>
          <w:marTop w:val="0"/>
          <w:marBottom w:val="101"/>
          <w:divBdr>
            <w:top w:val="none" w:sz="0" w:space="0" w:color="auto"/>
            <w:left w:val="none" w:sz="0" w:space="0" w:color="auto"/>
            <w:bottom w:val="none" w:sz="0" w:space="0" w:color="auto"/>
            <w:right w:val="none" w:sz="0" w:space="0" w:color="auto"/>
          </w:divBdr>
        </w:div>
      </w:divsChild>
    </w:div>
    <w:div w:id="1166825693">
      <w:bodyDiv w:val="1"/>
      <w:marLeft w:val="0"/>
      <w:marRight w:val="0"/>
      <w:marTop w:val="0"/>
      <w:marBottom w:val="0"/>
      <w:divBdr>
        <w:top w:val="none" w:sz="0" w:space="0" w:color="auto"/>
        <w:left w:val="none" w:sz="0" w:space="0" w:color="auto"/>
        <w:bottom w:val="none" w:sz="0" w:space="0" w:color="auto"/>
        <w:right w:val="none" w:sz="0" w:space="0" w:color="auto"/>
      </w:divBdr>
    </w:div>
    <w:div w:id="1349913804">
      <w:bodyDiv w:val="1"/>
      <w:marLeft w:val="0"/>
      <w:marRight w:val="0"/>
      <w:marTop w:val="0"/>
      <w:marBottom w:val="0"/>
      <w:divBdr>
        <w:top w:val="none" w:sz="0" w:space="0" w:color="auto"/>
        <w:left w:val="none" w:sz="0" w:space="0" w:color="auto"/>
        <w:bottom w:val="none" w:sz="0" w:space="0" w:color="auto"/>
        <w:right w:val="none" w:sz="0" w:space="0" w:color="auto"/>
      </w:divBdr>
      <w:divsChild>
        <w:div w:id="528950780">
          <w:marLeft w:val="0"/>
          <w:marRight w:val="0"/>
          <w:marTop w:val="0"/>
          <w:marBottom w:val="40"/>
          <w:divBdr>
            <w:top w:val="none" w:sz="0" w:space="0" w:color="auto"/>
            <w:left w:val="none" w:sz="0" w:space="0" w:color="auto"/>
            <w:bottom w:val="none" w:sz="0" w:space="0" w:color="auto"/>
            <w:right w:val="none" w:sz="0" w:space="0" w:color="auto"/>
          </w:divBdr>
        </w:div>
        <w:div w:id="998461775">
          <w:marLeft w:val="0"/>
          <w:marRight w:val="0"/>
          <w:marTop w:val="0"/>
          <w:marBottom w:val="40"/>
          <w:divBdr>
            <w:top w:val="none" w:sz="0" w:space="0" w:color="auto"/>
            <w:left w:val="none" w:sz="0" w:space="0" w:color="auto"/>
            <w:bottom w:val="none" w:sz="0" w:space="0" w:color="auto"/>
            <w:right w:val="none" w:sz="0" w:space="0" w:color="auto"/>
          </w:divBdr>
        </w:div>
        <w:div w:id="1500193369">
          <w:marLeft w:val="0"/>
          <w:marRight w:val="0"/>
          <w:marTop w:val="0"/>
          <w:marBottom w:val="40"/>
          <w:divBdr>
            <w:top w:val="none" w:sz="0" w:space="0" w:color="auto"/>
            <w:left w:val="none" w:sz="0" w:space="0" w:color="auto"/>
            <w:bottom w:val="none" w:sz="0" w:space="0" w:color="auto"/>
            <w:right w:val="none" w:sz="0" w:space="0" w:color="auto"/>
          </w:divBdr>
        </w:div>
        <w:div w:id="851341209">
          <w:marLeft w:val="0"/>
          <w:marRight w:val="0"/>
          <w:marTop w:val="0"/>
          <w:marBottom w:val="40"/>
          <w:divBdr>
            <w:top w:val="none" w:sz="0" w:space="0" w:color="auto"/>
            <w:left w:val="none" w:sz="0" w:space="0" w:color="auto"/>
            <w:bottom w:val="none" w:sz="0" w:space="0" w:color="auto"/>
            <w:right w:val="none" w:sz="0" w:space="0" w:color="auto"/>
          </w:divBdr>
        </w:div>
        <w:div w:id="1754934065">
          <w:marLeft w:val="0"/>
          <w:marRight w:val="0"/>
          <w:marTop w:val="0"/>
          <w:marBottom w:val="40"/>
          <w:divBdr>
            <w:top w:val="none" w:sz="0" w:space="0" w:color="auto"/>
            <w:left w:val="none" w:sz="0" w:space="0" w:color="auto"/>
            <w:bottom w:val="none" w:sz="0" w:space="0" w:color="auto"/>
            <w:right w:val="none" w:sz="0" w:space="0" w:color="auto"/>
          </w:divBdr>
        </w:div>
        <w:div w:id="354620984">
          <w:marLeft w:val="0"/>
          <w:marRight w:val="0"/>
          <w:marTop w:val="0"/>
          <w:marBottom w:val="40"/>
          <w:divBdr>
            <w:top w:val="none" w:sz="0" w:space="0" w:color="auto"/>
            <w:left w:val="none" w:sz="0" w:space="0" w:color="auto"/>
            <w:bottom w:val="none" w:sz="0" w:space="0" w:color="auto"/>
            <w:right w:val="none" w:sz="0" w:space="0" w:color="auto"/>
          </w:divBdr>
        </w:div>
        <w:div w:id="1743791326">
          <w:marLeft w:val="0"/>
          <w:marRight w:val="0"/>
          <w:marTop w:val="0"/>
          <w:marBottom w:val="40"/>
          <w:divBdr>
            <w:top w:val="none" w:sz="0" w:space="0" w:color="auto"/>
            <w:left w:val="none" w:sz="0" w:space="0" w:color="auto"/>
            <w:bottom w:val="none" w:sz="0" w:space="0" w:color="auto"/>
            <w:right w:val="none" w:sz="0" w:space="0" w:color="auto"/>
          </w:divBdr>
        </w:div>
        <w:div w:id="2003584863">
          <w:marLeft w:val="0"/>
          <w:marRight w:val="0"/>
          <w:marTop w:val="0"/>
          <w:marBottom w:val="22"/>
          <w:divBdr>
            <w:top w:val="none" w:sz="0" w:space="0" w:color="auto"/>
            <w:left w:val="none" w:sz="0" w:space="0" w:color="auto"/>
            <w:bottom w:val="none" w:sz="0" w:space="0" w:color="auto"/>
            <w:right w:val="none" w:sz="0" w:space="0" w:color="auto"/>
          </w:divBdr>
        </w:div>
        <w:div w:id="509757968">
          <w:marLeft w:val="720"/>
          <w:marRight w:val="0"/>
          <w:marTop w:val="0"/>
          <w:marBottom w:val="22"/>
          <w:divBdr>
            <w:top w:val="none" w:sz="0" w:space="0" w:color="auto"/>
            <w:left w:val="none" w:sz="0" w:space="0" w:color="auto"/>
            <w:bottom w:val="none" w:sz="0" w:space="0" w:color="auto"/>
            <w:right w:val="none" w:sz="0" w:space="0" w:color="auto"/>
          </w:divBdr>
        </w:div>
        <w:div w:id="1680888693">
          <w:marLeft w:val="720"/>
          <w:marRight w:val="0"/>
          <w:marTop w:val="0"/>
          <w:marBottom w:val="22"/>
          <w:divBdr>
            <w:top w:val="none" w:sz="0" w:space="0" w:color="auto"/>
            <w:left w:val="none" w:sz="0" w:space="0" w:color="auto"/>
            <w:bottom w:val="none" w:sz="0" w:space="0" w:color="auto"/>
            <w:right w:val="none" w:sz="0" w:space="0" w:color="auto"/>
          </w:divBdr>
        </w:div>
        <w:div w:id="1062413840">
          <w:marLeft w:val="720"/>
          <w:marRight w:val="0"/>
          <w:marTop w:val="0"/>
          <w:marBottom w:val="22"/>
          <w:divBdr>
            <w:top w:val="none" w:sz="0" w:space="0" w:color="auto"/>
            <w:left w:val="none" w:sz="0" w:space="0" w:color="auto"/>
            <w:bottom w:val="none" w:sz="0" w:space="0" w:color="auto"/>
            <w:right w:val="none" w:sz="0" w:space="0" w:color="auto"/>
          </w:divBdr>
        </w:div>
        <w:div w:id="1056785231">
          <w:marLeft w:val="720"/>
          <w:marRight w:val="0"/>
          <w:marTop w:val="0"/>
          <w:marBottom w:val="22"/>
          <w:divBdr>
            <w:top w:val="none" w:sz="0" w:space="0" w:color="auto"/>
            <w:left w:val="none" w:sz="0" w:space="0" w:color="auto"/>
            <w:bottom w:val="none" w:sz="0" w:space="0" w:color="auto"/>
            <w:right w:val="none" w:sz="0" w:space="0" w:color="auto"/>
          </w:divBdr>
        </w:div>
        <w:div w:id="1556888038">
          <w:marLeft w:val="720"/>
          <w:marRight w:val="0"/>
          <w:marTop w:val="0"/>
          <w:marBottom w:val="22"/>
          <w:divBdr>
            <w:top w:val="none" w:sz="0" w:space="0" w:color="auto"/>
            <w:left w:val="none" w:sz="0" w:space="0" w:color="auto"/>
            <w:bottom w:val="none" w:sz="0" w:space="0" w:color="auto"/>
            <w:right w:val="none" w:sz="0" w:space="0" w:color="auto"/>
          </w:divBdr>
        </w:div>
        <w:div w:id="1254051207">
          <w:marLeft w:val="720"/>
          <w:marRight w:val="0"/>
          <w:marTop w:val="0"/>
          <w:marBottom w:val="22"/>
          <w:divBdr>
            <w:top w:val="none" w:sz="0" w:space="0" w:color="auto"/>
            <w:left w:val="none" w:sz="0" w:space="0" w:color="auto"/>
            <w:bottom w:val="none" w:sz="0" w:space="0" w:color="auto"/>
            <w:right w:val="none" w:sz="0" w:space="0" w:color="auto"/>
          </w:divBdr>
        </w:div>
        <w:div w:id="1458253622">
          <w:marLeft w:val="0"/>
          <w:marRight w:val="0"/>
          <w:marTop w:val="0"/>
          <w:marBottom w:val="22"/>
          <w:divBdr>
            <w:top w:val="none" w:sz="0" w:space="0" w:color="auto"/>
            <w:left w:val="none" w:sz="0" w:space="0" w:color="auto"/>
            <w:bottom w:val="none" w:sz="0" w:space="0" w:color="auto"/>
            <w:right w:val="none" w:sz="0" w:space="0" w:color="auto"/>
          </w:divBdr>
        </w:div>
        <w:div w:id="1367674795">
          <w:marLeft w:val="0"/>
          <w:marRight w:val="0"/>
          <w:marTop w:val="0"/>
          <w:marBottom w:val="22"/>
          <w:divBdr>
            <w:top w:val="none" w:sz="0" w:space="0" w:color="auto"/>
            <w:left w:val="none" w:sz="0" w:space="0" w:color="auto"/>
            <w:bottom w:val="none" w:sz="0" w:space="0" w:color="auto"/>
            <w:right w:val="none" w:sz="0" w:space="0" w:color="auto"/>
          </w:divBdr>
        </w:div>
        <w:div w:id="649014849">
          <w:marLeft w:val="0"/>
          <w:marRight w:val="0"/>
          <w:marTop w:val="0"/>
          <w:marBottom w:val="22"/>
          <w:divBdr>
            <w:top w:val="none" w:sz="0" w:space="0" w:color="auto"/>
            <w:left w:val="none" w:sz="0" w:space="0" w:color="auto"/>
            <w:bottom w:val="none" w:sz="0" w:space="0" w:color="auto"/>
            <w:right w:val="none" w:sz="0" w:space="0" w:color="auto"/>
          </w:divBdr>
        </w:div>
        <w:div w:id="2118479680">
          <w:marLeft w:val="0"/>
          <w:marRight w:val="0"/>
          <w:marTop w:val="0"/>
          <w:marBottom w:val="22"/>
          <w:divBdr>
            <w:top w:val="none" w:sz="0" w:space="0" w:color="auto"/>
            <w:left w:val="none" w:sz="0" w:space="0" w:color="auto"/>
            <w:bottom w:val="none" w:sz="0" w:space="0" w:color="auto"/>
            <w:right w:val="none" w:sz="0" w:space="0" w:color="auto"/>
          </w:divBdr>
        </w:div>
        <w:div w:id="497353281">
          <w:marLeft w:val="0"/>
          <w:marRight w:val="0"/>
          <w:marTop w:val="0"/>
          <w:marBottom w:val="22"/>
          <w:divBdr>
            <w:top w:val="none" w:sz="0" w:space="0" w:color="auto"/>
            <w:left w:val="none" w:sz="0" w:space="0" w:color="auto"/>
            <w:bottom w:val="none" w:sz="0" w:space="0" w:color="auto"/>
            <w:right w:val="none" w:sz="0" w:space="0" w:color="auto"/>
          </w:divBdr>
        </w:div>
        <w:div w:id="42141426">
          <w:marLeft w:val="720"/>
          <w:marRight w:val="0"/>
          <w:marTop w:val="0"/>
          <w:marBottom w:val="22"/>
          <w:divBdr>
            <w:top w:val="none" w:sz="0" w:space="0" w:color="auto"/>
            <w:left w:val="none" w:sz="0" w:space="0" w:color="auto"/>
            <w:bottom w:val="none" w:sz="0" w:space="0" w:color="auto"/>
            <w:right w:val="none" w:sz="0" w:space="0" w:color="auto"/>
          </w:divBdr>
        </w:div>
        <w:div w:id="214242770">
          <w:marLeft w:val="720"/>
          <w:marRight w:val="0"/>
          <w:marTop w:val="0"/>
          <w:marBottom w:val="40"/>
          <w:divBdr>
            <w:top w:val="none" w:sz="0" w:space="0" w:color="auto"/>
            <w:left w:val="none" w:sz="0" w:space="0" w:color="auto"/>
            <w:bottom w:val="none" w:sz="0" w:space="0" w:color="auto"/>
            <w:right w:val="none" w:sz="0" w:space="0" w:color="auto"/>
          </w:divBdr>
        </w:div>
        <w:div w:id="941839571">
          <w:marLeft w:val="720"/>
          <w:marRight w:val="0"/>
          <w:marTop w:val="0"/>
          <w:marBottom w:val="80"/>
          <w:divBdr>
            <w:top w:val="none" w:sz="0" w:space="0" w:color="auto"/>
            <w:left w:val="none" w:sz="0" w:space="0" w:color="auto"/>
            <w:bottom w:val="none" w:sz="0" w:space="0" w:color="auto"/>
            <w:right w:val="none" w:sz="0" w:space="0" w:color="auto"/>
          </w:divBdr>
        </w:div>
        <w:div w:id="1171457412">
          <w:marLeft w:val="720"/>
          <w:marRight w:val="0"/>
          <w:marTop w:val="0"/>
          <w:marBottom w:val="80"/>
          <w:divBdr>
            <w:top w:val="none" w:sz="0" w:space="0" w:color="auto"/>
            <w:left w:val="none" w:sz="0" w:space="0" w:color="auto"/>
            <w:bottom w:val="none" w:sz="0" w:space="0" w:color="auto"/>
            <w:right w:val="none" w:sz="0" w:space="0" w:color="auto"/>
          </w:divBdr>
        </w:div>
        <w:div w:id="388236391">
          <w:marLeft w:val="720"/>
          <w:marRight w:val="0"/>
          <w:marTop w:val="0"/>
          <w:marBottom w:val="80"/>
          <w:divBdr>
            <w:top w:val="none" w:sz="0" w:space="0" w:color="auto"/>
            <w:left w:val="none" w:sz="0" w:space="0" w:color="auto"/>
            <w:bottom w:val="none" w:sz="0" w:space="0" w:color="auto"/>
            <w:right w:val="none" w:sz="0" w:space="0" w:color="auto"/>
          </w:divBdr>
        </w:div>
        <w:div w:id="1806654846">
          <w:marLeft w:val="720"/>
          <w:marRight w:val="0"/>
          <w:marTop w:val="0"/>
          <w:marBottom w:val="80"/>
          <w:divBdr>
            <w:top w:val="none" w:sz="0" w:space="0" w:color="auto"/>
            <w:left w:val="none" w:sz="0" w:space="0" w:color="auto"/>
            <w:bottom w:val="none" w:sz="0" w:space="0" w:color="auto"/>
            <w:right w:val="none" w:sz="0" w:space="0" w:color="auto"/>
          </w:divBdr>
        </w:div>
        <w:div w:id="1278028173">
          <w:marLeft w:val="720"/>
          <w:marRight w:val="0"/>
          <w:marTop w:val="0"/>
          <w:marBottom w:val="80"/>
          <w:divBdr>
            <w:top w:val="none" w:sz="0" w:space="0" w:color="auto"/>
            <w:left w:val="none" w:sz="0" w:space="0" w:color="auto"/>
            <w:bottom w:val="none" w:sz="0" w:space="0" w:color="auto"/>
            <w:right w:val="none" w:sz="0" w:space="0" w:color="auto"/>
          </w:divBdr>
        </w:div>
        <w:div w:id="267398084">
          <w:marLeft w:val="0"/>
          <w:marRight w:val="0"/>
          <w:marTop w:val="0"/>
          <w:marBottom w:val="80"/>
          <w:divBdr>
            <w:top w:val="none" w:sz="0" w:space="0" w:color="auto"/>
            <w:left w:val="none" w:sz="0" w:space="0" w:color="auto"/>
            <w:bottom w:val="none" w:sz="0" w:space="0" w:color="auto"/>
            <w:right w:val="none" w:sz="0" w:space="0" w:color="auto"/>
          </w:divBdr>
        </w:div>
        <w:div w:id="3286923">
          <w:marLeft w:val="0"/>
          <w:marRight w:val="0"/>
          <w:marTop w:val="0"/>
          <w:marBottom w:val="80"/>
          <w:divBdr>
            <w:top w:val="none" w:sz="0" w:space="0" w:color="auto"/>
            <w:left w:val="none" w:sz="0" w:space="0" w:color="auto"/>
            <w:bottom w:val="none" w:sz="0" w:space="0" w:color="auto"/>
            <w:right w:val="none" w:sz="0" w:space="0" w:color="auto"/>
          </w:divBdr>
        </w:div>
        <w:div w:id="109591358">
          <w:marLeft w:val="0"/>
          <w:marRight w:val="0"/>
          <w:marTop w:val="0"/>
          <w:marBottom w:val="80"/>
          <w:divBdr>
            <w:top w:val="none" w:sz="0" w:space="0" w:color="auto"/>
            <w:left w:val="none" w:sz="0" w:space="0" w:color="auto"/>
            <w:bottom w:val="none" w:sz="0" w:space="0" w:color="auto"/>
            <w:right w:val="none" w:sz="0" w:space="0" w:color="auto"/>
          </w:divBdr>
        </w:div>
        <w:div w:id="1363508535">
          <w:marLeft w:val="0"/>
          <w:marRight w:val="0"/>
          <w:marTop w:val="0"/>
          <w:marBottom w:val="80"/>
          <w:divBdr>
            <w:top w:val="none" w:sz="0" w:space="0" w:color="auto"/>
            <w:left w:val="none" w:sz="0" w:space="0" w:color="auto"/>
            <w:bottom w:val="none" w:sz="0" w:space="0" w:color="auto"/>
            <w:right w:val="none" w:sz="0" w:space="0" w:color="auto"/>
          </w:divBdr>
        </w:div>
        <w:div w:id="1237010047">
          <w:marLeft w:val="0"/>
          <w:marRight w:val="0"/>
          <w:marTop w:val="0"/>
          <w:marBottom w:val="80"/>
          <w:divBdr>
            <w:top w:val="none" w:sz="0" w:space="0" w:color="auto"/>
            <w:left w:val="none" w:sz="0" w:space="0" w:color="auto"/>
            <w:bottom w:val="none" w:sz="0" w:space="0" w:color="auto"/>
            <w:right w:val="none" w:sz="0" w:space="0" w:color="auto"/>
          </w:divBdr>
        </w:div>
        <w:div w:id="104082637">
          <w:marLeft w:val="0"/>
          <w:marRight w:val="0"/>
          <w:marTop w:val="0"/>
          <w:marBottom w:val="80"/>
          <w:divBdr>
            <w:top w:val="none" w:sz="0" w:space="0" w:color="auto"/>
            <w:left w:val="none" w:sz="0" w:space="0" w:color="auto"/>
            <w:bottom w:val="none" w:sz="0" w:space="0" w:color="auto"/>
            <w:right w:val="none" w:sz="0" w:space="0" w:color="auto"/>
          </w:divBdr>
        </w:div>
        <w:div w:id="1088499968">
          <w:marLeft w:val="0"/>
          <w:marRight w:val="0"/>
          <w:marTop w:val="0"/>
          <w:marBottom w:val="80"/>
          <w:divBdr>
            <w:top w:val="none" w:sz="0" w:space="0" w:color="auto"/>
            <w:left w:val="none" w:sz="0" w:space="0" w:color="auto"/>
            <w:bottom w:val="none" w:sz="0" w:space="0" w:color="auto"/>
            <w:right w:val="none" w:sz="0" w:space="0" w:color="auto"/>
          </w:divBdr>
        </w:div>
      </w:divsChild>
    </w:div>
    <w:div w:id="16571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2018-04-10T13:33:00Z</dcterms:created>
  <dcterms:modified xsi:type="dcterms:W3CDTF">2018-04-10T13:33:00Z</dcterms:modified>
</cp:coreProperties>
</file>