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Baja California Sur</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mayo de 2024)</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BAJA CALIFORNIA SUR, EN ADELANTE EL "GOBIERNO DEL ESTADO", REPRESENTADO POR VÍCTOR MANUEL CASTRO COSÍO, EN SU CALIDAD DE GOBERNADOR, ASISTIDO POR JOSÉ SAÚL GONZÁLEZ NÚÑEZ, SECRETARIO GENERAL DE GOBIERNO, OMAR ANTONIO ZAVALA AGÚNDEZ, SECRETARIO DEL TRABAJO, BIENESTAR Y DESARROLLO SOCIAL, BERTHA MONTAÑO COTA, SECRETARIA DE FINANZAS Y ADMINISTRACIÓN Y ROSA CRISTINA BUENDÍA SOTO, CONTRALORA GENERAL; A QUIENES EN LO SUCESIVO SE LES DENOMINARÁ EN SU ACTUACIÓN CONJUNTA COMO "LAS PARTES", DE CONFORMIDAD CON LOS ANTECEDENTES, DECLARACIONES Y CLÁUSULAS SIGUIENTES:</w:t>
      </w:r>
    </w:p>
    <w:p w:rsidR="00000000" w:rsidDel="00000000" w:rsidP="00000000" w:rsidRDefault="00000000" w:rsidRPr="00000000" w14:paraId="0000000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El Programa de Apoyo al Empleo (en adelante PAE), tiene el objetivo de lograr la inserción en un empleo formal de </w:t>
      </w:r>
      <w:r w:rsidDel="00000000" w:rsidR="00000000" w:rsidRPr="00000000">
        <w:rPr>
          <w:i w:val="1"/>
          <w:color w:val="2f2f2f"/>
          <w:sz w:val="20"/>
          <w:szCs w:val="20"/>
          <w:rtl w:val="0"/>
        </w:rPr>
        <w:t xml:space="preserve">Personas</w:t>
      </w:r>
      <w:r w:rsidDel="00000000" w:rsidR="00000000" w:rsidRPr="00000000">
        <w:rPr>
          <w:color w:val="2f2f2f"/>
          <w:sz w:val="20"/>
          <w:szCs w:val="20"/>
          <w:rtl w:val="0"/>
        </w:rPr>
        <w:t xml:space="preserve">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DECLARACIONES</w:t>
      </w:r>
    </w:p>
    <w:p w:rsidR="00000000" w:rsidDel="00000000" w:rsidP="00000000" w:rsidRDefault="00000000" w:rsidRPr="00000000" w14:paraId="0000000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 "SECRETARÍA" declara que:</w:t>
      </w:r>
    </w:p>
    <w:p w:rsidR="00000000" w:rsidDel="00000000" w:rsidP="00000000" w:rsidRDefault="00000000" w:rsidRPr="00000000" w14:paraId="0000000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I.1.</w:t>
      </w:r>
      <w:r w:rsidDel="00000000" w:rsidR="00000000" w:rsidRPr="00000000">
        <w:rPr>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Establecer y dirigir el SNE y vigilar su funcionamiento;</w:t>
      </w:r>
    </w:p>
    <w:p w:rsidR="00000000" w:rsidDel="00000000" w:rsidP="00000000" w:rsidRDefault="00000000" w:rsidRPr="00000000" w14:paraId="0000001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1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Orientar a las personas buscadoras de trabajo hacia las vacantes ofertadas por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con base en su formación y aptitudes.</w:t>
      </w:r>
    </w:p>
    <w:p w:rsidR="00000000" w:rsidDel="00000000" w:rsidP="00000000" w:rsidRDefault="00000000" w:rsidRPr="00000000" w14:paraId="0000001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I.2.</w:t>
      </w:r>
      <w:r w:rsidDel="00000000" w:rsidR="00000000" w:rsidRPr="00000000">
        <w:rPr>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I.3.</w:t>
      </w:r>
      <w:r w:rsidDel="00000000" w:rsidR="00000000" w:rsidRPr="00000000">
        <w:rPr>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I.4.</w:t>
      </w:r>
      <w:r w:rsidDel="00000000" w:rsidR="00000000" w:rsidRPr="00000000">
        <w:rPr>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I.5.</w:t>
      </w:r>
      <w:r w:rsidDel="00000000" w:rsidR="00000000" w:rsidRPr="00000000">
        <w:rPr>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I.6.</w:t>
      </w:r>
      <w:r w:rsidDel="00000000" w:rsidR="00000000" w:rsidRPr="00000000">
        <w:rPr>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I.7.</w:t>
      </w:r>
      <w:r w:rsidDel="00000000" w:rsidR="00000000" w:rsidRPr="00000000">
        <w:rPr>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A">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El "GOBIERNO DEL ESTADO" declara que:</w:t>
      </w:r>
    </w:p>
    <w:p w:rsidR="00000000" w:rsidDel="00000000" w:rsidP="00000000" w:rsidRDefault="00000000" w:rsidRPr="00000000" w14:paraId="0000001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II.1.</w:t>
      </w:r>
      <w:r w:rsidDel="00000000" w:rsidR="00000000" w:rsidRPr="00000000">
        <w:rPr>
          <w:color w:val="2f2f2f"/>
          <w:sz w:val="20"/>
          <w:szCs w:val="20"/>
          <w:rtl w:val="0"/>
        </w:rPr>
        <w:t xml:space="preserve">  El Estado de Baja California Sur es una entidad libre y soberana que forma parte integrante de la Federación de conformidad con lo establecido en los artículos 40, 42 y 43, de la Constitución Política de los Estados Unidos Mexicanos; así como 1°, de la Constitución Política del Estado Libre y Soberano de Baja California Sur.</w:t>
      </w:r>
    </w:p>
    <w:p w:rsidR="00000000" w:rsidDel="00000000" w:rsidP="00000000" w:rsidRDefault="00000000" w:rsidRPr="00000000" w14:paraId="0000001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II.2.</w:t>
      </w:r>
      <w:r w:rsidDel="00000000" w:rsidR="00000000" w:rsidRPr="00000000">
        <w:rPr>
          <w:color w:val="2f2f2f"/>
          <w:sz w:val="20"/>
          <w:szCs w:val="20"/>
          <w:rtl w:val="0"/>
        </w:rPr>
        <w:t xml:space="preserve">  El ejercicio del Poder Ejecutivo se deposita en el Gobernador del Estado, quien tiene las facultades y obligaciones que establecen la Constitución Política de los Estados Unidos Mexicanos, la Constitución Política del Estado Libre y Soberano de Baja California Sur, la Ley Orgánica de la Administración Pública del Estado y las demás disposiciones jurídicas aplicables, es por ello que, de acuerdo a lo dispuesto en los artículos 67 y 79, de la Constitución Política del Estado Libre y Soberano de Baja California Sur; 2° de la Ley Orgánica de la Administración Pública del Estado de Baja California Sur, y 8°, de la Ley de Planeación del Estado de Baja California Sur, el Titular del Poder Ejecutivo del Estado de Baja California Sur, cuenta con las facultades suficientes para celebrar el presente Convenio de Coordinación.</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II.3.</w:t>
      </w:r>
      <w:r w:rsidDel="00000000" w:rsidR="00000000" w:rsidRPr="00000000">
        <w:rPr>
          <w:color w:val="2f2f2f"/>
          <w:sz w:val="20"/>
          <w:szCs w:val="20"/>
          <w:rtl w:val="0"/>
        </w:rPr>
        <w:t xml:space="preserve">  De conformidad con lo establecido en los artículos 81 y 83, fracción IV, de la Constitución Política del Estado Libre y Soberano de Baja California Sur, y 4°, de la Ley Orgánica de la Administración Pública del Estado de Baja California Sur, todos los acuerdos y disposiciones que el Gobernador expida en uso de sus facultades, deben para su validez ser autorizados con la firma del Secretario General de Gobierno y también debe firmar de conocimiento el encargado del ramo a que el asunto corresponda.</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II.4.</w:t>
      </w:r>
      <w:r w:rsidDel="00000000" w:rsidR="00000000" w:rsidRPr="00000000">
        <w:rPr>
          <w:color w:val="2f2f2f"/>
          <w:sz w:val="20"/>
          <w:szCs w:val="20"/>
          <w:rtl w:val="0"/>
        </w:rPr>
        <w:t xml:space="preserve">  Con fundamento en lo establecido en los artículos 80, de la Constitución Política del Estado Libre y Soberano de Baja California Sur; 16, fracciones I, II, IX y XII, 20, fracción II, 21, 22, 29 y 32, de la Ley Orgánica de la Administración Pública del Estado de Baja California Sur, intervienen también en la suscripción del presente documento los titulares de la Secretaría General de Gobierno, Secretaría de Finanzas y Administración, Secretaría del Trabajo, Bienestar y Desarrollo Social; así como de la Contraloría General del Estado.</w:t>
      </w:r>
    </w:p>
    <w:p w:rsidR="00000000" w:rsidDel="00000000" w:rsidP="00000000" w:rsidRDefault="00000000" w:rsidRPr="00000000" w14:paraId="0000001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II.5.</w:t>
      </w:r>
      <w:r w:rsidDel="00000000" w:rsidR="00000000" w:rsidRPr="00000000">
        <w:rPr>
          <w:color w:val="2f2f2f"/>
          <w:sz w:val="20"/>
          <w:szCs w:val="20"/>
          <w:rtl w:val="0"/>
        </w:rPr>
        <w:t xml:space="preserve">  Para el desahogo de los asuntos de su competencia, la Secretaría del Trabajo, Bienestar y Desarrollo Social cuenta, entre otras Unidades Administrativas, con la Dirección General del Servicio Nacional de Empleo en Baja California Sur (en adelante OSNE).</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II.6.</w:t>
      </w:r>
      <w:r w:rsidDel="00000000" w:rsidR="00000000" w:rsidRPr="00000000">
        <w:rPr>
          <w:color w:val="2f2f2f"/>
          <w:sz w:val="20"/>
          <w:szCs w:val="20"/>
          <w:rtl w:val="0"/>
        </w:rPr>
        <w:t xml:space="preserve">  Para efectos del presente instrumento, señala como domicilio el ubicado en Palacio de Gobierno, sito en calles Isabel la Católica entre Ignacio Allende y Nicolás Bravo, Colonia Centro, C.P. 23000, La Paz, Baja California Sur.</w:t>
      </w:r>
    </w:p>
    <w:p w:rsidR="00000000" w:rsidDel="00000000" w:rsidP="00000000" w:rsidRDefault="00000000" w:rsidRPr="00000000" w14:paraId="0000002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2">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"LAS PARTES" declaran que:</w:t>
      </w:r>
    </w:p>
    <w:p w:rsidR="00000000" w:rsidDel="00000000" w:rsidP="00000000" w:rsidRDefault="00000000" w:rsidRPr="00000000" w14:paraId="0000002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III.1.</w:t>
      </w:r>
      <w:r w:rsidDel="00000000" w:rsidR="00000000" w:rsidRPr="00000000">
        <w:rPr>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III.2.</w:t>
      </w:r>
      <w:r w:rsidDel="00000000" w:rsidR="00000000" w:rsidRPr="00000000">
        <w:rPr>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Expuestos los anteriores Antecedentes y Declaraciones, "LAS PARTES" están de acuerdo en celebrar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al tenor de las siguientes:</w:t>
      </w:r>
    </w:p>
    <w:p w:rsidR="00000000" w:rsidDel="00000000" w:rsidP="00000000" w:rsidRDefault="00000000" w:rsidRPr="00000000" w14:paraId="0000002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CLÁUSULAS</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PRIMERA.- </w:t>
      </w:r>
      <w:r w:rsidDel="00000000" w:rsidR="00000000" w:rsidRPr="00000000">
        <w:rPr>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el Estado de Baja California Sur.</w:t>
      </w:r>
    </w:p>
    <w:p w:rsidR="00000000" w:rsidDel="00000000" w:rsidP="00000000" w:rsidRDefault="00000000" w:rsidRPr="00000000" w14:paraId="0000002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SEGUNDA.- </w:t>
      </w:r>
      <w:r w:rsidDel="00000000" w:rsidR="00000000" w:rsidRPr="00000000">
        <w:rPr>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 conformidad con las siguientes obligaciones:</w:t>
      </w:r>
    </w:p>
    <w:p w:rsidR="00000000" w:rsidDel="00000000" w:rsidP="00000000" w:rsidRDefault="00000000" w:rsidRPr="00000000" w14:paraId="0000002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Cumplir con las leyes, reglamentos,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20"/>
          <w:szCs w:val="20"/>
          <w:rtl w:val="0"/>
        </w:rPr>
        <w:t xml:space="preserve">PAE </w:t>
      </w:r>
      <w:r w:rsidDel="00000000" w:rsidR="00000000" w:rsidRPr="00000000">
        <w:rPr>
          <w:color w:val="2f2f2f"/>
          <w:sz w:val="20"/>
          <w:szCs w:val="20"/>
          <w:rtl w:val="0"/>
        </w:rPr>
        <w:t xml:space="preserve">(en adelante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2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Aportar los recursos que se comprometen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2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Capacitar al personal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Evaluar la operación de la Oficina del Servicio Nacional de Empleo (en adelante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proporcionar información relativa a su funcionamiento.</w:t>
      </w:r>
    </w:p>
    <w:p w:rsidR="00000000" w:rsidDel="00000000" w:rsidP="00000000" w:rsidRDefault="00000000" w:rsidRPr="00000000" w14:paraId="0000002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difundir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la finalidad de acercar alternativas de empleo para las </w:t>
      </w:r>
      <w:r w:rsidDel="00000000" w:rsidR="00000000" w:rsidRPr="00000000">
        <w:rPr>
          <w:i w:val="1"/>
          <w:color w:val="2f2f2f"/>
          <w:sz w:val="20"/>
          <w:szCs w:val="20"/>
          <w:rtl w:val="0"/>
        </w:rPr>
        <w:t xml:space="preserve">Personas Buscadoras de Trabajo </w:t>
      </w:r>
      <w:r w:rsidDel="00000000" w:rsidR="00000000" w:rsidRPr="00000000">
        <w:rPr>
          <w:color w:val="2f2f2f"/>
          <w:sz w:val="20"/>
          <w:szCs w:val="20"/>
          <w:rtl w:val="0"/>
        </w:rPr>
        <w:t xml:space="preserve">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que solicitan la intermediación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Priorizar la atención a personas que enfrentan barreras de acceso al empleo, tales como: mujeres; jóvenes incluidas las egresadas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Contribuir al cumplimiento de los objetivos y prioridades nacionales.</w:t>
      </w:r>
    </w:p>
    <w:p w:rsidR="00000000" w:rsidDel="00000000" w:rsidP="00000000" w:rsidRDefault="00000000" w:rsidRPr="00000000" w14:paraId="0000003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Participar en los eventos que,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organicen.</w:t>
      </w:r>
    </w:p>
    <w:p w:rsidR="00000000" w:rsidDel="00000000" w:rsidP="00000000" w:rsidRDefault="00000000" w:rsidRPr="00000000" w14:paraId="0000003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TERCERA.-</w:t>
      </w:r>
      <w:r w:rsidDel="00000000" w:rsidR="00000000" w:rsidRPr="00000000">
        <w:rPr>
          <w:color w:val="2f2f2f"/>
          <w:sz w:val="20"/>
          <w:szCs w:val="20"/>
          <w:rtl w:val="0"/>
        </w:rPr>
        <w:t xml:space="preserve"> OBLIGACIONES DE LA "SECRETARÍA".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se obliga a lo siguiente:</w:t>
      </w:r>
    </w:p>
    <w:p w:rsidR="00000000" w:rsidDel="00000000" w:rsidP="00000000" w:rsidRDefault="00000000" w:rsidRPr="00000000" w14:paraId="0000003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Dar a conocer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de carácter federal aplicable al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i w:val="1"/>
          <w:color w:val="2f2f2f"/>
          <w:sz w:val="20"/>
          <w:szCs w:val="20"/>
          <w:rtl w:val="0"/>
        </w:rPr>
        <w:t xml:space="preserve">Personas Consejeras Laborales</w:t>
      </w:r>
      <w:r w:rsidDel="00000000" w:rsidR="00000000" w:rsidRPr="00000000">
        <w:rPr>
          <w:color w:val="2f2f2f"/>
          <w:sz w:val="20"/>
          <w:szCs w:val="20"/>
          <w:rtl w:val="0"/>
        </w:rPr>
        <w:t xml:space="preserve"> adscritas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34">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Dar a conocer la estructura organizacional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se requiera para implementar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Gestionar la disponibilidad de los recursos presupuestales que se indican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con el propósito de llevar a cabo su aplicación en la entidad federativa.</w:t>
      </w:r>
    </w:p>
    <w:p w:rsidR="00000000" w:rsidDel="00000000" w:rsidP="00000000" w:rsidRDefault="00000000" w:rsidRPr="00000000" w14:paraId="0000003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Dar acceso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sus Sistemas informáticos para realizar el registro, control, seguimiento y generación de información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Proveer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Promover y fomentar la capacitación/profesionalización del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participe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mejorar sus conocimientos, habilidades y destrezas laborales.</w:t>
      </w:r>
    </w:p>
    <w:p w:rsidR="00000000" w:rsidDel="00000000" w:rsidP="00000000" w:rsidRDefault="00000000" w:rsidRPr="00000000" w14:paraId="0000003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verificar su estricto apego 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el cumplimiento de sus objetivos y metas.</w:t>
      </w:r>
    </w:p>
    <w:p w:rsidR="00000000" w:rsidDel="00000000" w:rsidP="00000000" w:rsidRDefault="00000000" w:rsidRPr="00000000" w14:paraId="0000003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8.</w:t>
      </w:r>
      <w:r w:rsidDel="00000000" w:rsidR="00000000" w:rsidRPr="00000000">
        <w:rPr>
          <w:color w:val="2f2f2f"/>
          <w:sz w:val="20"/>
          <w:szCs w:val="20"/>
          <w:rtl w:val="0"/>
        </w:rPr>
        <w:t xml:space="preserve">     Promover la implementación de las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Secretaría de la Función Pública y demás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en la materia.</w:t>
      </w:r>
    </w:p>
    <w:p w:rsidR="00000000" w:rsidDel="00000000" w:rsidP="00000000" w:rsidRDefault="00000000" w:rsidRPr="00000000" w14:paraId="0000003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9.</w:t>
      </w:r>
      <w:r w:rsidDel="00000000" w:rsidR="00000000" w:rsidRPr="00000000">
        <w:rPr>
          <w:color w:val="2f2f2f"/>
          <w:sz w:val="20"/>
          <w:szCs w:val="20"/>
          <w:rtl w:val="0"/>
        </w:rPr>
        <w:t xml:space="preserve">     Canalizar para atención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10.</w:t>
      </w:r>
      <w:r w:rsidDel="00000000" w:rsidR="00000000" w:rsidRPr="00000000">
        <w:rPr>
          <w:color w:val="2f2f2f"/>
          <w:sz w:val="20"/>
          <w:szCs w:val="20"/>
          <w:rtl w:val="0"/>
        </w:rPr>
        <w:t xml:space="preserve">   Evaluar el desempeño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mejorar la eficiencia en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11.</w:t>
      </w:r>
      <w:r w:rsidDel="00000000" w:rsidR="00000000" w:rsidRPr="00000000">
        <w:rPr>
          <w:color w:val="2f2f2f"/>
          <w:sz w:val="20"/>
          <w:szCs w:val="20"/>
          <w:rtl w:val="0"/>
        </w:rPr>
        <w:t xml:space="preserve">   Promover y difundir las disposiciones de blindaje electoral emitidas por la autoridad competente</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a efecto de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 apegue a éstas y se coadyuve a transparentar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3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12.</w:t>
      </w:r>
      <w:r w:rsidDel="00000000" w:rsidR="00000000" w:rsidRPr="00000000">
        <w:rPr>
          <w:color w:val="2f2f2f"/>
          <w:sz w:val="20"/>
          <w:szCs w:val="20"/>
          <w:rtl w:val="0"/>
        </w:rPr>
        <w:t xml:space="preserve">   Dar seguimiento a los resultados de la fiscalización que se realice a la operación y aplicación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13.</w:t>
      </w:r>
      <w:r w:rsidDel="00000000" w:rsidR="00000000" w:rsidRPr="00000000">
        <w:rPr>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CUARTA.- </w:t>
      </w:r>
      <w:r w:rsidDel="00000000" w:rsidR="00000000" w:rsidRPr="00000000">
        <w:rPr>
          <w:color w:val="2f2f2f"/>
          <w:sz w:val="20"/>
          <w:szCs w:val="20"/>
          <w:rtl w:val="0"/>
        </w:rPr>
        <w:t xml:space="preserve">OBLIGACIONES DEL "GOBIERNO DEL ESTADO". El "GOBIERNO DEL ESTADO" se obliga a:</w:t>
      </w:r>
    </w:p>
    <w:p w:rsidR="00000000" w:rsidDel="00000000" w:rsidP="00000000" w:rsidRDefault="00000000" w:rsidRPr="00000000" w14:paraId="0000004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Operar en la entidad federativa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para ello deberá:</w:t>
      </w:r>
    </w:p>
    <w:p w:rsidR="00000000" w:rsidDel="00000000" w:rsidP="00000000" w:rsidRDefault="00000000" w:rsidRPr="00000000" w14:paraId="0000004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Disponer de una estructura organizacional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base en el modelo que le dé a conocer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Adoptar la denominación oficial de "Servicio Nacional de Empleo Baja California Sur"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o en su caso, realizar las gestiones conducentes para ello.</w:t>
      </w:r>
    </w:p>
    <w:p w:rsidR="00000000" w:rsidDel="00000000" w:rsidP="00000000" w:rsidRDefault="00000000" w:rsidRPr="00000000" w14:paraId="0000004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Proporcionar espacios físicos para uso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cuenten con las dimensiones y condiciones de accesibilidad, necesarias para la atención de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i w:val="1"/>
          <w:color w:val="2f2f2f"/>
          <w:sz w:val="20"/>
          <w:szCs w:val="20"/>
          <w:rtl w:val="0"/>
        </w:rPr>
        <w:t xml:space="preserve">Programa Jóvenes Construyendo el Futuro</w:t>
      </w:r>
      <w:r w:rsidDel="00000000" w:rsidR="00000000" w:rsidRPr="00000000">
        <w:rPr>
          <w:color w:val="2f2f2f"/>
          <w:sz w:val="20"/>
          <w:szCs w:val="20"/>
          <w:rtl w:val="0"/>
        </w:rPr>
        <w:t xml:space="preserve">, así como, para el resguardo de la documentación que se genere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w:t>
      </w:r>
    </w:p>
    <w:p w:rsidR="00000000" w:rsidDel="00000000" w:rsidP="00000000" w:rsidRDefault="00000000" w:rsidRPr="00000000" w14:paraId="00000045">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Designar a una persona servidora pública de tiempo completo, con jerarquía mayor o igual a Director de Área, como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facultades para conducir el funcionamiento de ésta; administrar los recursos que en el marco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20"/>
          <w:szCs w:val="20"/>
          <w:rtl w:val="0"/>
        </w:rPr>
        <w:t xml:space="preserve">OSNE.</w:t>
      </w:r>
    </w:p>
    <w:p w:rsidR="00000000" w:rsidDel="00000000" w:rsidP="00000000" w:rsidRDefault="00000000" w:rsidRPr="00000000" w14:paraId="0000004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Designar de manera oficial, a través de la persona Titular de la Secretaría del Trabajo, Bienestar y Desarrollo Social, a la persona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la entidad federativa, de acuerdo a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w:t>
      </w:r>
    </w:p>
    <w:p w:rsidR="00000000" w:rsidDel="00000000" w:rsidP="00000000" w:rsidRDefault="00000000" w:rsidRPr="00000000" w14:paraId="0000004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Asignar recursos para el funcionamiento exclusivo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que incluyan:</w:t>
      </w:r>
    </w:p>
    <w:p w:rsidR="00000000" w:rsidDel="00000000" w:rsidP="00000000" w:rsidRDefault="00000000" w:rsidRPr="00000000" w14:paraId="0000004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Contratar personal que labore de tiempo completo y exclusivamente para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llevar a cabo las actividades relativas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incluidas las de carácter técnico, operativo y administrativo que complementen lo anterior. Las contrataciones de las </w:t>
      </w:r>
      <w:r w:rsidDel="00000000" w:rsidR="00000000" w:rsidRPr="00000000">
        <w:rPr>
          <w:i w:val="1"/>
          <w:color w:val="2f2f2f"/>
          <w:sz w:val="20"/>
          <w:szCs w:val="20"/>
          <w:rtl w:val="0"/>
        </w:rPr>
        <w:t xml:space="preserve">Personas Consejeras Laborales </w:t>
      </w:r>
      <w:r w:rsidDel="00000000" w:rsidR="00000000" w:rsidRPr="00000000">
        <w:rPr>
          <w:color w:val="2f2f2f"/>
          <w:sz w:val="20"/>
          <w:szCs w:val="20"/>
          <w:rtl w:val="0"/>
        </w:rPr>
        <w:t xml:space="preserve">que se realicen con cargo a los recursos consignados en la Cláusula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deberán cumplir con las disposiciones emitidas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000000" w:rsidDel="00000000" w:rsidP="00000000" w:rsidRDefault="00000000" w:rsidRPr="00000000" w14:paraId="00000049">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Dotar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comodato o cesión de derechos de uso.</w:t>
      </w:r>
    </w:p>
    <w:p w:rsidR="00000000" w:rsidDel="00000000" w:rsidP="00000000" w:rsidRDefault="00000000" w:rsidRPr="00000000" w14:paraId="0000004B">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Dotar a todas las áreas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4C">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Supervisar y dar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para verificar la estricta aplicación de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Asignar recursos destinados a la realización de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 en la entidad federativa.</w:t>
      </w:r>
    </w:p>
    <w:p w:rsidR="00000000" w:rsidDel="00000000" w:rsidP="00000000" w:rsidRDefault="00000000" w:rsidRPr="00000000" w14:paraId="0000004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4.</w:t>
      </w:r>
      <w:r w:rsidDel="00000000" w:rsidR="00000000" w:rsidRPr="00000000">
        <w:rPr>
          <w:color w:val="2f2f2f"/>
          <w:sz w:val="20"/>
          <w:szCs w:val="20"/>
          <w:rtl w:val="0"/>
        </w:rPr>
        <w:t xml:space="preserve">     Mantener adscrito para uso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5.</w:t>
      </w:r>
      <w:r w:rsidDel="00000000" w:rsidR="00000000" w:rsidRPr="00000000">
        <w:rPr>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20"/>
          <w:szCs w:val="20"/>
          <w:rtl w:val="0"/>
        </w:rPr>
        <w:t xml:space="preserve">SNE</w:t>
      </w:r>
      <w:r w:rsidDel="00000000" w:rsidR="00000000" w:rsidRPr="00000000">
        <w:rPr>
          <w:color w:val="2f2f2f"/>
          <w:sz w:val="20"/>
          <w:szCs w:val="20"/>
          <w:rtl w:val="0"/>
        </w:rPr>
        <w:t xml:space="preserve">, siempre que esto no comprometa la aportación de recursos federales, y una vez cumplida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y previa autorización del Jefe de la Unidad del Servicio Nacional de Empleo, incrementen la cobertura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50">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6.</w:t>
      </w:r>
      <w:r w:rsidDel="00000000" w:rsidR="00000000" w:rsidRPr="00000000">
        <w:rPr>
          <w:color w:val="2f2f2f"/>
          <w:sz w:val="20"/>
          <w:szCs w:val="20"/>
          <w:rtl w:val="0"/>
        </w:rPr>
        <w:t xml:space="preserve">     Vincular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dependencias de desarrollo económico que faciliten la coordinación con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inversionistas y organismos empresariales, que aporten información sobre los </w:t>
      </w:r>
      <w:r w:rsidDel="00000000" w:rsidR="00000000" w:rsidRPr="00000000">
        <w:rPr>
          <w:i w:val="1"/>
          <w:color w:val="2f2f2f"/>
          <w:sz w:val="20"/>
          <w:szCs w:val="20"/>
          <w:rtl w:val="0"/>
        </w:rPr>
        <w:t xml:space="preserve">Puestos de Trabajo Vacantes</w:t>
      </w:r>
      <w:r w:rsidDel="00000000" w:rsidR="00000000" w:rsidRPr="00000000">
        <w:rPr>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5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7.</w:t>
      </w:r>
      <w:r w:rsidDel="00000000" w:rsidR="00000000" w:rsidRPr="00000000">
        <w:rPr>
          <w:color w:val="2f2f2f"/>
          <w:sz w:val="20"/>
          <w:szCs w:val="20"/>
          <w:rtl w:val="0"/>
        </w:rPr>
        <w:t xml:space="preserve">     Por conducto de la </w:t>
      </w:r>
      <w:r w:rsidDel="00000000" w:rsidR="00000000" w:rsidRPr="00000000">
        <w:rPr>
          <w:i w:val="1"/>
          <w:color w:val="2f2f2f"/>
          <w:sz w:val="20"/>
          <w:szCs w:val="20"/>
          <w:rtl w:val="0"/>
        </w:rPr>
        <w:t xml:space="preserve">OSNE </w:t>
      </w:r>
      <w:r w:rsidDel="00000000" w:rsidR="00000000" w:rsidRPr="00000000">
        <w:rPr>
          <w:color w:val="2f2f2f"/>
          <w:sz w:val="20"/>
          <w:szCs w:val="20"/>
          <w:rtl w:val="0"/>
        </w:rPr>
        <w:t xml:space="preserve">se obliga a:</w:t>
      </w:r>
    </w:p>
    <w:p w:rsidR="00000000" w:rsidDel="00000000" w:rsidP="00000000" w:rsidRDefault="00000000" w:rsidRPr="00000000" w14:paraId="0000005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Operar 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de conformidad con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w:t>
      </w:r>
    </w:p>
    <w:p w:rsidR="00000000" w:rsidDel="00000000" w:rsidP="00000000" w:rsidRDefault="00000000" w:rsidRPr="00000000" w14:paraId="0000005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Destinar los recursos consignados en las cláusulas TERCERA, numeral 5, y QUINTA,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única y exclusivamente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 estricto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C)</w:t>
      </w:r>
      <w:r w:rsidDel="00000000" w:rsidR="00000000" w:rsidRPr="00000000">
        <w:rPr>
          <w:color w:val="2f2f2f"/>
          <w:sz w:val="20"/>
          <w:szCs w:val="20"/>
          <w:rtl w:val="0"/>
        </w:rPr>
        <w:t xml:space="preserve">   Supervisar y dar seguimiento a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6">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D)</w:t>
      </w:r>
      <w:r w:rsidDel="00000000" w:rsidR="00000000" w:rsidRPr="00000000">
        <w:rPr>
          <w:color w:val="2f2f2f"/>
          <w:sz w:val="20"/>
          <w:szCs w:val="20"/>
          <w:rtl w:val="0"/>
        </w:rPr>
        <w:t xml:space="preserve">   Notificar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los movimientos del personal que labora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registrarlos en el Sistema de información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7">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E)</w:t>
      </w:r>
      <w:r w:rsidDel="00000000" w:rsidR="00000000" w:rsidRPr="00000000">
        <w:rPr>
          <w:color w:val="2f2f2f"/>
          <w:sz w:val="20"/>
          <w:szCs w:val="20"/>
          <w:rtl w:val="0"/>
        </w:rPr>
        <w:t xml:space="preserve">   Profesionalizar mediante acciones de capacitación y actualización al personal adscrito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atendiendo las disposiciones que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así como proporcionar la inducción necesaria al personal de nuevo ingreso, o en su caso, solicitar asesoría y asistencia técnica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58">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F)</w:t>
      </w:r>
      <w:r w:rsidDel="00000000" w:rsidR="00000000" w:rsidRPr="00000000">
        <w:rPr>
          <w:color w:val="2f2f2f"/>
          <w:sz w:val="20"/>
          <w:szCs w:val="20"/>
          <w:rtl w:val="0"/>
        </w:rPr>
        <w:t xml:space="preserve">   Comprobar e informar a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el ejercicio de los recursos federales, así como reintegrar a la </w:t>
      </w:r>
      <w:r w:rsidDel="00000000" w:rsidR="00000000" w:rsidRPr="00000000">
        <w:rPr>
          <w:i w:val="1"/>
          <w:color w:val="2f2f2f"/>
          <w:sz w:val="20"/>
          <w:szCs w:val="20"/>
          <w:rtl w:val="0"/>
        </w:rPr>
        <w:t xml:space="preserve">TESOFE</w:t>
      </w:r>
      <w:r w:rsidDel="00000000" w:rsidR="00000000" w:rsidRPr="00000000">
        <w:rPr>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59">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G)</w:t>
      </w:r>
      <w:r w:rsidDel="00000000" w:rsidR="00000000" w:rsidRPr="00000000">
        <w:rPr>
          <w:color w:val="2f2f2f"/>
          <w:sz w:val="20"/>
          <w:szCs w:val="20"/>
          <w:rtl w:val="0"/>
        </w:rPr>
        <w:t xml:space="preserve">   Utilizar como herramienta para el registro, control, seguimiento y generación de información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los Sistemas que la "SECRETARÍA" determine por conducto de la </w:t>
      </w:r>
      <w:r w:rsidDel="00000000" w:rsidR="00000000" w:rsidRPr="00000000">
        <w:rPr>
          <w:i w:val="1"/>
          <w:color w:val="2f2f2f"/>
          <w:sz w:val="20"/>
          <w:szCs w:val="20"/>
          <w:rtl w:val="0"/>
        </w:rPr>
        <w:t xml:space="preserve">USNE.</w:t>
      </w:r>
    </w:p>
    <w:p w:rsidR="00000000" w:rsidDel="00000000" w:rsidP="00000000" w:rsidRDefault="00000000" w:rsidRPr="00000000" w14:paraId="0000005A">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H)</w:t>
      </w:r>
      <w:r w:rsidDel="00000000" w:rsidR="00000000" w:rsidRPr="00000000">
        <w:rPr>
          <w:color w:val="2f2f2f"/>
          <w:sz w:val="20"/>
          <w:szCs w:val="20"/>
          <w:rtl w:val="0"/>
        </w:rPr>
        <w:t xml:space="preserve">   Garantizar el registro de información en los Sistemas que al efecto ponga a disposición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asegurarse que sea fidedigna.</w:t>
      </w:r>
    </w:p>
    <w:p w:rsidR="00000000" w:rsidDel="00000000" w:rsidP="00000000" w:rsidRDefault="00000000" w:rsidRPr="00000000" w14:paraId="0000005B">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Cumplir las disposiciones aplicables en materia de transparencia, acceso a la información y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 en su carácter de responsable del uso y manejo de la información disponible en los Sistemas que la "SECRETARÍA"</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pone a disposición de la </w:t>
      </w:r>
      <w:r w:rsidDel="00000000" w:rsidR="00000000" w:rsidRPr="00000000">
        <w:rPr>
          <w:i w:val="1"/>
          <w:color w:val="2f2f2f"/>
          <w:sz w:val="20"/>
          <w:szCs w:val="20"/>
          <w:rtl w:val="0"/>
        </w:rPr>
        <w:t xml:space="preserve">OSNE.</w:t>
      </w:r>
    </w:p>
    <w:p w:rsidR="00000000" w:rsidDel="00000000" w:rsidP="00000000" w:rsidRDefault="00000000" w:rsidRPr="00000000" w14:paraId="0000005C">
      <w:pPr>
        <w:shd w:fill="ffffff" w:val="clear"/>
        <w:spacing w:after="100" w:lineRule="auto"/>
        <w:ind w:left="1440" w:hanging="360"/>
        <w:jc w:val="both"/>
        <w:rPr>
          <w:i w:val="1"/>
          <w:color w:val="2f2f2f"/>
          <w:sz w:val="20"/>
          <w:szCs w:val="20"/>
        </w:rPr>
      </w:pPr>
      <w:r w:rsidDel="00000000" w:rsidR="00000000" w:rsidRPr="00000000">
        <w:rPr>
          <w:b w:val="1"/>
          <w:color w:val="2f2f2f"/>
          <w:sz w:val="20"/>
          <w:szCs w:val="20"/>
          <w:rtl w:val="0"/>
        </w:rPr>
        <w:t xml:space="preserve">J)</w:t>
      </w:r>
      <w:r w:rsidDel="00000000" w:rsidR="00000000" w:rsidRPr="00000000">
        <w:rPr>
          <w:color w:val="2f2f2f"/>
          <w:sz w:val="20"/>
          <w:szCs w:val="20"/>
          <w:rtl w:val="0"/>
        </w:rPr>
        <w:t xml:space="preserve">   Aplicar los procedimientos establecidos por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en materia de control de usuarios y accesos a los Sistemas de información</w:t>
      </w:r>
      <w:r w:rsidDel="00000000" w:rsidR="00000000" w:rsidRPr="00000000">
        <w:rPr>
          <w:i w:val="1"/>
          <w:color w:val="2f2f2f"/>
          <w:sz w:val="20"/>
          <w:szCs w:val="20"/>
          <w:rtl w:val="0"/>
        </w:rPr>
        <w:t xml:space="preserve">.</w:t>
      </w:r>
    </w:p>
    <w:p w:rsidR="00000000" w:rsidDel="00000000" w:rsidP="00000000" w:rsidRDefault="00000000" w:rsidRPr="00000000" w14:paraId="0000005D">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K)</w:t>
      </w:r>
      <w:r w:rsidDel="00000000" w:rsidR="00000000" w:rsidRPr="00000000">
        <w:rPr>
          <w:color w:val="2f2f2f"/>
          <w:sz w:val="20"/>
          <w:szCs w:val="20"/>
          <w:rtl w:val="0"/>
        </w:rPr>
        <w:t xml:space="preserve">   Difundir y promover entre la población de la entidad</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federativa</w:t>
      </w:r>
      <w:r w:rsidDel="00000000" w:rsidR="00000000" w:rsidRPr="00000000">
        <w:rPr>
          <w:i w:val="1"/>
          <w:color w:val="2f2f2f"/>
          <w:sz w:val="20"/>
          <w:szCs w:val="20"/>
          <w:rtl w:val="0"/>
        </w:rPr>
        <w:t xml:space="preserve">,</w:t>
      </w:r>
      <w:r w:rsidDel="00000000" w:rsidR="00000000" w:rsidRPr="00000000">
        <w:rPr>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E">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L)</w:t>
      </w:r>
      <w:r w:rsidDel="00000000" w:rsidR="00000000" w:rsidRPr="00000000">
        <w:rPr>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F">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M)</w:t>
      </w:r>
      <w:r w:rsidDel="00000000" w:rsidR="00000000" w:rsidRPr="00000000">
        <w:rPr>
          <w:color w:val="2f2f2f"/>
          <w:sz w:val="20"/>
          <w:szCs w:val="20"/>
          <w:rtl w:val="0"/>
        </w:rPr>
        <w:t xml:space="preserve">  Implementar acciones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20"/>
          <w:szCs w:val="20"/>
          <w:rtl w:val="0"/>
        </w:rPr>
        <w:t xml:space="preserve">Contraloría Social</w:t>
      </w:r>
      <w:r w:rsidDel="00000000" w:rsidR="00000000" w:rsidRPr="00000000">
        <w:rPr>
          <w:color w:val="2f2f2f"/>
          <w:sz w:val="20"/>
          <w:szCs w:val="20"/>
          <w:rtl w:val="0"/>
        </w:rPr>
        <w:t xml:space="preserve"> autorizados por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w:t>
      </w:r>
    </w:p>
    <w:p w:rsidR="00000000" w:rsidDel="00000000" w:rsidP="00000000" w:rsidRDefault="00000000" w:rsidRPr="00000000" w14:paraId="00000060">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N)</w:t>
      </w:r>
      <w:r w:rsidDel="00000000" w:rsidR="00000000" w:rsidRPr="00000000">
        <w:rPr>
          <w:color w:val="2f2f2f"/>
          <w:sz w:val="20"/>
          <w:szCs w:val="20"/>
          <w:rtl w:val="0"/>
        </w:rPr>
        <w:t xml:space="preserve">   Cumplir puntualmente con las disposiciones que en materia de imagen institucional establezca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1">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O)</w:t>
      </w:r>
      <w:r w:rsidDel="00000000" w:rsidR="00000000" w:rsidRPr="00000000">
        <w:rPr>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w:t>
      </w:r>
    </w:p>
    <w:p w:rsidR="00000000" w:rsidDel="00000000" w:rsidP="00000000" w:rsidRDefault="00000000" w:rsidRPr="00000000" w14:paraId="00000062">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P)</w:t>
      </w:r>
      <w:r w:rsidDel="00000000" w:rsidR="00000000" w:rsidRPr="00000000">
        <w:rPr>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3">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Q)</w:t>
      </w:r>
      <w:r w:rsidDel="00000000" w:rsidR="00000000" w:rsidRPr="00000000">
        <w:rPr>
          <w:color w:val="2f2f2f"/>
          <w:sz w:val="20"/>
          <w:szCs w:val="20"/>
          <w:rtl w:val="0"/>
        </w:rPr>
        <w:t xml:space="preserve">   Cumplir con las disposiciones federales en materia de archivos y control documental difundidas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las estatales que correspondan según el origen de los recursos, así como aquellas relacionadas con la protección de </w:t>
      </w:r>
      <w:r w:rsidDel="00000000" w:rsidR="00000000" w:rsidRPr="00000000">
        <w:rPr>
          <w:i w:val="1"/>
          <w:color w:val="2f2f2f"/>
          <w:sz w:val="20"/>
          <w:szCs w:val="20"/>
          <w:rtl w:val="0"/>
        </w:rPr>
        <w:t xml:space="preserve">Datos Personales</w:t>
      </w:r>
      <w:r w:rsidDel="00000000" w:rsidR="00000000" w:rsidRPr="00000000">
        <w:rPr>
          <w:color w:val="2f2f2f"/>
          <w:sz w:val="20"/>
          <w:szCs w:val="20"/>
          <w:rtl w:val="0"/>
        </w:rPr>
        <w:t xml:space="preserve">.</w:t>
      </w:r>
    </w:p>
    <w:p w:rsidR="00000000" w:rsidDel="00000000" w:rsidP="00000000" w:rsidRDefault="00000000" w:rsidRPr="00000000" w14:paraId="00000064">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R)</w:t>
      </w:r>
      <w:r w:rsidDel="00000000" w:rsidR="00000000" w:rsidRPr="00000000">
        <w:rPr>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5">
      <w:pPr>
        <w:shd w:fill="ffffff" w:val="clear"/>
        <w:spacing w:after="100" w:lineRule="auto"/>
        <w:ind w:left="1440" w:hanging="360"/>
        <w:jc w:val="both"/>
        <w:rPr>
          <w:color w:val="2f2f2f"/>
          <w:sz w:val="20"/>
          <w:szCs w:val="20"/>
        </w:rPr>
      </w:pPr>
      <w:r w:rsidDel="00000000" w:rsidR="00000000" w:rsidRPr="00000000">
        <w:rPr>
          <w:b w:val="1"/>
          <w:color w:val="2f2f2f"/>
          <w:sz w:val="20"/>
          <w:szCs w:val="20"/>
          <w:rtl w:val="0"/>
        </w:rPr>
        <w:t xml:space="preserve">S)</w:t>
      </w:r>
      <w:r w:rsidDel="00000000" w:rsidR="00000000" w:rsidRPr="00000000">
        <w:rPr>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QUINTA.-</w:t>
      </w:r>
      <w:r w:rsidDel="00000000" w:rsidR="00000000" w:rsidRPr="00000000">
        <w:rPr>
          <w:color w:val="2f2f2f"/>
          <w:sz w:val="20"/>
          <w:szCs w:val="20"/>
          <w:rtl w:val="0"/>
        </w:rPr>
        <w:t xml:space="preserve"> APORTACIONES DE LA "SECRETARÍA". Para la ejecución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entidad federativa, la "SECRETARÍA" destina la cantidad de $5'023,680.00 (CINCO MILLONES VEINTITRÉS MIL SEISCIENTOS OCHENTA PESOS 00/100 M.N.), proveniente del </w:t>
      </w:r>
      <w:r w:rsidDel="00000000" w:rsidR="00000000" w:rsidRPr="00000000">
        <w:rPr>
          <w:i w:val="1"/>
          <w:color w:val="2f2f2f"/>
          <w:sz w:val="20"/>
          <w:szCs w:val="20"/>
          <w:rtl w:val="0"/>
        </w:rPr>
        <w:t xml:space="preserve">Presupuesto Aprobado</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al PAE</w:t>
      </w:r>
      <w:r w:rsidDel="00000000" w:rsidR="00000000" w:rsidRPr="00000000">
        <w:rPr>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20"/>
          <w:szCs w:val="20"/>
          <w:rtl w:val="0"/>
        </w:rPr>
        <w:t xml:space="preserve">Acciones </w:t>
      </w:r>
      <w:r w:rsidDel="00000000" w:rsidR="00000000" w:rsidRPr="00000000">
        <w:rPr>
          <w:color w:val="2f2f2f"/>
          <w:sz w:val="20"/>
          <w:szCs w:val="20"/>
          <w:rtl w:val="0"/>
        </w:rPr>
        <w:t xml:space="preserve">de</w:t>
      </w:r>
      <w:r w:rsidDel="00000000" w:rsidR="00000000" w:rsidRPr="00000000">
        <w:rPr>
          <w:i w:val="1"/>
          <w:color w:val="2f2f2f"/>
          <w:sz w:val="20"/>
          <w:szCs w:val="20"/>
          <w:rtl w:val="0"/>
        </w:rPr>
        <w:t xml:space="preserve"> "Consejeros Laborales"</w:t>
      </w:r>
      <w:r w:rsidDel="00000000" w:rsidR="00000000" w:rsidRPr="00000000">
        <w:rPr>
          <w:color w:val="2f2f2f"/>
          <w:sz w:val="20"/>
          <w:szCs w:val="20"/>
          <w:rtl w:val="0"/>
        </w:rPr>
        <w:t xml:space="preserve"> y </w:t>
      </w:r>
      <w:r w:rsidDel="00000000" w:rsidR="00000000" w:rsidRPr="00000000">
        <w:rPr>
          <w:i w:val="1"/>
          <w:color w:val="2f2f2f"/>
          <w:sz w:val="20"/>
          <w:szCs w:val="20"/>
          <w:rtl w:val="0"/>
        </w:rPr>
        <w:t xml:space="preserve">"Ferias de Empleo"</w:t>
      </w:r>
      <w:r w:rsidDel="00000000" w:rsidR="00000000" w:rsidRPr="00000000">
        <w:rPr>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DEL ESTADO", a través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federal aplicable.</w:t>
      </w:r>
    </w:p>
    <w:p w:rsidR="00000000" w:rsidDel="00000000" w:rsidP="00000000" w:rsidRDefault="00000000" w:rsidRPr="00000000" w14:paraId="0000006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i w:val="1"/>
          <w:color w:val="2f2f2f"/>
          <w:sz w:val="20"/>
          <w:szCs w:val="20"/>
          <w:rtl w:val="0"/>
        </w:rPr>
        <w:t xml:space="preserve">SHCP</w:t>
      </w:r>
      <w:r w:rsidDel="00000000" w:rsidR="00000000" w:rsidRPr="00000000">
        <w:rPr>
          <w:color w:val="2f2f2f"/>
          <w:sz w:val="20"/>
          <w:szCs w:val="20"/>
          <w:rtl w:val="0"/>
        </w:rPr>
        <w:t xml:space="preserve">, con base en las </w:t>
      </w:r>
      <w:r w:rsidDel="00000000" w:rsidR="00000000" w:rsidRPr="00000000">
        <w:rPr>
          <w:i w:val="1"/>
          <w:color w:val="2f2f2f"/>
          <w:sz w:val="20"/>
          <w:szCs w:val="20"/>
          <w:rtl w:val="0"/>
        </w:rPr>
        <w:t xml:space="preserve">SR</w:t>
      </w:r>
      <w:r w:rsidDel="00000000" w:rsidR="00000000" w:rsidRPr="00000000">
        <w:rPr>
          <w:color w:val="2f2f2f"/>
          <w:sz w:val="20"/>
          <w:szCs w:val="20"/>
          <w:rtl w:val="0"/>
        </w:rPr>
        <w:t xml:space="preserve">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presente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69">
      <w:pPr>
        <w:shd w:fill="ffffff" w:val="clear"/>
        <w:spacing w:after="100" w:lineRule="auto"/>
        <w:ind w:firstLine="280"/>
        <w:jc w:val="both"/>
        <w:rPr>
          <w:i w:val="1"/>
          <w:color w:val="2f2f2f"/>
          <w:sz w:val="20"/>
          <w:szCs w:val="20"/>
        </w:rPr>
      </w:pPr>
      <w:r w:rsidDel="00000000" w:rsidR="00000000" w:rsidRPr="00000000">
        <w:rPr>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20"/>
          <w:szCs w:val="20"/>
          <w:rtl w:val="0"/>
        </w:rPr>
        <w:t xml:space="preserve">OSNE.</w:t>
      </w:r>
    </w:p>
    <w:p w:rsidR="00000000" w:rsidDel="00000000" w:rsidP="00000000" w:rsidRDefault="00000000" w:rsidRPr="00000000" w14:paraId="0000006A">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RECURSOS</w:t>
      </w:r>
    </w:p>
    <w:p w:rsidR="00000000" w:rsidDel="00000000" w:rsidP="00000000" w:rsidRDefault="00000000" w:rsidRPr="00000000" w14:paraId="0000006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monto total de recursos indicados en esta cláusula deberá ser ejercido conforme al calendario que para tal efecto emita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w:t>
      </w:r>
    </w:p>
    <w:p w:rsidR="00000000" w:rsidDel="00000000" w:rsidP="00000000" w:rsidRDefault="00000000" w:rsidRPr="00000000" w14:paraId="0000006C">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AJUSTES DURANTE EL EJERCICIO PRESUPUESTARIO</w:t>
      </w:r>
    </w:p>
    <w:p w:rsidR="00000000" w:rsidDel="00000000" w:rsidP="00000000" w:rsidRDefault="00000000" w:rsidRPr="00000000" w14:paraId="0000006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Conforme lo establecen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dará a conocer de manera oficial dichos ajustes al "GOBIERNO DEL ESTADO", por medio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6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20"/>
          <w:szCs w:val="20"/>
          <w:rtl w:val="0"/>
        </w:rPr>
        <w:t xml:space="preserve">SHCP </w:t>
      </w:r>
      <w:r w:rsidDel="00000000" w:rsidR="00000000" w:rsidRPr="00000000">
        <w:rPr>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lo hará del conocimiento del "GOBIERNO DEL ESTADO", a través del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junto con los ajustes que apliquen.</w:t>
      </w:r>
    </w:p>
    <w:p w:rsidR="00000000" w:rsidDel="00000000" w:rsidP="00000000" w:rsidRDefault="00000000" w:rsidRPr="00000000" w14:paraId="0000006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SEXTA.- </w:t>
      </w:r>
      <w:r w:rsidDel="00000000" w:rsidR="00000000" w:rsidRPr="00000000">
        <w:rPr>
          <w:color w:val="2f2f2f"/>
          <w:sz w:val="20"/>
          <w:szCs w:val="20"/>
          <w:rtl w:val="0"/>
        </w:rPr>
        <w:t xml:space="preserve">APORTACIONES DEL "GOBIERNO DEL ESTADO". Para garantizar la ejecución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a que se alude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La cantidad de $13'490,068.00 (TRECE MILLONES CUATROCIENTOS NOVENTA MIL SESENTA Y OCHO PESOS 00/100 M.N.), para el funcionamiento y administración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monto que deberá aplicarse para dar cumplimiento a lo establecido en la cláusula CUARTA, del presente instrumento, y</w:t>
      </w:r>
    </w:p>
    <w:p w:rsidR="00000000" w:rsidDel="00000000" w:rsidP="00000000" w:rsidRDefault="00000000" w:rsidRPr="00000000" w14:paraId="0000007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La cantidad de $10'500,000.00 (DIEZ MILLONES QUINIENTOS MIL PESOS 00/100 M.N.), para su aplicación en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de los </w:t>
      </w:r>
      <w:r w:rsidDel="00000000" w:rsidR="00000000" w:rsidRPr="00000000">
        <w:rPr>
          <w:i w:val="1"/>
          <w:color w:val="2f2f2f"/>
          <w:sz w:val="20"/>
          <w:szCs w:val="20"/>
          <w:rtl w:val="0"/>
        </w:rPr>
        <w:t xml:space="preserve">Programas Complementarios</w:t>
      </w:r>
      <w:r w:rsidDel="00000000" w:rsidR="00000000" w:rsidRPr="00000000">
        <w:rPr>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para su registro, seguimiento y fortalecimiento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 fin de potenciar y ampliar la cobertura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en atención a las </w:t>
      </w:r>
      <w:r w:rsidDel="00000000" w:rsidR="00000000" w:rsidRPr="00000000">
        <w:rPr>
          <w:i w:val="1"/>
          <w:color w:val="2f2f2f"/>
          <w:sz w:val="20"/>
          <w:szCs w:val="20"/>
          <w:rtl w:val="0"/>
        </w:rPr>
        <w:t xml:space="preserve">Personas</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Buscadores de Trabajo </w:t>
      </w:r>
      <w:r w:rsidDel="00000000" w:rsidR="00000000" w:rsidRPr="00000000">
        <w:rPr>
          <w:color w:val="2f2f2f"/>
          <w:sz w:val="20"/>
          <w:szCs w:val="20"/>
          <w:rtl w:val="0"/>
        </w:rPr>
        <w:t xml:space="preserve">y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w:t>
      </w:r>
    </w:p>
    <w:p w:rsidR="00000000" w:rsidDel="00000000" w:rsidP="00000000" w:rsidRDefault="00000000" w:rsidRPr="00000000" w14:paraId="0000007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recursos señalados en el numeral 2, deberán ejercerse conforme a los montos y calendario que al efecto acuerde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con el "GOBIERNO DEL ESTADO", a través de la persona Titular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w:t>
      </w:r>
    </w:p>
    <w:p w:rsidR="00000000" w:rsidDel="00000000" w:rsidP="00000000" w:rsidRDefault="00000000" w:rsidRPr="00000000" w14:paraId="00000073">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CALENDARIZACIÓN DE LOS RECURSOS</w:t>
      </w:r>
    </w:p>
    <w:p w:rsidR="00000000" w:rsidDel="00000000" w:rsidP="00000000" w:rsidRDefault="00000000" w:rsidRPr="00000000" w14:paraId="0000007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DEL ESTADO" se obliga a transferir a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B)</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COMPROBACIÓN DE EROGACIONES</w:t>
      </w:r>
    </w:p>
    <w:p w:rsidR="00000000" w:rsidDel="00000000" w:rsidP="00000000" w:rsidRDefault="00000000" w:rsidRPr="00000000" w14:paraId="0000007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ejercicio de recursos estatales que el "GOBIERNO DEL ESTADO" realice por conducto de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que amparen las erogaciones realizadas.</w:t>
      </w:r>
    </w:p>
    <w:p w:rsidR="00000000" w:rsidDel="00000000" w:rsidP="00000000" w:rsidRDefault="00000000" w:rsidRPr="00000000" w14:paraId="0000007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procedimiento para la comprobación de las aportaciones de la presente cláusula se detalla en los </w:t>
      </w:r>
      <w:r w:rsidDel="00000000" w:rsidR="00000000" w:rsidRPr="00000000">
        <w:rPr>
          <w:i w:val="1"/>
          <w:color w:val="2f2f2f"/>
          <w:sz w:val="20"/>
          <w:szCs w:val="20"/>
          <w:rtl w:val="0"/>
        </w:rPr>
        <w:t xml:space="preserve">Lineamientos para Administrar el Presupuesto de los Programas del Servicio Nacional de Empleo</w:t>
      </w:r>
      <w:r w:rsidDel="00000000" w:rsidR="00000000" w:rsidRPr="00000000">
        <w:rPr>
          <w:color w:val="2f2f2f"/>
          <w:sz w:val="20"/>
          <w:szCs w:val="20"/>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SÉPTIMA.- </w:t>
      </w:r>
      <w:r w:rsidDel="00000000" w:rsidR="00000000" w:rsidRPr="00000000">
        <w:rPr>
          <w:color w:val="2f2f2f"/>
          <w:sz w:val="20"/>
          <w:szCs w:val="20"/>
          <w:rtl w:val="0"/>
        </w:rPr>
        <w:t xml:space="preserve">GRATUIDAD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Los </w:t>
      </w:r>
      <w:r w:rsidDel="00000000" w:rsidR="00000000" w:rsidRPr="00000000">
        <w:rPr>
          <w:i w:val="1"/>
          <w:color w:val="2f2f2f"/>
          <w:sz w:val="20"/>
          <w:szCs w:val="20"/>
          <w:rtl w:val="0"/>
        </w:rPr>
        <w:t xml:space="preserve">Apoyos</w:t>
      </w:r>
      <w:r w:rsidDel="00000000" w:rsidR="00000000" w:rsidRPr="00000000">
        <w:rPr>
          <w:color w:val="2f2f2f"/>
          <w:sz w:val="20"/>
          <w:szCs w:val="20"/>
          <w:rtl w:val="0"/>
        </w:rPr>
        <w:t xml:space="preserve">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se proporcionan de manera gratuita, una vez cumplidos los requisitos y documentación establecida en las </w:t>
      </w:r>
      <w:r w:rsidDel="00000000" w:rsidR="00000000" w:rsidRPr="00000000">
        <w:rPr>
          <w:i w:val="1"/>
          <w:color w:val="2f2f2f"/>
          <w:sz w:val="20"/>
          <w:szCs w:val="20"/>
          <w:rtl w:val="0"/>
        </w:rPr>
        <w:t xml:space="preserve">Reglas</w:t>
      </w:r>
      <w:r w:rsidDel="00000000" w:rsidR="00000000" w:rsidRPr="00000000">
        <w:rPr>
          <w:color w:val="2f2f2f"/>
          <w:sz w:val="20"/>
          <w:szCs w:val="20"/>
          <w:rtl w:val="0"/>
        </w:rPr>
        <w:t xml:space="preserve">, por lo que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y el "GOBIERNO DEL ESTADO" no deberán cobrar cantidad alguna, ya sea en dinero o en especie, ni imponer a las </w:t>
      </w:r>
      <w:r w:rsidDel="00000000" w:rsidR="00000000" w:rsidRPr="00000000">
        <w:rPr>
          <w:i w:val="1"/>
          <w:color w:val="2f2f2f"/>
          <w:sz w:val="20"/>
          <w:szCs w:val="20"/>
          <w:rtl w:val="0"/>
        </w:rPr>
        <w:t xml:space="preserve">Personas Buscadoras de Trabajo,</w:t>
      </w:r>
      <w:r w:rsidDel="00000000" w:rsidR="00000000" w:rsidRPr="00000000">
        <w:rPr>
          <w:color w:val="2f2f2f"/>
          <w:sz w:val="20"/>
          <w:szCs w:val="20"/>
          <w:rtl w:val="0"/>
        </w:rPr>
        <w:t xml:space="preserve"> y los </w:t>
      </w:r>
      <w:r w:rsidDel="00000000" w:rsidR="00000000" w:rsidRPr="00000000">
        <w:rPr>
          <w:i w:val="1"/>
          <w:color w:val="2f2f2f"/>
          <w:sz w:val="20"/>
          <w:szCs w:val="20"/>
          <w:rtl w:val="0"/>
        </w:rPr>
        <w:t xml:space="preserve">Empleadores</w:t>
      </w:r>
      <w:r w:rsidDel="00000000" w:rsidR="00000000" w:rsidRPr="00000000">
        <w:rPr>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OCTAVA. - </w:t>
      </w:r>
      <w:r w:rsidDel="00000000" w:rsidR="00000000" w:rsidRPr="00000000">
        <w:rPr>
          <w:color w:val="2f2f2f"/>
          <w:sz w:val="20"/>
          <w:szCs w:val="20"/>
          <w:rtl w:val="0"/>
        </w:rPr>
        <w:t xml:space="preserve">CAUSAS DE RESCISIÓN.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podrá rescindirse por las siguientes causas:</w:t>
      </w:r>
    </w:p>
    <w:p w:rsidR="00000000" w:rsidDel="00000000" w:rsidP="00000000" w:rsidRDefault="00000000" w:rsidRPr="00000000" w14:paraId="0000007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Por el incumplimiento de cualquiera de las obligaciones contraídas en el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w:t>
      </w:r>
    </w:p>
    <w:p w:rsidR="00000000" w:rsidDel="00000000" w:rsidP="00000000" w:rsidRDefault="00000000" w:rsidRPr="00000000" w14:paraId="0000007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el supuesto de rescisión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suspenderá el registro de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y/o la gestión para ministrar recursos a la </w:t>
      </w:r>
      <w:r w:rsidDel="00000000" w:rsidR="00000000" w:rsidRPr="00000000">
        <w:rPr>
          <w:i w:val="1"/>
          <w:color w:val="2f2f2f"/>
          <w:sz w:val="20"/>
          <w:szCs w:val="20"/>
          <w:rtl w:val="0"/>
        </w:rPr>
        <w:t xml:space="preserve">OSNE</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de manera inmediata.</w:t>
      </w:r>
    </w:p>
    <w:p w:rsidR="00000000" w:rsidDel="00000000" w:rsidP="00000000" w:rsidRDefault="00000000" w:rsidRPr="00000000" w14:paraId="0000007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NOVENA.- </w:t>
      </w:r>
      <w:r w:rsidDel="00000000" w:rsidR="00000000" w:rsidRPr="00000000">
        <w:rPr>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7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DÉCIMA.- </w:t>
      </w:r>
      <w:r w:rsidDel="00000000" w:rsidR="00000000" w:rsidRPr="00000000">
        <w:rPr>
          <w:color w:val="2f2f2f"/>
          <w:sz w:val="20"/>
          <w:szCs w:val="20"/>
          <w:rtl w:val="0"/>
        </w:rPr>
        <w:t xml:space="preserve">DETERMINACIÓN DE RESPONSABILIDADES. Los actos u omisiones que impliquen el incumplimiento de las obligaciones pactadas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7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PRIMERA.- </w:t>
      </w:r>
      <w:r w:rsidDel="00000000" w:rsidR="00000000" w:rsidRPr="00000000">
        <w:rPr>
          <w:color w:val="2f2f2f"/>
          <w:sz w:val="20"/>
          <w:szCs w:val="20"/>
          <w:rtl w:val="0"/>
        </w:rPr>
        <w:t xml:space="preserve">SEGUIMIENTO. La "SECRETARÍA", a través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y el "GOBIERNO DEL ESTADO", por conducto de la dependencia estatal que tenga a su cargo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SEGUNDA.- </w:t>
      </w:r>
      <w:r w:rsidDel="00000000" w:rsidR="00000000" w:rsidRPr="00000000">
        <w:rPr>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1">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1.</w:t>
      </w:r>
      <w:r w:rsidDel="00000000" w:rsidR="00000000" w:rsidRPr="00000000">
        <w:rPr>
          <w:color w:val="2f2f2f"/>
          <w:sz w:val="20"/>
          <w:szCs w:val="20"/>
          <w:rtl w:val="0"/>
        </w:rPr>
        <w:t xml:space="preserve">     En ejercicio de sus atribuciones, la "SECRETARÍA", por conducto de la </w:t>
      </w:r>
      <w:r w:rsidDel="00000000" w:rsidR="00000000" w:rsidRPr="00000000">
        <w:rPr>
          <w:i w:val="1"/>
          <w:color w:val="2f2f2f"/>
          <w:sz w:val="20"/>
          <w:szCs w:val="20"/>
          <w:rtl w:val="0"/>
        </w:rPr>
        <w:t xml:space="preserve">USNE</w:t>
      </w:r>
      <w:r w:rsidDel="00000000" w:rsidR="00000000" w:rsidRPr="00000000">
        <w:rPr>
          <w:color w:val="2f2f2f"/>
          <w:sz w:val="20"/>
          <w:szCs w:val="20"/>
          <w:rtl w:val="0"/>
        </w:rPr>
        <w:t xml:space="preserve">, supervisará y dará seguimiento a la operación del</w:t>
      </w:r>
      <w:r w:rsidDel="00000000" w:rsidR="00000000" w:rsidRPr="00000000">
        <w:rPr>
          <w:i w:val="1"/>
          <w:color w:val="2f2f2f"/>
          <w:sz w:val="20"/>
          <w:szCs w:val="20"/>
          <w:rtl w:val="0"/>
        </w:rPr>
        <w:t xml:space="preserve"> PAE </w:t>
      </w:r>
      <w:r w:rsidDel="00000000" w:rsidR="00000000" w:rsidRPr="00000000">
        <w:rPr>
          <w:color w:val="2f2f2f"/>
          <w:sz w:val="20"/>
          <w:szCs w:val="20"/>
          <w:rtl w:val="0"/>
        </w:rPr>
        <w:t xml:space="preserve">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así como el debido cumplimiento de lo establecido en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y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aplicable, y para tal efecto, solicitará al "GOBIERNO DEL ESTADO"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la información que corresponda. En caso de ser necesario, dará parte al Órgano Interno de Control en la "SECRETARÍA", a la </w:t>
      </w:r>
      <w:r w:rsidDel="00000000" w:rsidR="00000000" w:rsidRPr="00000000">
        <w:rPr>
          <w:i w:val="1"/>
          <w:color w:val="2f2f2f"/>
          <w:sz w:val="20"/>
          <w:szCs w:val="20"/>
          <w:rtl w:val="0"/>
        </w:rPr>
        <w:t xml:space="preserve">SFP</w:t>
      </w:r>
      <w:r w:rsidDel="00000000" w:rsidR="00000000" w:rsidRPr="00000000">
        <w:rPr>
          <w:color w:val="2f2f2f"/>
          <w:sz w:val="20"/>
          <w:szCs w:val="20"/>
          <w:rtl w:val="0"/>
        </w:rPr>
        <w:t xml:space="preserve"> y/o a las Instancias de Fiscalización Estatales que corresponda conforme a la </w:t>
      </w:r>
      <w:r w:rsidDel="00000000" w:rsidR="00000000" w:rsidRPr="00000000">
        <w:rPr>
          <w:i w:val="1"/>
          <w:color w:val="2f2f2f"/>
          <w:sz w:val="20"/>
          <w:szCs w:val="20"/>
          <w:rtl w:val="0"/>
        </w:rPr>
        <w:t xml:space="preserve">Normatividad </w:t>
      </w:r>
      <w:r w:rsidDel="00000000" w:rsidR="00000000" w:rsidRPr="00000000">
        <w:rPr>
          <w:color w:val="2f2f2f"/>
          <w:sz w:val="20"/>
          <w:szCs w:val="20"/>
          <w:rtl w:val="0"/>
        </w:rPr>
        <w:t xml:space="preserve">aplicable.</w:t>
      </w:r>
    </w:p>
    <w:p w:rsidR="00000000" w:rsidDel="00000000" w:rsidP="00000000" w:rsidRDefault="00000000" w:rsidRPr="00000000" w14:paraId="0000008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2.</w:t>
      </w:r>
      <w:r w:rsidDel="00000000" w:rsidR="00000000" w:rsidRPr="00000000">
        <w:rPr>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3.</w:t>
      </w:r>
      <w:r w:rsidDel="00000000" w:rsidR="00000000" w:rsidRPr="00000000">
        <w:rPr>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TERCERA.- </w:t>
      </w:r>
      <w:r w:rsidDel="00000000" w:rsidR="00000000" w:rsidRPr="00000000">
        <w:rPr>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CUARTA.- </w:t>
      </w:r>
      <w:r w:rsidDel="00000000" w:rsidR="00000000" w:rsidRPr="00000000">
        <w:rPr>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8, 9 y 10, de la Ley de Transparencia y Acceso a la Información Pública del Estado de Baja California Sur.</w:t>
      </w:r>
    </w:p>
    <w:p w:rsidR="00000000" w:rsidDel="00000000" w:rsidP="00000000" w:rsidRDefault="00000000" w:rsidRPr="00000000" w14:paraId="0000008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QUINTA.- </w:t>
      </w:r>
      <w:r w:rsidDel="00000000" w:rsidR="00000000" w:rsidRPr="00000000">
        <w:rPr>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i w:val="1"/>
          <w:color w:val="2f2f2f"/>
          <w:sz w:val="20"/>
          <w:szCs w:val="20"/>
          <w:rtl w:val="0"/>
        </w:rPr>
        <w:t xml:space="preserve">Datos</w:t>
      </w:r>
      <w:r w:rsidDel="00000000" w:rsidR="00000000" w:rsidRPr="00000000">
        <w:rPr>
          <w:color w:val="2f2f2f"/>
          <w:sz w:val="20"/>
          <w:szCs w:val="20"/>
          <w:rtl w:val="0"/>
        </w:rPr>
        <w:t xml:space="preserve"> </w:t>
      </w:r>
      <w:r w:rsidDel="00000000" w:rsidR="00000000" w:rsidRPr="00000000">
        <w:rPr>
          <w:i w:val="1"/>
          <w:color w:val="2f2f2f"/>
          <w:sz w:val="20"/>
          <w:szCs w:val="20"/>
          <w:rtl w:val="0"/>
        </w:rPr>
        <w:t xml:space="preserve">Personales</w:t>
      </w:r>
      <w:r w:rsidDel="00000000" w:rsidR="00000000" w:rsidRPr="00000000">
        <w:rPr>
          <w:color w:val="2f2f2f"/>
          <w:sz w:val="20"/>
          <w:szCs w:val="20"/>
          <w:rtl w:val="0"/>
        </w:rPr>
        <w:t xml:space="preserve"> que se generen en la </w:t>
      </w:r>
      <w:r w:rsidDel="00000000" w:rsidR="00000000" w:rsidRPr="00000000">
        <w:rPr>
          <w:i w:val="1"/>
          <w:color w:val="2f2f2f"/>
          <w:sz w:val="20"/>
          <w:szCs w:val="20"/>
          <w:rtl w:val="0"/>
        </w:rPr>
        <w:t xml:space="preserve">OSNE</w:t>
      </w:r>
      <w:r w:rsidDel="00000000" w:rsidR="00000000" w:rsidRPr="00000000">
        <w:rPr>
          <w:color w:val="2f2f2f"/>
          <w:sz w:val="20"/>
          <w:szCs w:val="20"/>
          <w:rtl w:val="0"/>
        </w:rPr>
        <w:t xml:space="preserve"> con motivo de la operación del </w:t>
      </w:r>
      <w:r w:rsidDel="00000000" w:rsidR="00000000" w:rsidRPr="00000000">
        <w:rPr>
          <w:i w:val="1"/>
          <w:color w:val="2f2f2f"/>
          <w:sz w:val="20"/>
          <w:szCs w:val="20"/>
          <w:rtl w:val="0"/>
        </w:rPr>
        <w:t xml:space="preserve">PAE</w:t>
      </w:r>
      <w:r w:rsidDel="00000000" w:rsidR="00000000" w:rsidRPr="00000000">
        <w:rPr>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119 y 120, de la Ley de Transparencia y Acceso a la Información Pública del Estado de Baja California Sur.</w:t>
      </w:r>
    </w:p>
    <w:p w:rsidR="00000000" w:rsidDel="00000000" w:rsidP="00000000" w:rsidRDefault="00000000" w:rsidRPr="00000000" w14:paraId="0000008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SEXTA.- </w:t>
      </w:r>
      <w:r w:rsidDel="00000000" w:rsidR="00000000" w:rsidRPr="00000000">
        <w:rPr>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SÉPTIMA.- </w:t>
      </w:r>
      <w:r w:rsidDel="00000000" w:rsidR="00000000" w:rsidRPr="00000000">
        <w:rPr>
          <w:color w:val="2f2f2f"/>
          <w:sz w:val="20"/>
          <w:szCs w:val="20"/>
          <w:rtl w:val="0"/>
        </w:rPr>
        <w:t xml:space="preserve">VIGENCIA. 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 suscripción del presente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deja sin efectos el "CONVENIO DE COORDINACIÓN PARA LA OPERACIÓN DEL PROGRAMA DE APOYO AL EMPLEO..." que suscribieron "LAS PARTES" el 15 de febrero de 2023, que fue publicado en el Diario Oficial de la Federación el 11 de mayo del mismo año y en el Boletín Oficial del "GOBIERNO DEL ESTADO" el 10 de junio de 2023.</w:t>
      </w:r>
    </w:p>
    <w:p w:rsidR="00000000" w:rsidDel="00000000" w:rsidP="00000000" w:rsidRDefault="00000000" w:rsidRPr="00000000" w14:paraId="0000008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OCTAVA.- </w:t>
      </w:r>
      <w:r w:rsidDel="00000000" w:rsidR="00000000" w:rsidRPr="00000000">
        <w:rPr>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Bienestar y Desarrollo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20"/>
          <w:szCs w:val="20"/>
          <w:rtl w:val="0"/>
        </w:rPr>
        <w:t xml:space="preserve">Acciones</w:t>
      </w:r>
      <w:r w:rsidDel="00000000" w:rsidR="00000000" w:rsidRPr="00000000">
        <w:rPr>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8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DÉCIMO NOVENA.- </w:t>
      </w:r>
      <w:r w:rsidDel="00000000" w:rsidR="00000000" w:rsidRPr="00000000">
        <w:rPr>
          <w:color w:val="2f2f2f"/>
          <w:sz w:val="20"/>
          <w:szCs w:val="20"/>
          <w:rtl w:val="0"/>
        </w:rPr>
        <w:t xml:space="preserve">INTERPRETACIÓN. "LAS PARTES" manifiestan su conformidad para que, en caso de duda sobre la interpretación de este </w:t>
      </w:r>
      <w:r w:rsidDel="00000000" w:rsidR="00000000" w:rsidRPr="00000000">
        <w:rPr>
          <w:i w:val="1"/>
          <w:color w:val="2f2f2f"/>
          <w:sz w:val="20"/>
          <w:szCs w:val="20"/>
          <w:rtl w:val="0"/>
        </w:rPr>
        <w:t xml:space="preserve">Convenio de Coordinación</w:t>
      </w:r>
      <w:r w:rsidDel="00000000" w:rsidR="00000000" w:rsidRPr="00000000">
        <w:rPr>
          <w:color w:val="2f2f2f"/>
          <w:sz w:val="20"/>
          <w:szCs w:val="20"/>
          <w:rtl w:val="0"/>
        </w:rPr>
        <w:t xml:space="preserve">, se observe lo previsto en la </w:t>
      </w:r>
      <w:r w:rsidDel="00000000" w:rsidR="00000000" w:rsidRPr="00000000">
        <w:rPr>
          <w:i w:val="1"/>
          <w:color w:val="2f2f2f"/>
          <w:sz w:val="20"/>
          <w:szCs w:val="20"/>
          <w:rtl w:val="0"/>
        </w:rPr>
        <w:t xml:space="preserve">Normatividad</w:t>
      </w:r>
      <w:r w:rsidDel="00000000" w:rsidR="00000000" w:rsidRPr="00000000">
        <w:rPr>
          <w:color w:val="2f2f2f"/>
          <w:sz w:val="20"/>
          <w:szCs w:val="20"/>
          <w:rtl w:val="0"/>
        </w:rPr>
        <w:t xml:space="preserve"> para la ejecución del</w:t>
      </w:r>
      <w:r w:rsidDel="00000000" w:rsidR="00000000" w:rsidRPr="00000000">
        <w:rPr>
          <w:i w:val="1"/>
          <w:color w:val="2f2f2f"/>
          <w:sz w:val="20"/>
          <w:szCs w:val="20"/>
          <w:rtl w:val="0"/>
        </w:rPr>
        <w:t xml:space="preserve"> PAE</w:t>
      </w:r>
      <w:r w:rsidDel="00000000" w:rsidR="00000000" w:rsidRPr="00000000">
        <w:rPr>
          <w:color w:val="2f2f2f"/>
          <w:sz w:val="20"/>
          <w:szCs w:val="20"/>
          <w:rtl w:val="0"/>
        </w:rPr>
        <w:t xml:space="preserve">.</w:t>
      </w:r>
    </w:p>
    <w:p w:rsidR="00000000" w:rsidDel="00000000" w:rsidP="00000000" w:rsidRDefault="00000000" w:rsidRPr="00000000" w14:paraId="0000008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VIGÉSIMA.- </w:t>
      </w:r>
      <w:r w:rsidDel="00000000" w:rsidR="00000000" w:rsidRPr="00000000">
        <w:rPr>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VIGÉSIMO PRIMERA.- </w:t>
      </w:r>
      <w:r w:rsidDel="00000000" w:rsidR="00000000" w:rsidRPr="00000000">
        <w:rPr>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14, de la Ley Orgánica de la Administración Pública del Estado de Baja California Sur, también deberá ser publicado dentro del Boletín Oficial del "GOBIERNO DEL ESTADO".</w:t>
      </w:r>
    </w:p>
    <w:p w:rsidR="00000000" w:rsidDel="00000000" w:rsidP="00000000" w:rsidRDefault="00000000" w:rsidRPr="00000000" w14:paraId="0000008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b w:val="1"/>
          <w:color w:val="2f2f2f"/>
          <w:sz w:val="20"/>
          <w:szCs w:val="20"/>
          <w:rtl w:val="0"/>
        </w:rPr>
        <w:t xml:space="preserve">Marath Baruch Bolaños López</w:t>
      </w:r>
      <w:r w:rsidDel="00000000" w:rsidR="00000000" w:rsidRPr="00000000">
        <w:rPr>
          <w:color w:val="2f2f2f"/>
          <w:sz w:val="20"/>
          <w:szCs w:val="20"/>
          <w:rtl w:val="0"/>
        </w:rPr>
        <w:t xml:space="preserve">.- Rúbrica.- Subsecretaria de Empleo y Productividad Laboral, </w:t>
      </w:r>
      <w:r w:rsidDel="00000000" w:rsidR="00000000" w:rsidRPr="00000000">
        <w:rPr>
          <w:b w:val="1"/>
          <w:color w:val="2f2f2f"/>
          <w:sz w:val="20"/>
          <w:szCs w:val="20"/>
          <w:rtl w:val="0"/>
        </w:rPr>
        <w:t xml:space="preserve">Quiahuitl Chávez Domínguez</w:t>
      </w:r>
      <w:r w:rsidDel="00000000" w:rsidR="00000000" w:rsidRPr="00000000">
        <w:rPr>
          <w:color w:val="2f2f2f"/>
          <w:sz w:val="20"/>
          <w:szCs w:val="20"/>
          <w:rtl w:val="0"/>
        </w:rPr>
        <w:t xml:space="preserve">.- Rúbrica.- Titular de la Unidad de Administración y Finanzas, </w:t>
      </w:r>
      <w:r w:rsidDel="00000000" w:rsidR="00000000" w:rsidRPr="00000000">
        <w:rPr>
          <w:b w:val="1"/>
          <w:color w:val="2f2f2f"/>
          <w:sz w:val="20"/>
          <w:szCs w:val="20"/>
          <w:rtl w:val="0"/>
        </w:rPr>
        <w:t xml:space="preserve">Hanzel Homero Alvizar Bañuelos</w:t>
      </w:r>
      <w:r w:rsidDel="00000000" w:rsidR="00000000" w:rsidRPr="00000000">
        <w:rPr>
          <w:color w:val="2f2f2f"/>
          <w:sz w:val="20"/>
          <w:szCs w:val="20"/>
          <w:rtl w:val="0"/>
        </w:rPr>
        <w:t xml:space="preserve">.- Rúbrica.- Jefe de la Unidad del Servicio Nacional de Empleo, </w:t>
      </w:r>
      <w:r w:rsidDel="00000000" w:rsidR="00000000" w:rsidRPr="00000000">
        <w:rPr>
          <w:b w:val="1"/>
          <w:color w:val="2f2f2f"/>
          <w:sz w:val="20"/>
          <w:szCs w:val="20"/>
          <w:rtl w:val="0"/>
        </w:rPr>
        <w:t xml:space="preserve">Donaciano Domínguez Espinosa</w:t>
      </w:r>
      <w:r w:rsidDel="00000000" w:rsidR="00000000" w:rsidRPr="00000000">
        <w:rPr>
          <w:color w:val="2f2f2f"/>
          <w:sz w:val="20"/>
          <w:szCs w:val="20"/>
          <w:rtl w:val="0"/>
        </w:rPr>
        <w:t xml:space="preserve">.- Rúbrica.- Por el Gobierno del Estado: Gobernador del Estado de Baja California Sur, </w:t>
      </w:r>
      <w:r w:rsidDel="00000000" w:rsidR="00000000" w:rsidRPr="00000000">
        <w:rPr>
          <w:b w:val="1"/>
          <w:color w:val="2f2f2f"/>
          <w:sz w:val="20"/>
          <w:szCs w:val="20"/>
          <w:rtl w:val="0"/>
        </w:rPr>
        <w:t xml:space="preserve">Víctor Manuel Castro Cosío</w:t>
      </w:r>
      <w:r w:rsidDel="00000000" w:rsidR="00000000" w:rsidRPr="00000000">
        <w:rPr>
          <w:color w:val="2f2f2f"/>
          <w:sz w:val="20"/>
          <w:szCs w:val="20"/>
          <w:rtl w:val="0"/>
        </w:rPr>
        <w:t xml:space="preserve">.- Rúbrica.- Secretario General de Gobierno, </w:t>
      </w:r>
      <w:r w:rsidDel="00000000" w:rsidR="00000000" w:rsidRPr="00000000">
        <w:rPr>
          <w:b w:val="1"/>
          <w:color w:val="2f2f2f"/>
          <w:sz w:val="20"/>
          <w:szCs w:val="20"/>
          <w:rtl w:val="0"/>
        </w:rPr>
        <w:t xml:space="preserve">José Saúl González Núñez</w:t>
      </w:r>
      <w:r w:rsidDel="00000000" w:rsidR="00000000" w:rsidRPr="00000000">
        <w:rPr>
          <w:color w:val="2f2f2f"/>
          <w:sz w:val="20"/>
          <w:szCs w:val="20"/>
          <w:rtl w:val="0"/>
        </w:rPr>
        <w:t xml:space="preserve">.- Rúbrica.- Secretario del Trabajo, Bienestar y Desarrollo Social, </w:t>
      </w:r>
      <w:r w:rsidDel="00000000" w:rsidR="00000000" w:rsidRPr="00000000">
        <w:rPr>
          <w:b w:val="1"/>
          <w:color w:val="2f2f2f"/>
          <w:sz w:val="20"/>
          <w:szCs w:val="20"/>
          <w:rtl w:val="0"/>
        </w:rPr>
        <w:t xml:space="preserve">Omar Antonio Zavala Agúndez</w:t>
      </w:r>
      <w:r w:rsidDel="00000000" w:rsidR="00000000" w:rsidRPr="00000000">
        <w:rPr>
          <w:color w:val="2f2f2f"/>
          <w:sz w:val="20"/>
          <w:szCs w:val="20"/>
          <w:rtl w:val="0"/>
        </w:rPr>
        <w:t xml:space="preserve">.- Rúbrica.- Secretaria de Finanzas y Administración, </w:t>
      </w:r>
      <w:r w:rsidDel="00000000" w:rsidR="00000000" w:rsidRPr="00000000">
        <w:rPr>
          <w:b w:val="1"/>
          <w:color w:val="2f2f2f"/>
          <w:sz w:val="20"/>
          <w:szCs w:val="20"/>
          <w:rtl w:val="0"/>
        </w:rPr>
        <w:t xml:space="preserve">Bertha Montaño Cota</w:t>
      </w:r>
      <w:r w:rsidDel="00000000" w:rsidR="00000000" w:rsidRPr="00000000">
        <w:rPr>
          <w:color w:val="2f2f2f"/>
          <w:sz w:val="20"/>
          <w:szCs w:val="20"/>
          <w:rtl w:val="0"/>
        </w:rPr>
        <w:t xml:space="preserve">.- Rúbrica.- Contralora General, </w:t>
      </w:r>
      <w:r w:rsidDel="00000000" w:rsidR="00000000" w:rsidRPr="00000000">
        <w:rPr>
          <w:b w:val="1"/>
          <w:color w:val="2f2f2f"/>
          <w:sz w:val="20"/>
          <w:szCs w:val="20"/>
          <w:rtl w:val="0"/>
        </w:rPr>
        <w:t xml:space="preserve">Rosa Cristina Buendía Soto</w:t>
      </w:r>
      <w:r w:rsidDel="00000000" w:rsidR="00000000" w:rsidRPr="00000000">
        <w:rPr>
          <w:color w:val="2f2f2f"/>
          <w:sz w:val="20"/>
          <w:szCs w:val="20"/>
          <w:rtl w:val="0"/>
        </w:rPr>
        <w:t xml:space="preserve">.- Rúbrica.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0">
      <w:pPr>
        <w:jc w:val="both"/>
        <w:rPr>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