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Oficio 500-05-2021-5060 por el que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500-05-2021-5060</w:t>
      </w:r>
    </w:p>
    <w:p w:rsidR="00000000" w:rsidDel="00000000" w:rsidP="00000000" w:rsidRDefault="00000000" w:rsidRPr="00000000" w14:paraId="00000006">
      <w:pPr>
        <w:shd w:fill="ffffff" w:val="clear"/>
        <w:spacing w:after="100" w:lineRule="auto"/>
        <w:ind w:left="2060" w:right="37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 de la Resolución Miscelánea Fiscal para 2021, publicada en el Diario Oficial de la Federación el 29 de diciembre de 2020,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500-05-2021-5060 </w:t>
      </w:r>
      <w:r w:rsidDel="00000000" w:rsidR="00000000" w:rsidRPr="00000000">
        <w:rPr>
          <w:color w:val="2f2f2f"/>
          <w:sz w:val="18"/>
          <w:szCs w:val="18"/>
          <w:rtl w:val="0"/>
        </w:rPr>
        <w:t xml:space="preserve">de fecha 09 de febrero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
        <w:gridCol w:w="855"/>
        <w:gridCol w:w="1185"/>
        <w:gridCol w:w="885"/>
        <w:gridCol w:w="1005"/>
        <w:gridCol w:w="915"/>
        <w:gridCol w:w="795"/>
        <w:gridCol w:w="690"/>
        <w:gridCol w:w="885"/>
        <w:gridCol w:w="705"/>
        <w:gridCol w:w="705"/>
        <w:tblGridChange w:id="0">
          <w:tblGrid>
            <w:gridCol w:w="195"/>
            <w:gridCol w:w="855"/>
            <w:gridCol w:w="1185"/>
            <w:gridCol w:w="885"/>
            <w:gridCol w:w="1005"/>
            <w:gridCol w:w="915"/>
            <w:gridCol w:w="795"/>
            <w:gridCol w:w="690"/>
            <w:gridCol w:w="885"/>
            <w:gridCol w:w="705"/>
            <w:gridCol w:w="705"/>
          </w:tblGrid>
        </w:tblGridChange>
      </w:tblGrid>
      <w:tr>
        <w:trPr>
          <w:trHeight w:val="34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6">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7">
            <w:pPr>
              <w:spacing w:after="10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8">
            <w:pPr>
              <w:spacing w:after="10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9">
            <w:pPr>
              <w:spacing w:after="100" w:lineRule="auto"/>
              <w:ind w:left="80" w:firstLine="0"/>
              <w:jc w:val="center"/>
              <w:rPr>
                <w:b w:val="1"/>
                <w:sz w:val="10"/>
                <w:szCs w:val="10"/>
              </w:rPr>
            </w:pPr>
            <w:r w:rsidDel="00000000" w:rsidR="00000000" w:rsidRPr="00000000">
              <w:rPr>
                <w:b w:val="1"/>
                <w:sz w:val="10"/>
                <w:szCs w:val="10"/>
                <w:rtl w:val="0"/>
              </w:rPr>
              <w:t xml:space="preserve">denominación o razón</w:t>
            </w:r>
          </w:p>
          <w:p w:rsidR="00000000" w:rsidDel="00000000" w:rsidP="00000000" w:rsidRDefault="00000000" w:rsidRPr="00000000" w14:paraId="0000001A">
            <w:pPr>
              <w:spacing w:after="100" w:lineRule="auto"/>
              <w:ind w:left="80" w:firstLine="0"/>
              <w:jc w:val="center"/>
              <w:rPr>
                <w:b w:val="1"/>
                <w:sz w:val="10"/>
                <w:szCs w:val="10"/>
              </w:rPr>
            </w:pPr>
            <w:r w:rsidDel="00000000" w:rsidR="00000000" w:rsidRPr="00000000">
              <w:rPr>
                <w:b w:val="1"/>
                <w:sz w:val="10"/>
                <w:szCs w:val="10"/>
                <w:rtl w:val="0"/>
              </w:rPr>
              <w:t xml:space="preserve">social del</w:t>
            </w:r>
          </w:p>
          <w:p w:rsidR="00000000" w:rsidDel="00000000" w:rsidP="00000000" w:rsidRDefault="00000000" w:rsidRPr="00000000" w14:paraId="0000001B">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C">
            <w:pPr>
              <w:spacing w:after="10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D">
            <w:pPr>
              <w:spacing w:after="10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E">
            <w:pPr>
              <w:spacing w:after="10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0">
            <w:pP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1">
            <w:pPr>
              <w:spacing w:after="100" w:lineRule="auto"/>
              <w:ind w:left="8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2">
            <w:pPr>
              <w:spacing w:after="10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4">
            <w:pPr>
              <w:spacing w:after="10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2F">
            <w:pPr>
              <w:spacing w:after="10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1">
            <w:pPr>
              <w:spacing w:after="10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3">
            <w:pPr>
              <w:spacing w:after="10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10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6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B">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10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10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E">
            <w:pPr>
              <w:spacing w:after="100" w:lineRule="auto"/>
              <w:ind w:left="80" w:firstLine="0"/>
              <w:jc w:val="center"/>
              <w:rPr>
                <w:b w:val="1"/>
                <w:sz w:val="10"/>
                <w:szCs w:val="10"/>
              </w:rPr>
            </w:pPr>
            <w:r w:rsidDel="00000000" w:rsidR="00000000" w:rsidRPr="00000000">
              <w:rPr>
                <w:b w:val="1"/>
                <w:sz w:val="10"/>
                <w:szCs w:val="10"/>
                <w:rtl w:val="0"/>
              </w:rPr>
              <w:t xml:space="preserve">Autoridad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F">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0">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1">
            <w:pPr>
              <w:spacing w:after="10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2">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3">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6">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7">
            <w:pPr>
              <w:spacing w:after="10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8">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9">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B">
            <w:pP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C">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D">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3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E">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F">
            <w:pPr>
              <w:spacing w:after="100" w:lineRule="auto"/>
              <w:ind w:left="80" w:firstLine="0"/>
              <w:rPr>
                <w:sz w:val="10"/>
                <w:szCs w:val="10"/>
              </w:rPr>
            </w:pPr>
            <w:r w:rsidDel="00000000" w:rsidR="00000000" w:rsidRPr="00000000">
              <w:rPr>
                <w:sz w:val="10"/>
                <w:szCs w:val="10"/>
                <w:rtl w:val="0"/>
              </w:rPr>
              <w:t xml:space="preserve">CVN120322SS6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0">
            <w:pPr>
              <w:spacing w:after="10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51">
            <w:pPr>
              <w:spacing w:after="100" w:lineRule="auto"/>
              <w:ind w:left="80" w:firstLine="0"/>
              <w:rPr>
                <w:sz w:val="10"/>
                <w:szCs w:val="10"/>
              </w:rPr>
            </w:pPr>
            <w:r w:rsidDel="00000000" w:rsidR="00000000" w:rsidRPr="00000000">
              <w:rPr>
                <w:sz w:val="10"/>
                <w:szCs w:val="10"/>
                <w:rtl w:val="0"/>
              </w:rPr>
              <w:t xml:space="preserve">VELIT NIBH, S.A. DE</w:t>
            </w:r>
          </w:p>
          <w:p w:rsidR="00000000" w:rsidDel="00000000" w:rsidP="00000000" w:rsidRDefault="00000000" w:rsidRPr="00000000" w14:paraId="00000052">
            <w:pPr>
              <w:spacing w:after="10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spacing w:after="100" w:lineRule="auto"/>
              <w:ind w:left="80" w:firstLine="0"/>
              <w:rPr>
                <w:sz w:val="10"/>
                <w:szCs w:val="10"/>
              </w:rPr>
            </w:pPr>
            <w:r w:rsidDel="00000000" w:rsidR="00000000" w:rsidRPr="00000000">
              <w:rPr>
                <w:sz w:val="10"/>
                <w:szCs w:val="10"/>
                <w:rtl w:val="0"/>
              </w:rPr>
              <w:t xml:space="preserve">500-41-00-05-</w:t>
            </w:r>
          </w:p>
          <w:p w:rsidR="00000000" w:rsidDel="00000000" w:rsidP="00000000" w:rsidRDefault="00000000" w:rsidRPr="00000000" w14:paraId="00000054">
            <w:pPr>
              <w:spacing w:after="100" w:lineRule="auto"/>
              <w:ind w:left="80" w:firstLine="0"/>
              <w:rPr>
                <w:sz w:val="10"/>
                <w:szCs w:val="10"/>
              </w:rPr>
            </w:pPr>
            <w:r w:rsidDel="00000000" w:rsidR="00000000" w:rsidRPr="00000000">
              <w:rPr>
                <w:sz w:val="10"/>
                <w:szCs w:val="10"/>
                <w:rtl w:val="0"/>
              </w:rPr>
              <w:t xml:space="preserve">01-2016-20538</w:t>
            </w:r>
          </w:p>
          <w:p w:rsidR="00000000" w:rsidDel="00000000" w:rsidP="00000000" w:rsidRDefault="00000000" w:rsidRPr="00000000" w14:paraId="00000055">
            <w:pPr>
              <w:spacing w:after="100" w:lineRule="auto"/>
              <w:ind w:left="8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056">
            <w:pPr>
              <w:spacing w:after="10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57">
            <w:pPr>
              <w:spacing w:after="100" w:lineRule="auto"/>
              <w:ind w:left="80" w:firstLine="0"/>
              <w:rPr>
                <w:sz w:val="10"/>
                <w:szCs w:val="10"/>
              </w:rPr>
            </w:pPr>
            <w:r w:rsidDel="00000000" w:rsidR="00000000" w:rsidRPr="00000000">
              <w:rPr>
                <w:sz w:val="10"/>
                <w:szCs w:val="10"/>
                <w:rtl w:val="0"/>
              </w:rPr>
              <w:t xml:space="preserve">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9">
            <w:pPr>
              <w:spacing w:after="10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A">
            <w:pPr>
              <w:spacing w:after="10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B">
            <w:pPr>
              <w:spacing w:after="100" w:lineRule="auto"/>
              <w:ind w:left="80" w:firstLine="0"/>
              <w:rPr>
                <w:sz w:val="10"/>
                <w:szCs w:val="10"/>
              </w:rPr>
            </w:pPr>
            <w:r w:rsidDel="00000000" w:rsidR="00000000" w:rsidRPr="00000000">
              <w:rPr>
                <w:sz w:val="10"/>
                <w:szCs w:val="10"/>
                <w:rtl w:val="0"/>
              </w:rPr>
              <w:t xml:space="preserve">Nuevo León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C">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10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05F">
            <w:pPr>
              <w:spacing w:after="10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60">
            <w:pPr>
              <w:spacing w:after="100" w:lineRule="auto"/>
              <w:ind w:left="80" w:firstLine="0"/>
              <w:rPr>
                <w:sz w:val="10"/>
                <w:szCs w:val="10"/>
              </w:rPr>
            </w:pPr>
            <w:r w:rsidDel="00000000" w:rsidR="00000000" w:rsidRPr="00000000">
              <w:rPr>
                <w:sz w:val="10"/>
                <w:szCs w:val="10"/>
                <w:rtl w:val="0"/>
              </w:rPr>
              <w:t xml:space="preserve">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spacing w:after="100" w:lineRule="auto"/>
              <w:ind w:left="80" w:firstLine="0"/>
              <w:rPr>
                <w:sz w:val="10"/>
                <w:szCs w:val="10"/>
              </w:rPr>
            </w:pPr>
            <w:r w:rsidDel="00000000" w:rsidR="00000000" w:rsidRPr="00000000">
              <w:rPr>
                <w:sz w:val="10"/>
                <w:szCs w:val="10"/>
                <w:rtl w:val="0"/>
              </w:rPr>
              <w:t xml:space="preserve">24 de noviembre</w:t>
            </w:r>
          </w:p>
          <w:p w:rsidR="00000000" w:rsidDel="00000000" w:rsidP="00000000" w:rsidRDefault="00000000" w:rsidRPr="00000000" w14:paraId="00000062">
            <w:pPr>
              <w:spacing w:after="100" w:lineRule="auto"/>
              <w:ind w:left="80" w:firstLine="0"/>
              <w:rPr>
                <w:sz w:val="10"/>
                <w:szCs w:val="10"/>
              </w:rPr>
            </w:pPr>
            <w:r w:rsidDel="00000000" w:rsidR="00000000" w:rsidRPr="00000000">
              <w:rPr>
                <w:sz w:val="10"/>
                <w:szCs w:val="10"/>
                <w:rtl w:val="0"/>
              </w:rPr>
              <w:t xml:space="preserve">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4">
            <w:pPr>
              <w:spacing w:after="100" w:lineRule="auto"/>
              <w:ind w:left="80" w:firstLine="0"/>
              <w:jc w:val="both"/>
              <w:rPr>
                <w:sz w:val="18"/>
                <w:szCs w:val="18"/>
              </w:rPr>
            </w:pPr>
            <w:r w:rsidDel="00000000" w:rsidR="00000000" w:rsidRPr="00000000">
              <w:rPr>
                <w:sz w:val="18"/>
                <w:szCs w:val="18"/>
                <w:rtl w:val="0"/>
              </w:rPr>
              <w:t xml:space="preserve"> </w:t>
            </w:r>
          </w:p>
        </w:tc>
      </w:tr>
      <w:tr>
        <w:trPr>
          <w:trHeight w:val="20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6">
            <w:pPr>
              <w:spacing w:after="100" w:lineRule="auto"/>
              <w:ind w:left="80" w:firstLine="0"/>
              <w:rPr>
                <w:sz w:val="10"/>
                <w:szCs w:val="10"/>
              </w:rPr>
            </w:pPr>
            <w:r w:rsidDel="00000000" w:rsidR="00000000" w:rsidRPr="00000000">
              <w:rPr>
                <w:sz w:val="10"/>
                <w:szCs w:val="10"/>
                <w:rtl w:val="0"/>
              </w:rPr>
              <w:t xml:space="preserve">TAC090816EJ9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7">
            <w:pPr>
              <w:spacing w:after="100" w:lineRule="auto"/>
              <w:ind w:left="80" w:firstLine="0"/>
              <w:rPr>
                <w:sz w:val="10"/>
                <w:szCs w:val="10"/>
              </w:rPr>
            </w:pPr>
            <w:r w:rsidDel="00000000" w:rsidR="00000000" w:rsidRPr="00000000">
              <w:rPr>
                <w:sz w:val="10"/>
                <w:szCs w:val="10"/>
                <w:rtl w:val="0"/>
              </w:rPr>
              <w:t xml:space="preserve">TRANSFORMACION</w:t>
            </w:r>
          </w:p>
          <w:p w:rsidR="00000000" w:rsidDel="00000000" w:rsidP="00000000" w:rsidRDefault="00000000" w:rsidRPr="00000000" w14:paraId="00000068">
            <w:pPr>
              <w:spacing w:after="100" w:lineRule="auto"/>
              <w:ind w:left="80" w:firstLine="0"/>
              <w:rPr>
                <w:sz w:val="10"/>
                <w:szCs w:val="10"/>
              </w:rPr>
            </w:pPr>
            <w:r w:rsidDel="00000000" w:rsidR="00000000" w:rsidRPr="00000000">
              <w:rPr>
                <w:sz w:val="10"/>
                <w:szCs w:val="10"/>
                <w:rtl w:val="0"/>
              </w:rPr>
              <w:t xml:space="preserve">ARQUITECTONICA</w:t>
            </w:r>
          </w:p>
          <w:p w:rsidR="00000000" w:rsidDel="00000000" w:rsidP="00000000" w:rsidRDefault="00000000" w:rsidRPr="00000000" w14:paraId="00000069">
            <w:pPr>
              <w:spacing w:after="100" w:lineRule="auto"/>
              <w:ind w:left="80" w:firstLine="0"/>
              <w:rPr>
                <w:sz w:val="10"/>
                <w:szCs w:val="10"/>
              </w:rPr>
            </w:pPr>
            <w:r w:rsidDel="00000000" w:rsidR="00000000" w:rsidRPr="00000000">
              <w:rPr>
                <w:sz w:val="10"/>
                <w:szCs w:val="10"/>
                <w:rtl w:val="0"/>
              </w:rPr>
              <w:t xml:space="preserve">CORPORATIVA, S.A.</w:t>
            </w:r>
          </w:p>
          <w:p w:rsidR="00000000" w:rsidDel="00000000" w:rsidP="00000000" w:rsidRDefault="00000000" w:rsidRPr="00000000" w14:paraId="0000006A">
            <w:pPr>
              <w:spacing w:after="10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spacing w:after="10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06C">
            <w:pPr>
              <w:spacing w:after="100" w:lineRule="auto"/>
              <w:ind w:left="80" w:firstLine="0"/>
              <w:rPr>
                <w:sz w:val="10"/>
                <w:szCs w:val="10"/>
              </w:rPr>
            </w:pPr>
            <w:r w:rsidDel="00000000" w:rsidR="00000000" w:rsidRPr="00000000">
              <w:rPr>
                <w:sz w:val="10"/>
                <w:szCs w:val="10"/>
                <w:rtl w:val="0"/>
              </w:rPr>
              <w:t xml:space="preserve">00-2017-20554</w:t>
            </w:r>
          </w:p>
          <w:p w:rsidR="00000000" w:rsidDel="00000000" w:rsidP="00000000" w:rsidRDefault="00000000" w:rsidRPr="00000000" w14:paraId="0000006D">
            <w:pPr>
              <w:spacing w:after="10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06E">
            <w:pPr>
              <w:spacing w:after="100" w:lineRule="auto"/>
              <w:ind w:left="80" w:firstLine="0"/>
              <w:rPr>
                <w:sz w:val="10"/>
                <w:szCs w:val="10"/>
              </w:rPr>
            </w:pPr>
            <w:r w:rsidDel="00000000" w:rsidR="00000000" w:rsidRPr="00000000">
              <w:rPr>
                <w:sz w:val="10"/>
                <w:szCs w:val="10"/>
                <w:rtl w:val="0"/>
              </w:rPr>
              <w:t xml:space="preserve">mayo 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F">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0">
            <w:pPr>
              <w:spacing w:after="10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71">
            <w:pPr>
              <w:spacing w:after="10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072">
            <w:pPr>
              <w:spacing w:after="10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073">
            <w:pPr>
              <w:spacing w:after="10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074">
            <w:pPr>
              <w:spacing w:after="10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075">
            <w:pPr>
              <w:spacing w:after="10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076">
            <w:pPr>
              <w:spacing w:after="100" w:lineRule="auto"/>
              <w:ind w:left="80" w:firstLine="0"/>
              <w:rPr>
                <w:sz w:val="10"/>
                <w:szCs w:val="10"/>
              </w:rPr>
            </w:pPr>
            <w:r w:rsidDel="00000000" w:rsidR="00000000" w:rsidRPr="00000000">
              <w:rPr>
                <w:sz w:val="10"/>
                <w:szCs w:val="10"/>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spacing w:after="100" w:lineRule="auto"/>
              <w:ind w:left="80" w:firstLine="0"/>
              <w:rPr>
                <w:sz w:val="10"/>
                <w:szCs w:val="10"/>
              </w:rPr>
            </w:pPr>
            <w:r w:rsidDel="00000000" w:rsidR="00000000" w:rsidRPr="00000000">
              <w:rPr>
                <w:sz w:val="10"/>
                <w:szCs w:val="10"/>
                <w:rtl w:val="0"/>
              </w:rPr>
              <w:t xml:space="preserve">7 de junio de</w:t>
            </w:r>
          </w:p>
          <w:p w:rsidR="00000000" w:rsidDel="00000000" w:rsidP="00000000" w:rsidRDefault="00000000" w:rsidRPr="00000000" w14:paraId="00000078">
            <w:pPr>
              <w:spacing w:after="100" w:lineRule="auto"/>
              <w:ind w:left="80" w:firstLine="0"/>
              <w:rPr>
                <w:sz w:val="10"/>
                <w:szCs w:val="10"/>
              </w:rPr>
            </w:pPr>
            <w:r w:rsidDel="00000000" w:rsidR="00000000" w:rsidRPr="00000000">
              <w:rPr>
                <w:sz w:val="10"/>
                <w:szCs w:val="10"/>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spacing w:after="100" w:lineRule="auto"/>
              <w:ind w:left="80" w:firstLine="0"/>
              <w:rPr>
                <w:sz w:val="10"/>
                <w:szCs w:val="10"/>
              </w:rPr>
            </w:pPr>
            <w:r w:rsidDel="00000000" w:rsidR="00000000" w:rsidRPr="00000000">
              <w:rPr>
                <w:sz w:val="10"/>
                <w:szCs w:val="10"/>
                <w:rtl w:val="0"/>
              </w:rPr>
              <w:t xml:space="preserve">30 de junio de</w:t>
            </w:r>
          </w:p>
          <w:p w:rsidR="00000000" w:rsidDel="00000000" w:rsidP="00000000" w:rsidRDefault="00000000" w:rsidRPr="00000000" w14:paraId="0000007A">
            <w:pPr>
              <w:spacing w:after="100" w:lineRule="auto"/>
              <w:ind w:left="80" w:firstLine="0"/>
              <w:rPr>
                <w:sz w:val="10"/>
                <w:szCs w:val="10"/>
              </w:rPr>
            </w:pPr>
            <w:r w:rsidDel="00000000" w:rsidR="00000000" w:rsidRPr="00000000">
              <w:rPr>
                <w:sz w:val="10"/>
                <w:szCs w:val="10"/>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B">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C">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D">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95"/>
        <w:gridCol w:w="2055"/>
        <w:gridCol w:w="1140"/>
        <w:gridCol w:w="1320"/>
        <w:gridCol w:w="1695"/>
        <w:gridCol w:w="1185"/>
        <w:tblGridChange w:id="0">
          <w:tblGrid>
            <w:gridCol w:w="300"/>
            <w:gridCol w:w="1095"/>
            <w:gridCol w:w="2055"/>
            <w:gridCol w:w="1140"/>
            <w:gridCol w:w="1320"/>
            <w:gridCol w:w="1695"/>
            <w:gridCol w:w="1185"/>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2">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84">
            <w:pPr>
              <w:spacing w:after="10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pacing w:after="10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86">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7">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pacing w:after="10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89">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A">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pacing w:after="10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8C">
            <w:pPr>
              <w:spacing w:after="10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8D">
            <w:pPr>
              <w:spacing w:after="10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8F">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90">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1">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2">
            <w:pPr>
              <w:spacing w:after="100" w:lineRule="auto"/>
              <w:ind w:left="80" w:firstLine="0"/>
              <w:jc w:val="both"/>
              <w:rPr>
                <w:sz w:val="10"/>
                <w:szCs w:val="10"/>
              </w:rPr>
            </w:pPr>
            <w:r w:rsidDel="00000000" w:rsidR="00000000" w:rsidRPr="00000000">
              <w:rPr>
                <w:sz w:val="10"/>
                <w:szCs w:val="10"/>
                <w:rtl w:val="0"/>
              </w:rPr>
              <w:t xml:space="preserve">CVN120322SS6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3">
            <w:pPr>
              <w:spacing w:after="100" w:lineRule="auto"/>
              <w:ind w:left="80" w:firstLine="0"/>
              <w:jc w:val="both"/>
              <w:rPr>
                <w:sz w:val="10"/>
                <w:szCs w:val="10"/>
              </w:rPr>
            </w:pPr>
            <w:r w:rsidDel="00000000" w:rsidR="00000000" w:rsidRPr="00000000">
              <w:rPr>
                <w:sz w:val="10"/>
                <w:szCs w:val="10"/>
                <w:rtl w:val="0"/>
              </w:rPr>
              <w:t xml:space="preserve">COMERCIALIZADORA VELIT NIBH,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4">
            <w:pPr>
              <w:spacing w:after="100" w:lineRule="auto"/>
              <w:ind w:left="80" w:firstLine="0"/>
              <w:jc w:val="both"/>
              <w:rPr>
                <w:sz w:val="10"/>
                <w:szCs w:val="10"/>
              </w:rPr>
            </w:pPr>
            <w:r w:rsidDel="00000000" w:rsidR="00000000" w:rsidRPr="00000000">
              <w:rPr>
                <w:sz w:val="10"/>
                <w:szCs w:val="10"/>
                <w:rtl w:val="0"/>
              </w:rPr>
              <w:t xml:space="preserve">500-05-2017-2521 de fecha 1 de marzo 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5">
            <w:pP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6">
            <w:pPr>
              <w:spacing w:after="100" w:lineRule="auto"/>
              <w:ind w:left="80" w:firstLine="0"/>
              <w:jc w:val="both"/>
              <w:rPr>
                <w:sz w:val="10"/>
                <w:szCs w:val="10"/>
              </w:rPr>
            </w:pPr>
            <w:r w:rsidDel="00000000" w:rsidR="00000000" w:rsidRPr="00000000">
              <w:rPr>
                <w:sz w:val="10"/>
                <w:szCs w:val="10"/>
                <w:rtl w:val="0"/>
              </w:rPr>
              <w:t xml:space="preserve">1 de marzo de 2017</w:t>
            </w:r>
          </w:p>
        </w:tc>
        <w:tc>
          <w:tcPr>
            <w:tcBorders>
              <w:top w:color="000000" w:space="0" w:sz="6" w:val="single"/>
              <w:left w:color="000000" w:space="0" w:sz="4"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7">
            <w:pPr>
              <w:spacing w:after="100" w:lineRule="auto"/>
              <w:ind w:left="80" w:firstLine="0"/>
              <w:jc w:val="both"/>
              <w:rPr>
                <w:sz w:val="10"/>
                <w:szCs w:val="10"/>
              </w:rPr>
            </w:pPr>
            <w:r w:rsidDel="00000000" w:rsidR="00000000" w:rsidRPr="00000000">
              <w:rPr>
                <w:sz w:val="10"/>
                <w:szCs w:val="10"/>
                <w:rtl w:val="0"/>
              </w:rPr>
              <w:t xml:space="preserve">2 de marzo de 2017</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8">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100" w:lineRule="auto"/>
              <w:ind w:left="80" w:firstLine="0"/>
              <w:jc w:val="both"/>
              <w:rPr>
                <w:sz w:val="10"/>
                <w:szCs w:val="10"/>
              </w:rPr>
            </w:pPr>
            <w:r w:rsidDel="00000000" w:rsidR="00000000" w:rsidRPr="00000000">
              <w:rPr>
                <w:sz w:val="10"/>
                <w:szCs w:val="10"/>
                <w:rtl w:val="0"/>
              </w:rPr>
              <w:t xml:space="preserve">TAC090816EJ9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A">
            <w:pPr>
              <w:spacing w:after="100" w:lineRule="auto"/>
              <w:ind w:left="80" w:firstLine="0"/>
              <w:jc w:val="both"/>
              <w:rPr>
                <w:sz w:val="10"/>
                <w:szCs w:val="10"/>
              </w:rPr>
            </w:pPr>
            <w:r w:rsidDel="00000000" w:rsidR="00000000" w:rsidRPr="00000000">
              <w:rPr>
                <w:sz w:val="10"/>
                <w:szCs w:val="10"/>
                <w:rtl w:val="0"/>
              </w:rPr>
              <w:t xml:space="preserve">TRANSFORMACION ARQUITECTONICA CORPORATIVA,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B">
            <w:pPr>
              <w:spacing w:after="100" w:lineRule="auto"/>
              <w:ind w:left="80" w:firstLine="0"/>
              <w:jc w:val="both"/>
              <w:rPr>
                <w:sz w:val="10"/>
                <w:szCs w:val="10"/>
              </w:rPr>
            </w:pPr>
            <w:r w:rsidDel="00000000" w:rsidR="00000000" w:rsidRPr="00000000">
              <w:rPr>
                <w:sz w:val="10"/>
                <w:szCs w:val="10"/>
                <w:rtl w:val="0"/>
              </w:rPr>
              <w:t xml:space="preserve">500-05-2017-32098 de fecha 29 de agosto 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C">
            <w:pP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D">
            <w:pPr>
              <w:spacing w:after="100" w:lineRule="auto"/>
              <w:ind w:left="80" w:firstLine="0"/>
              <w:jc w:val="both"/>
              <w:rPr>
                <w:sz w:val="10"/>
                <w:szCs w:val="10"/>
              </w:rPr>
            </w:pPr>
            <w:r w:rsidDel="00000000" w:rsidR="00000000" w:rsidRPr="00000000">
              <w:rPr>
                <w:sz w:val="10"/>
                <w:szCs w:val="10"/>
                <w:rtl w:val="0"/>
              </w:rPr>
              <w:t xml:space="preserve">1 de septiembre de 2017</w:t>
            </w:r>
          </w:p>
        </w:tc>
        <w:tc>
          <w:tcPr>
            <w:tcBorders>
              <w:top w:color="000000" w:space="0" w:sz="6" w:val="single"/>
              <w:left w:color="000000" w:space="0" w:sz="4"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E">
            <w:pPr>
              <w:spacing w:after="100" w:lineRule="auto"/>
              <w:ind w:left="80" w:firstLine="0"/>
              <w:jc w:val="both"/>
              <w:rPr>
                <w:sz w:val="10"/>
                <w:szCs w:val="10"/>
              </w:rPr>
            </w:pPr>
            <w:r w:rsidDel="00000000" w:rsidR="00000000" w:rsidRPr="00000000">
              <w:rPr>
                <w:sz w:val="10"/>
                <w:szCs w:val="10"/>
                <w:rtl w:val="0"/>
              </w:rPr>
              <w:t xml:space="preserve">4 de septiembre de 2017</w:t>
            </w:r>
          </w:p>
        </w:tc>
      </w:tr>
    </w:tbl>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60"/>
        <w:gridCol w:w="2100"/>
        <w:gridCol w:w="1185"/>
        <w:gridCol w:w="1365"/>
        <w:gridCol w:w="1260"/>
        <w:gridCol w:w="1305"/>
        <w:tblGridChange w:id="0">
          <w:tblGrid>
            <w:gridCol w:w="345"/>
            <w:gridCol w:w="1260"/>
            <w:gridCol w:w="2100"/>
            <w:gridCol w:w="1185"/>
            <w:gridCol w:w="1365"/>
            <w:gridCol w:w="1260"/>
            <w:gridCol w:w="1305"/>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2">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3">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 social</w:t>
            </w:r>
          </w:p>
          <w:p w:rsidR="00000000" w:rsidDel="00000000" w:rsidP="00000000" w:rsidRDefault="00000000" w:rsidRPr="00000000" w14:paraId="000000A4">
            <w:pPr>
              <w:spacing w:after="100" w:lineRule="auto"/>
              <w:ind w:left="80" w:firstLine="0"/>
              <w:jc w:val="center"/>
              <w:rPr>
                <w:b w:val="1"/>
                <w:sz w:val="10"/>
                <w:szCs w:val="10"/>
              </w:rPr>
            </w:pPr>
            <w:r w:rsidDel="00000000" w:rsidR="00000000" w:rsidRPr="00000000">
              <w:rPr>
                <w:b w:val="1"/>
                <w:sz w:val="10"/>
                <w:szCs w:val="10"/>
                <w:rtl w:val="0"/>
              </w:rPr>
              <w:t xml:space="preserve">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5">
            <w:pPr>
              <w:spacing w:after="10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A6">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A7">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8">
            <w:pPr>
              <w:spacing w:after="10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A9">
            <w:pP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AA">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B">
            <w:pPr>
              <w:spacing w:after="10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AC">
            <w:pPr>
              <w:spacing w:after="10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0AD">
            <w:pPr>
              <w:spacing w:after="10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E">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AF">
            <w:pPr>
              <w:spacing w:after="10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0">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pacing w:after="100" w:lineRule="auto"/>
              <w:ind w:left="80" w:firstLine="0"/>
              <w:jc w:val="both"/>
              <w:rPr>
                <w:sz w:val="10"/>
                <w:szCs w:val="10"/>
              </w:rPr>
            </w:pPr>
            <w:r w:rsidDel="00000000" w:rsidR="00000000" w:rsidRPr="00000000">
              <w:rPr>
                <w:sz w:val="10"/>
                <w:szCs w:val="10"/>
                <w:rtl w:val="0"/>
              </w:rPr>
              <w:t xml:space="preserve">CVN120322SS6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2">
            <w:pPr>
              <w:spacing w:after="100" w:lineRule="auto"/>
              <w:ind w:left="80" w:firstLine="0"/>
              <w:jc w:val="both"/>
              <w:rPr>
                <w:sz w:val="10"/>
                <w:szCs w:val="10"/>
              </w:rPr>
            </w:pPr>
            <w:r w:rsidDel="00000000" w:rsidR="00000000" w:rsidRPr="00000000">
              <w:rPr>
                <w:sz w:val="10"/>
                <w:szCs w:val="10"/>
                <w:rtl w:val="0"/>
              </w:rPr>
              <w:t xml:space="preserve">COMERCIALIZADORA VELIT NIBH,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3">
            <w:pPr>
              <w:spacing w:after="100" w:lineRule="auto"/>
              <w:ind w:left="80" w:firstLine="0"/>
              <w:jc w:val="both"/>
              <w:rPr>
                <w:sz w:val="10"/>
                <w:szCs w:val="10"/>
              </w:rPr>
            </w:pPr>
            <w:r w:rsidDel="00000000" w:rsidR="00000000" w:rsidRPr="00000000">
              <w:rPr>
                <w:sz w:val="10"/>
                <w:szCs w:val="10"/>
                <w:rtl w:val="0"/>
              </w:rPr>
              <w:t xml:space="preserve">500-05-2017-2521 de fecha 1 de marzo de 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4">
            <w:pP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100" w:lineRule="auto"/>
              <w:ind w:left="80" w:firstLine="0"/>
              <w:jc w:val="both"/>
              <w:rPr>
                <w:sz w:val="10"/>
                <w:szCs w:val="10"/>
              </w:rPr>
            </w:pPr>
            <w:r w:rsidDel="00000000" w:rsidR="00000000" w:rsidRPr="00000000">
              <w:rPr>
                <w:sz w:val="10"/>
                <w:szCs w:val="10"/>
                <w:rtl w:val="0"/>
              </w:rPr>
              <w:t xml:space="preserve">14 de marzo de 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6">
            <w:pPr>
              <w:spacing w:after="100" w:lineRule="auto"/>
              <w:ind w:left="80" w:firstLine="0"/>
              <w:jc w:val="both"/>
              <w:rPr>
                <w:sz w:val="10"/>
                <w:szCs w:val="10"/>
              </w:rPr>
            </w:pPr>
            <w:r w:rsidDel="00000000" w:rsidR="00000000" w:rsidRPr="00000000">
              <w:rPr>
                <w:sz w:val="10"/>
                <w:szCs w:val="10"/>
                <w:rtl w:val="0"/>
              </w:rPr>
              <w:t xml:space="preserve">15 de marzo de 2017</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pacing w:after="100" w:lineRule="auto"/>
              <w:ind w:left="80" w:firstLine="0"/>
              <w:jc w:val="both"/>
              <w:rPr>
                <w:sz w:val="10"/>
                <w:szCs w:val="10"/>
              </w:rPr>
            </w:pPr>
            <w:r w:rsidDel="00000000" w:rsidR="00000000" w:rsidRPr="00000000">
              <w:rPr>
                <w:sz w:val="10"/>
                <w:szCs w:val="10"/>
                <w:rtl w:val="0"/>
              </w:rPr>
              <w:t xml:space="preserve">TAC090816EJ9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9">
            <w:pPr>
              <w:spacing w:after="100" w:lineRule="auto"/>
              <w:ind w:left="80" w:firstLine="0"/>
              <w:jc w:val="both"/>
              <w:rPr>
                <w:sz w:val="10"/>
                <w:szCs w:val="10"/>
              </w:rPr>
            </w:pPr>
            <w:r w:rsidDel="00000000" w:rsidR="00000000" w:rsidRPr="00000000">
              <w:rPr>
                <w:sz w:val="10"/>
                <w:szCs w:val="10"/>
                <w:rtl w:val="0"/>
              </w:rPr>
              <w:t xml:space="preserve">TRANSFORMACION ARQUITECTONICA CORPORATIVA,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100" w:lineRule="auto"/>
              <w:ind w:left="80" w:firstLine="0"/>
              <w:jc w:val="both"/>
              <w:rPr>
                <w:sz w:val="10"/>
                <w:szCs w:val="10"/>
              </w:rPr>
            </w:pPr>
            <w:r w:rsidDel="00000000" w:rsidR="00000000" w:rsidRPr="00000000">
              <w:rPr>
                <w:sz w:val="10"/>
                <w:szCs w:val="10"/>
                <w:rtl w:val="0"/>
              </w:rPr>
              <w:t xml:space="preserve">500-05-2017-32098 de fecha 29 de agosto de 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C">
            <w:pPr>
              <w:spacing w:after="100" w:lineRule="auto"/>
              <w:ind w:left="80" w:firstLine="0"/>
              <w:jc w:val="both"/>
              <w:rPr>
                <w:sz w:val="10"/>
                <w:szCs w:val="10"/>
              </w:rPr>
            </w:pPr>
            <w:r w:rsidDel="00000000" w:rsidR="00000000" w:rsidRPr="00000000">
              <w:rPr>
                <w:sz w:val="10"/>
                <w:szCs w:val="10"/>
                <w:rtl w:val="0"/>
              </w:rPr>
              <w:t xml:space="preserve">19 de septiembre de 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pacing w:after="100" w:lineRule="auto"/>
              <w:ind w:left="80" w:firstLine="0"/>
              <w:jc w:val="both"/>
              <w:rPr>
                <w:sz w:val="10"/>
                <w:szCs w:val="10"/>
              </w:rPr>
            </w:pPr>
            <w:r w:rsidDel="00000000" w:rsidR="00000000" w:rsidRPr="00000000">
              <w:rPr>
                <w:sz w:val="10"/>
                <w:szCs w:val="10"/>
                <w:rtl w:val="0"/>
              </w:rPr>
              <w:t xml:space="preserve">25 de septiembre de 2017</w:t>
            </w:r>
          </w:p>
        </w:tc>
      </w:tr>
    </w:tbl>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85"/>
        <w:gridCol w:w="1245"/>
        <w:gridCol w:w="885"/>
        <w:gridCol w:w="1005"/>
        <w:gridCol w:w="750"/>
        <w:gridCol w:w="810"/>
        <w:gridCol w:w="720"/>
        <w:gridCol w:w="780"/>
        <w:gridCol w:w="705"/>
        <w:gridCol w:w="780"/>
        <w:tblGridChange w:id="0">
          <w:tblGrid>
            <w:gridCol w:w="225"/>
            <w:gridCol w:w="885"/>
            <w:gridCol w:w="1245"/>
            <w:gridCol w:w="885"/>
            <w:gridCol w:w="1005"/>
            <w:gridCol w:w="750"/>
            <w:gridCol w:w="810"/>
            <w:gridCol w:w="720"/>
            <w:gridCol w:w="780"/>
            <w:gridCol w:w="705"/>
            <w:gridCol w:w="780"/>
          </w:tblGrid>
        </w:tblGridChange>
      </w:tblGrid>
      <w:tr>
        <w:trPr>
          <w:trHeight w:val="40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1">
            <w:pPr>
              <w:spacing w:after="10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spacing w:after="100" w:lineRule="auto"/>
              <w:ind w:left="80" w:firstLine="0"/>
              <w:jc w:val="center"/>
              <w:rPr>
                <w:b w:val="1"/>
                <w:sz w:val="10"/>
                <w:szCs w:val="10"/>
              </w:rPr>
            </w:pPr>
            <w:r w:rsidDel="00000000" w:rsidR="00000000" w:rsidRPr="00000000">
              <w:rPr>
                <w:b w:val="1"/>
                <w:sz w:val="10"/>
                <w:szCs w:val="10"/>
                <w:rtl w:val="0"/>
              </w:rPr>
              <w:t xml:space="preserve">Nombre, denominación</w:t>
            </w:r>
          </w:p>
          <w:p w:rsidR="00000000" w:rsidDel="00000000" w:rsidP="00000000" w:rsidRDefault="00000000" w:rsidRPr="00000000" w14:paraId="000000C3">
            <w:pPr>
              <w:spacing w:after="100" w:lineRule="auto"/>
              <w:ind w:left="80" w:firstLine="0"/>
              <w:jc w:val="center"/>
              <w:rPr>
                <w:b w:val="1"/>
                <w:sz w:val="10"/>
                <w:szCs w:val="10"/>
              </w:rPr>
            </w:pPr>
            <w:r w:rsidDel="00000000" w:rsidR="00000000" w:rsidRPr="00000000">
              <w:rPr>
                <w:b w:val="1"/>
                <w:sz w:val="10"/>
                <w:szCs w:val="10"/>
                <w:rtl w:val="0"/>
              </w:rPr>
              <w:t xml:space="preserve">o razón social del</w:t>
            </w:r>
          </w:p>
          <w:p w:rsidR="00000000" w:rsidDel="00000000" w:rsidP="00000000" w:rsidRDefault="00000000" w:rsidRPr="00000000" w14:paraId="000000C4">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spacing w:after="10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C6">
            <w:pPr>
              <w:spacing w:after="10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0C7">
            <w:pP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C9">
            <w:pPr>
              <w:spacing w:after="10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CA">
            <w:pPr>
              <w:spacing w:after="10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CB">
            <w:pP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spacing w:after="10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7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spacing w:after="10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9">
            <w:pPr>
              <w:spacing w:after="10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B">
            <w:pPr>
              <w:spacing w:after="10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DC">
            <w:pPr>
              <w:spacing w:after="10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81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E4">
            <w:pPr>
              <w:spacing w:after="10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E5">
            <w:pPr>
              <w:spacing w:after="10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E6">
            <w:pPr>
              <w:spacing w:after="10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E7">
            <w:pP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E8">
            <w:pPr>
              <w:spacing w:after="10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EA">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EB">
            <w:pPr>
              <w:spacing w:after="10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ED">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E">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EF">
            <w:pPr>
              <w:spacing w:after="100" w:lineRule="auto"/>
              <w:ind w:left="8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F0">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F1">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F3">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F5">
            <w:pPr>
              <w:spacing w:after="100" w:lineRule="auto"/>
              <w:ind w:left="8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F6">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F7">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2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spacing w:after="100" w:lineRule="auto"/>
              <w:ind w:left="80" w:firstLine="0"/>
              <w:rPr>
                <w:sz w:val="10"/>
                <w:szCs w:val="10"/>
              </w:rPr>
            </w:pPr>
            <w:r w:rsidDel="00000000" w:rsidR="00000000" w:rsidRPr="00000000">
              <w:rPr>
                <w:sz w:val="10"/>
                <w:szCs w:val="10"/>
                <w:rtl w:val="0"/>
              </w:rPr>
              <w:t xml:space="preserve">CVN120322SS6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spacing w:after="10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FB">
            <w:pPr>
              <w:spacing w:after="100" w:lineRule="auto"/>
              <w:ind w:left="80" w:firstLine="0"/>
              <w:rPr>
                <w:sz w:val="10"/>
                <w:szCs w:val="10"/>
              </w:rPr>
            </w:pPr>
            <w:r w:rsidDel="00000000" w:rsidR="00000000" w:rsidRPr="00000000">
              <w:rPr>
                <w:sz w:val="10"/>
                <w:szCs w:val="10"/>
                <w:rtl w:val="0"/>
              </w:rPr>
              <w:t xml:space="preserve">VELIT NIBH, S.A. DE</w:t>
            </w:r>
          </w:p>
          <w:p w:rsidR="00000000" w:rsidDel="00000000" w:rsidP="00000000" w:rsidRDefault="00000000" w:rsidRPr="00000000" w14:paraId="000000FC">
            <w:pPr>
              <w:spacing w:after="10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spacing w:after="100" w:lineRule="auto"/>
              <w:ind w:left="80" w:firstLine="0"/>
              <w:rPr>
                <w:sz w:val="10"/>
                <w:szCs w:val="10"/>
              </w:rPr>
            </w:pPr>
            <w:r w:rsidDel="00000000" w:rsidR="00000000" w:rsidRPr="00000000">
              <w:rPr>
                <w:sz w:val="10"/>
                <w:szCs w:val="10"/>
                <w:rtl w:val="0"/>
              </w:rPr>
              <w:t xml:space="preserve">500-41-00-05-</w:t>
            </w:r>
          </w:p>
          <w:p w:rsidR="00000000" w:rsidDel="00000000" w:rsidP="00000000" w:rsidRDefault="00000000" w:rsidRPr="00000000" w14:paraId="000000FE">
            <w:pPr>
              <w:spacing w:after="100" w:lineRule="auto"/>
              <w:ind w:left="80" w:firstLine="0"/>
              <w:rPr>
                <w:sz w:val="10"/>
                <w:szCs w:val="10"/>
              </w:rPr>
            </w:pPr>
            <w:r w:rsidDel="00000000" w:rsidR="00000000" w:rsidRPr="00000000">
              <w:rPr>
                <w:sz w:val="10"/>
                <w:szCs w:val="10"/>
                <w:rtl w:val="0"/>
              </w:rPr>
              <w:t xml:space="preserve">02-2017-11159</w:t>
            </w:r>
          </w:p>
          <w:p w:rsidR="00000000" w:rsidDel="00000000" w:rsidP="00000000" w:rsidRDefault="00000000" w:rsidRPr="00000000" w14:paraId="000000FF">
            <w:pPr>
              <w:spacing w:after="100" w:lineRule="auto"/>
              <w:ind w:left="8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100">
            <w:pPr>
              <w:spacing w:after="100" w:lineRule="auto"/>
              <w:ind w:left="80" w:firstLine="0"/>
              <w:rPr>
                <w:sz w:val="10"/>
                <w:szCs w:val="10"/>
              </w:rPr>
            </w:pPr>
            <w:r w:rsidDel="00000000" w:rsidR="00000000" w:rsidRPr="00000000">
              <w:rPr>
                <w:sz w:val="10"/>
                <w:szCs w:val="10"/>
                <w:rtl w:val="0"/>
              </w:rPr>
              <w:t xml:space="preserve">julio 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2">
            <w:pPr>
              <w:spacing w:after="10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03">
            <w:pPr>
              <w:spacing w:after="10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04">
            <w:pPr>
              <w:spacing w:after="100" w:lineRule="auto"/>
              <w:ind w:left="80" w:firstLine="0"/>
              <w:rPr>
                <w:sz w:val="10"/>
                <w:szCs w:val="10"/>
              </w:rPr>
            </w:pPr>
            <w:r w:rsidDel="00000000" w:rsidR="00000000" w:rsidRPr="00000000">
              <w:rPr>
                <w:sz w:val="10"/>
                <w:szCs w:val="10"/>
                <w:rtl w:val="0"/>
              </w:rPr>
              <w:t xml:space="preserve">Nuevo León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spacing w:after="100" w:lineRule="auto"/>
              <w:ind w:left="80" w:firstLine="0"/>
              <w:rPr>
                <w:sz w:val="10"/>
                <w:szCs w:val="10"/>
              </w:rPr>
            </w:pPr>
            <w:r w:rsidDel="00000000" w:rsidR="00000000" w:rsidRPr="00000000">
              <w:rPr>
                <w:sz w:val="10"/>
                <w:szCs w:val="10"/>
                <w:rtl w:val="0"/>
              </w:rPr>
              <w:t xml:space="preserve">4 de agosto</w:t>
            </w:r>
          </w:p>
          <w:p w:rsidR="00000000" w:rsidDel="00000000" w:rsidP="00000000" w:rsidRDefault="00000000" w:rsidRPr="00000000" w14:paraId="00000108">
            <w:pPr>
              <w:spacing w:after="100" w:lineRule="auto"/>
              <w:ind w:left="80" w:firstLine="0"/>
              <w:rPr>
                <w:sz w:val="10"/>
                <w:szCs w:val="10"/>
              </w:rPr>
            </w:pPr>
            <w:r w:rsidDel="00000000" w:rsidR="00000000" w:rsidRPr="00000000">
              <w:rPr>
                <w:sz w:val="10"/>
                <w:szCs w:val="10"/>
                <w:rtl w:val="0"/>
              </w:rPr>
              <w:t xml:space="preserve">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spacing w:after="100" w:lineRule="auto"/>
              <w:ind w:left="80" w:firstLine="0"/>
              <w:rPr>
                <w:sz w:val="10"/>
                <w:szCs w:val="10"/>
              </w:rPr>
            </w:pPr>
            <w:r w:rsidDel="00000000" w:rsidR="00000000" w:rsidRPr="00000000">
              <w:rPr>
                <w:sz w:val="10"/>
                <w:szCs w:val="10"/>
                <w:rtl w:val="0"/>
              </w:rPr>
              <w:t xml:space="preserve">7 de agosto</w:t>
            </w:r>
          </w:p>
          <w:p w:rsidR="00000000" w:rsidDel="00000000" w:rsidP="00000000" w:rsidRDefault="00000000" w:rsidRPr="00000000" w14:paraId="0000010A">
            <w:pPr>
              <w:spacing w:after="100" w:lineRule="auto"/>
              <w:ind w:left="80" w:firstLine="0"/>
              <w:rPr>
                <w:sz w:val="10"/>
                <w:szCs w:val="10"/>
              </w:rPr>
            </w:pPr>
            <w:r w:rsidDel="00000000" w:rsidR="00000000" w:rsidRPr="00000000">
              <w:rPr>
                <w:sz w:val="10"/>
                <w:szCs w:val="10"/>
                <w:rtl w:val="0"/>
              </w:rPr>
              <w:t xml:space="preserve">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spacing w:after="100" w:lineRule="auto"/>
              <w:ind w:left="80" w:firstLine="0"/>
              <w:rPr>
                <w:sz w:val="18"/>
                <w:szCs w:val="18"/>
              </w:rPr>
            </w:pPr>
            <w:r w:rsidDel="00000000" w:rsidR="00000000" w:rsidRPr="00000000">
              <w:rPr>
                <w:sz w:val="18"/>
                <w:szCs w:val="18"/>
                <w:rtl w:val="0"/>
              </w:rPr>
              <w:t xml:space="preserve"> </w:t>
            </w:r>
          </w:p>
        </w:tc>
      </w:tr>
      <w:tr>
        <w:trPr>
          <w:trHeight w:val="26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spacing w:after="100" w:lineRule="auto"/>
              <w:ind w:left="80" w:firstLine="0"/>
              <w:rPr>
                <w:sz w:val="10"/>
                <w:szCs w:val="10"/>
              </w:rPr>
            </w:pPr>
            <w:r w:rsidDel="00000000" w:rsidR="00000000" w:rsidRPr="00000000">
              <w:rPr>
                <w:sz w:val="10"/>
                <w:szCs w:val="10"/>
                <w:rtl w:val="0"/>
              </w:rPr>
              <w:t xml:space="preserve">TAC090816EJ9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spacing w:after="100" w:lineRule="auto"/>
              <w:ind w:left="80" w:firstLine="0"/>
              <w:rPr>
                <w:sz w:val="10"/>
                <w:szCs w:val="10"/>
              </w:rPr>
            </w:pPr>
            <w:r w:rsidDel="00000000" w:rsidR="00000000" w:rsidRPr="00000000">
              <w:rPr>
                <w:sz w:val="10"/>
                <w:szCs w:val="10"/>
                <w:rtl w:val="0"/>
              </w:rPr>
              <w:t xml:space="preserve">TRANSFORMACION</w:t>
            </w:r>
          </w:p>
          <w:p w:rsidR="00000000" w:rsidDel="00000000" w:rsidP="00000000" w:rsidRDefault="00000000" w:rsidRPr="00000000" w14:paraId="00000110">
            <w:pPr>
              <w:spacing w:after="100" w:lineRule="auto"/>
              <w:ind w:left="80" w:firstLine="0"/>
              <w:rPr>
                <w:sz w:val="10"/>
                <w:szCs w:val="10"/>
              </w:rPr>
            </w:pPr>
            <w:r w:rsidDel="00000000" w:rsidR="00000000" w:rsidRPr="00000000">
              <w:rPr>
                <w:sz w:val="10"/>
                <w:szCs w:val="10"/>
                <w:rtl w:val="0"/>
              </w:rPr>
              <w:t xml:space="preserve">ARQUITECTONICA</w:t>
            </w:r>
          </w:p>
          <w:p w:rsidR="00000000" w:rsidDel="00000000" w:rsidP="00000000" w:rsidRDefault="00000000" w:rsidRPr="00000000" w14:paraId="00000111">
            <w:pPr>
              <w:spacing w:after="100" w:lineRule="auto"/>
              <w:ind w:left="80" w:firstLine="0"/>
              <w:rPr>
                <w:sz w:val="10"/>
                <w:szCs w:val="10"/>
              </w:rPr>
            </w:pPr>
            <w:r w:rsidDel="00000000" w:rsidR="00000000" w:rsidRPr="00000000">
              <w:rPr>
                <w:sz w:val="10"/>
                <w:szCs w:val="10"/>
                <w:rtl w:val="0"/>
              </w:rPr>
              <w:t xml:space="preserve">CORPORATIVA, S.A.</w:t>
            </w:r>
          </w:p>
          <w:p w:rsidR="00000000" w:rsidDel="00000000" w:rsidP="00000000" w:rsidRDefault="00000000" w:rsidRPr="00000000" w14:paraId="00000112">
            <w:pPr>
              <w:spacing w:after="10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spacing w:after="10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114">
            <w:pPr>
              <w:spacing w:after="100" w:lineRule="auto"/>
              <w:ind w:left="80" w:firstLine="0"/>
              <w:rPr>
                <w:sz w:val="10"/>
                <w:szCs w:val="10"/>
              </w:rPr>
            </w:pPr>
            <w:r w:rsidDel="00000000" w:rsidR="00000000" w:rsidRPr="00000000">
              <w:rPr>
                <w:sz w:val="10"/>
                <w:szCs w:val="10"/>
                <w:rtl w:val="0"/>
              </w:rPr>
              <w:t xml:space="preserve">00-2020-25273</w:t>
            </w:r>
          </w:p>
          <w:p w:rsidR="00000000" w:rsidDel="00000000" w:rsidP="00000000" w:rsidRDefault="00000000" w:rsidRPr="00000000" w14:paraId="00000115">
            <w:pPr>
              <w:spacing w:after="100" w:lineRule="auto"/>
              <w:ind w:left="8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116">
            <w:pPr>
              <w:spacing w:after="10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8">
            <w:pPr>
              <w:spacing w:after="10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19">
            <w:pPr>
              <w:spacing w:after="10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11A">
            <w:pPr>
              <w:spacing w:after="10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11B">
            <w:pPr>
              <w:spacing w:after="10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11C">
            <w:pPr>
              <w:spacing w:after="10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11D">
            <w:pPr>
              <w:spacing w:after="10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11E">
            <w:pPr>
              <w:spacing w:after="10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11F">
            <w:pPr>
              <w:spacing w:after="100" w:lineRule="auto"/>
              <w:ind w:left="80" w:firstLine="0"/>
              <w:rPr>
                <w:sz w:val="10"/>
                <w:szCs w:val="10"/>
              </w:rPr>
            </w:pPr>
            <w:r w:rsidDel="00000000" w:rsidR="00000000" w:rsidRPr="00000000">
              <w:rPr>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spacing w:after="10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125">
            <w:pPr>
              <w:spacing w:after="10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26">
            <w:pPr>
              <w:spacing w:after="10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spacing w:after="100" w:lineRule="auto"/>
              <w:ind w:left="8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128">
            <w:pPr>
              <w:spacing w:after="10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320"/>
        <w:gridCol w:w="2055"/>
        <w:gridCol w:w="1740"/>
        <w:gridCol w:w="1725"/>
        <w:gridCol w:w="1650"/>
        <w:tblGridChange w:id="0">
          <w:tblGrid>
            <w:gridCol w:w="300"/>
            <w:gridCol w:w="1320"/>
            <w:gridCol w:w="2055"/>
            <w:gridCol w:w="1740"/>
            <w:gridCol w:w="1725"/>
            <w:gridCol w:w="1650"/>
          </w:tblGrid>
        </w:tblGridChange>
      </w:tblGrid>
      <w:tr>
        <w:trPr>
          <w:trHeight w:val="39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B">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C">
            <w:pPr>
              <w:spacing w:after="10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D">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 social</w:t>
            </w:r>
          </w:p>
          <w:p w:rsidR="00000000" w:rsidDel="00000000" w:rsidP="00000000" w:rsidRDefault="00000000" w:rsidRPr="00000000" w14:paraId="0000012E">
            <w:pPr>
              <w:spacing w:after="100" w:lineRule="auto"/>
              <w:ind w:left="80" w:firstLine="0"/>
              <w:jc w:val="center"/>
              <w:rPr>
                <w:b w:val="1"/>
                <w:sz w:val="10"/>
                <w:szCs w:val="10"/>
              </w:rPr>
            </w:pPr>
            <w:r w:rsidDel="00000000" w:rsidR="00000000" w:rsidRPr="00000000">
              <w:rPr>
                <w:b w:val="1"/>
                <w:sz w:val="10"/>
                <w:szCs w:val="10"/>
                <w:rtl w:val="0"/>
              </w:rPr>
              <w:t xml:space="preserve">del 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F">
            <w:pPr>
              <w:spacing w:after="100" w:lineRule="auto"/>
              <w:ind w:left="80" w:firstLine="0"/>
              <w:jc w:val="center"/>
              <w:rPr>
                <w:b w:val="1"/>
                <w:sz w:val="10"/>
                <w:szCs w:val="10"/>
              </w:rPr>
            </w:pPr>
            <w:r w:rsidDel="00000000" w:rsidR="00000000" w:rsidRPr="00000000">
              <w:rPr>
                <w:b w:val="1"/>
                <w:sz w:val="10"/>
                <w:szCs w:val="10"/>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0">
            <w:pPr>
              <w:spacing w:after="100" w:lineRule="auto"/>
              <w:ind w:left="80" w:firstLine="0"/>
              <w:jc w:val="center"/>
              <w:rPr>
                <w:b w:val="1"/>
                <w:sz w:val="10"/>
                <w:szCs w:val="10"/>
              </w:rPr>
            </w:pPr>
            <w:r w:rsidDel="00000000" w:rsidR="00000000" w:rsidRPr="00000000">
              <w:rPr>
                <w:b w:val="1"/>
                <w:sz w:val="10"/>
                <w:szCs w:val="10"/>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pacing w:after="100" w:lineRule="auto"/>
              <w:ind w:left="80" w:firstLine="0"/>
              <w:jc w:val="center"/>
              <w:rPr>
                <w:b w:val="1"/>
                <w:sz w:val="10"/>
                <w:szCs w:val="10"/>
              </w:rPr>
            </w:pPr>
            <w:r w:rsidDel="00000000" w:rsidR="00000000" w:rsidRPr="00000000">
              <w:rPr>
                <w:b w:val="1"/>
                <w:sz w:val="10"/>
                <w:szCs w:val="10"/>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ind w:left="8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ind w:left="80" w:firstLine="0"/>
              <w:jc w:val="both"/>
              <w:rPr>
                <w:color w:val="2f2f2f"/>
                <w:sz w:val="18"/>
                <w:szCs w:val="18"/>
              </w:rPr>
            </w:pPr>
            <w:r w:rsidDel="00000000" w:rsidR="00000000" w:rsidRPr="00000000">
              <w:rPr>
                <w:rtl w:val="0"/>
              </w:rPr>
            </w:r>
          </w:p>
        </w:tc>
      </w:tr>
      <w:tr>
        <w:trPr>
          <w:trHeight w:val="3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E">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100" w:lineRule="auto"/>
              <w:ind w:left="80" w:firstLine="0"/>
              <w:rPr>
                <w:sz w:val="10"/>
                <w:szCs w:val="10"/>
              </w:rPr>
            </w:pPr>
            <w:r w:rsidDel="00000000" w:rsidR="00000000" w:rsidRPr="00000000">
              <w:rPr>
                <w:sz w:val="10"/>
                <w:szCs w:val="10"/>
                <w:rtl w:val="0"/>
              </w:rPr>
              <w:t xml:space="preserve">CVN120322SS6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0">
            <w:pPr>
              <w:spacing w:after="100" w:lineRule="auto"/>
              <w:ind w:left="80" w:firstLine="0"/>
              <w:rPr>
                <w:sz w:val="10"/>
                <w:szCs w:val="10"/>
              </w:rPr>
            </w:pPr>
            <w:r w:rsidDel="00000000" w:rsidR="00000000" w:rsidRPr="00000000">
              <w:rPr>
                <w:sz w:val="10"/>
                <w:szCs w:val="10"/>
                <w:rtl w:val="0"/>
              </w:rPr>
              <w:t xml:space="preserve">COMERCIALIZADORA VELIT NIBH,</w:t>
            </w:r>
          </w:p>
          <w:p w:rsidR="00000000" w:rsidDel="00000000" w:rsidP="00000000" w:rsidRDefault="00000000" w:rsidRPr="00000000" w14:paraId="00000141">
            <w:pPr>
              <w:spacing w:after="10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100" w:lineRule="auto"/>
              <w:ind w:left="8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100" w:lineRule="auto"/>
              <w:ind w:left="80" w:firstLine="0"/>
              <w:rPr>
                <w:sz w:val="10"/>
                <w:szCs w:val="10"/>
              </w:rPr>
            </w:pPr>
            <w:r w:rsidDel="00000000" w:rsidR="00000000" w:rsidRPr="00000000">
              <w:rPr>
                <w:sz w:val="10"/>
                <w:szCs w:val="10"/>
                <w:rtl w:val="0"/>
              </w:rPr>
              <w:t xml:space="preserve">Otros Trabajos espacializados</w:t>
            </w:r>
          </w:p>
          <w:p w:rsidR="00000000" w:rsidDel="00000000" w:rsidP="00000000" w:rsidRDefault="00000000" w:rsidRPr="00000000" w14:paraId="00000144">
            <w:pPr>
              <w:spacing w:after="100" w:lineRule="auto"/>
              <w:ind w:left="80" w:firstLine="0"/>
              <w:rPr>
                <w:sz w:val="10"/>
                <w:szCs w:val="10"/>
              </w:rPr>
            </w:pPr>
            <w:r w:rsidDel="00000000" w:rsidR="00000000" w:rsidRPr="00000000">
              <w:rPr>
                <w:sz w:val="10"/>
                <w:szCs w:val="10"/>
                <w:rtl w:val="0"/>
              </w:rPr>
              <w:t xml:space="preserve">para la construcción (50%),</w:t>
            </w:r>
          </w:p>
          <w:p w:rsidR="00000000" w:rsidDel="00000000" w:rsidP="00000000" w:rsidRDefault="00000000" w:rsidRPr="00000000" w14:paraId="00000145">
            <w:pPr>
              <w:spacing w:after="100" w:lineRule="auto"/>
              <w:ind w:left="80" w:firstLine="0"/>
              <w:rPr>
                <w:sz w:val="10"/>
                <w:szCs w:val="10"/>
              </w:rPr>
            </w:pPr>
            <w:r w:rsidDel="00000000" w:rsidR="00000000" w:rsidRPr="00000000">
              <w:rPr>
                <w:sz w:val="10"/>
                <w:szCs w:val="10"/>
                <w:rtl w:val="0"/>
              </w:rPr>
              <w:t xml:space="preserve">comercio al por mayor de</w:t>
            </w:r>
          </w:p>
          <w:p w:rsidR="00000000" w:rsidDel="00000000" w:rsidP="00000000" w:rsidRDefault="00000000" w:rsidRPr="00000000" w14:paraId="00000146">
            <w:pPr>
              <w:spacing w:after="100" w:lineRule="auto"/>
              <w:ind w:left="80" w:firstLine="0"/>
              <w:rPr>
                <w:sz w:val="10"/>
                <w:szCs w:val="10"/>
              </w:rPr>
            </w:pPr>
            <w:r w:rsidDel="00000000" w:rsidR="00000000" w:rsidRPr="00000000">
              <w:rPr>
                <w:sz w:val="10"/>
                <w:szCs w:val="10"/>
                <w:rtl w:val="0"/>
              </w:rPr>
              <w:t xml:space="preserve">mobiliario y equipo de oficina</w:t>
            </w:r>
          </w:p>
          <w:p w:rsidR="00000000" w:rsidDel="00000000" w:rsidP="00000000" w:rsidRDefault="00000000" w:rsidRPr="00000000" w14:paraId="00000147">
            <w:pPr>
              <w:spacing w:after="100" w:lineRule="auto"/>
              <w:ind w:left="80" w:firstLine="0"/>
              <w:rPr>
                <w:sz w:val="10"/>
                <w:szCs w:val="10"/>
              </w:rPr>
            </w:pPr>
            <w:r w:rsidDel="00000000" w:rsidR="00000000" w:rsidRPr="00000000">
              <w:rPr>
                <w:sz w:val="10"/>
                <w:szCs w:val="10"/>
                <w:rtl w:val="0"/>
              </w:rPr>
              <w:t xml:space="preserve">(25%), comercio al por mayor de</w:t>
            </w:r>
          </w:p>
          <w:p w:rsidR="00000000" w:rsidDel="00000000" w:rsidP="00000000" w:rsidRDefault="00000000" w:rsidRPr="00000000" w14:paraId="00000148">
            <w:pPr>
              <w:spacing w:after="100" w:lineRule="auto"/>
              <w:ind w:left="80" w:firstLine="0"/>
              <w:rPr>
                <w:sz w:val="10"/>
                <w:szCs w:val="10"/>
              </w:rPr>
            </w:pPr>
            <w:r w:rsidDel="00000000" w:rsidR="00000000" w:rsidRPr="00000000">
              <w:rPr>
                <w:sz w:val="10"/>
                <w:szCs w:val="10"/>
                <w:rtl w:val="0"/>
              </w:rPr>
              <w:t xml:space="preserve">maquinaria y equipo para otros</w:t>
            </w:r>
          </w:p>
          <w:p w:rsidR="00000000" w:rsidDel="00000000" w:rsidP="00000000" w:rsidRDefault="00000000" w:rsidRPr="00000000" w14:paraId="00000149">
            <w:pPr>
              <w:spacing w:after="100" w:lineRule="auto"/>
              <w:ind w:left="80" w:firstLine="0"/>
              <w:rPr>
                <w:sz w:val="10"/>
                <w:szCs w:val="10"/>
              </w:rPr>
            </w:pPr>
            <w:r w:rsidDel="00000000" w:rsidR="00000000" w:rsidRPr="00000000">
              <w:rPr>
                <w:sz w:val="10"/>
                <w:szCs w:val="10"/>
                <w:rtl w:val="0"/>
              </w:rPr>
              <w:t xml:space="preserve">servicios y para actividades</w:t>
            </w:r>
          </w:p>
          <w:p w:rsidR="00000000" w:rsidDel="00000000" w:rsidP="00000000" w:rsidRDefault="00000000" w:rsidRPr="00000000" w14:paraId="0000014A">
            <w:pPr>
              <w:spacing w:after="100" w:lineRule="auto"/>
              <w:ind w:left="80" w:firstLine="0"/>
              <w:rPr>
                <w:sz w:val="10"/>
                <w:szCs w:val="10"/>
              </w:rPr>
            </w:pPr>
            <w:r w:rsidDel="00000000" w:rsidR="00000000" w:rsidRPr="00000000">
              <w:rPr>
                <w:sz w:val="10"/>
                <w:szCs w:val="10"/>
                <w:rtl w:val="0"/>
              </w:rPr>
              <w:t xml:space="preserve">comerciales (20%) y comercio al</w:t>
            </w:r>
          </w:p>
          <w:p w:rsidR="00000000" w:rsidDel="00000000" w:rsidP="00000000" w:rsidRDefault="00000000" w:rsidRPr="00000000" w14:paraId="0000014B">
            <w:pPr>
              <w:spacing w:after="100" w:lineRule="auto"/>
              <w:ind w:left="80" w:firstLine="0"/>
              <w:rPr>
                <w:sz w:val="10"/>
                <w:szCs w:val="10"/>
              </w:rPr>
            </w:pPr>
            <w:r w:rsidDel="00000000" w:rsidR="00000000" w:rsidRPr="00000000">
              <w:rPr>
                <w:sz w:val="10"/>
                <w:szCs w:val="10"/>
                <w:rtl w:val="0"/>
              </w:rPr>
              <w:t xml:space="preserve">por menor de otros alimentos</w:t>
            </w:r>
          </w:p>
          <w:p w:rsidR="00000000" w:rsidDel="00000000" w:rsidP="00000000" w:rsidRDefault="00000000" w:rsidRPr="00000000" w14:paraId="0000014C">
            <w:pPr>
              <w:spacing w:after="100" w:lineRule="auto"/>
              <w:ind w:left="80" w:firstLine="0"/>
              <w:rPr>
                <w:sz w:val="10"/>
                <w:szCs w:val="10"/>
              </w:rPr>
            </w:pPr>
            <w:r w:rsidDel="00000000" w:rsidR="00000000" w:rsidRPr="00000000">
              <w:rPr>
                <w:sz w:val="10"/>
                <w:szCs w:val="10"/>
                <w:rtl w:val="0"/>
              </w:rPr>
              <w:t xml:space="preserve">preparados para su consumo</w:t>
            </w:r>
          </w:p>
          <w:p w:rsidR="00000000" w:rsidDel="00000000" w:rsidP="00000000" w:rsidRDefault="00000000" w:rsidRPr="00000000" w14:paraId="0000014D">
            <w:pPr>
              <w:spacing w:after="100" w:lineRule="auto"/>
              <w:ind w:left="8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10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14F">
            <w:pPr>
              <w:spacing w:after="10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150">
            <w:pPr>
              <w:spacing w:after="10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151">
            <w:pPr>
              <w:spacing w:after="100" w:lineRule="auto"/>
              <w:ind w:left="80" w:firstLine="0"/>
              <w:rPr>
                <w:sz w:val="10"/>
                <w:szCs w:val="10"/>
              </w:rPr>
            </w:pPr>
            <w:r w:rsidDel="00000000" w:rsidR="00000000" w:rsidRPr="00000000">
              <w:rPr>
                <w:sz w:val="10"/>
                <w:szCs w:val="10"/>
                <w:rtl w:val="0"/>
              </w:rPr>
              <w:t xml:space="preserve">Material.</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100" w:lineRule="auto"/>
              <w:ind w:left="80" w:firstLine="0"/>
              <w:rPr>
                <w:sz w:val="10"/>
                <w:szCs w:val="10"/>
              </w:rPr>
            </w:pPr>
            <w:r w:rsidDel="00000000" w:rsidR="00000000" w:rsidRPr="00000000">
              <w:rPr>
                <w:sz w:val="10"/>
                <w:szCs w:val="10"/>
                <w:rtl w:val="0"/>
              </w:rPr>
              <w:t xml:space="preserve">TAC090816EJ9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100" w:lineRule="auto"/>
              <w:ind w:left="80" w:firstLine="0"/>
              <w:rPr>
                <w:sz w:val="10"/>
                <w:szCs w:val="10"/>
              </w:rPr>
            </w:pPr>
            <w:r w:rsidDel="00000000" w:rsidR="00000000" w:rsidRPr="00000000">
              <w:rPr>
                <w:sz w:val="10"/>
                <w:szCs w:val="10"/>
                <w:rtl w:val="0"/>
              </w:rPr>
              <w:t xml:space="preserve">TRANSFORMACION</w:t>
            </w:r>
          </w:p>
          <w:p w:rsidR="00000000" w:rsidDel="00000000" w:rsidP="00000000" w:rsidRDefault="00000000" w:rsidRPr="00000000" w14:paraId="00000155">
            <w:pPr>
              <w:spacing w:after="100" w:lineRule="auto"/>
              <w:ind w:left="80" w:firstLine="0"/>
              <w:rPr>
                <w:sz w:val="10"/>
                <w:szCs w:val="10"/>
              </w:rPr>
            </w:pPr>
            <w:r w:rsidDel="00000000" w:rsidR="00000000" w:rsidRPr="00000000">
              <w:rPr>
                <w:sz w:val="10"/>
                <w:szCs w:val="10"/>
                <w:rtl w:val="0"/>
              </w:rPr>
              <w:t xml:space="preserve">ARQUITECTONICA CORPORATIVA,</w:t>
            </w:r>
          </w:p>
          <w:p w:rsidR="00000000" w:rsidDel="00000000" w:rsidP="00000000" w:rsidRDefault="00000000" w:rsidRPr="00000000" w14:paraId="00000156">
            <w:pPr>
              <w:spacing w:after="10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100" w:lineRule="auto"/>
              <w:ind w:left="80" w:firstLine="0"/>
              <w:rPr>
                <w:sz w:val="10"/>
                <w:szCs w:val="10"/>
              </w:rPr>
            </w:pPr>
            <w:r w:rsidDel="00000000" w:rsidR="00000000" w:rsidRPr="00000000">
              <w:rPr>
                <w:sz w:val="10"/>
                <w:szCs w:val="10"/>
                <w:rtl w:val="0"/>
              </w:rPr>
              <w:t xml:space="preserve">Cancún, Quintana Roo.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100" w:lineRule="auto"/>
              <w:ind w:left="80" w:firstLine="0"/>
              <w:rPr>
                <w:sz w:val="10"/>
                <w:szCs w:val="10"/>
              </w:rPr>
            </w:pPr>
            <w:r w:rsidDel="00000000" w:rsidR="00000000" w:rsidRPr="00000000">
              <w:rPr>
                <w:sz w:val="10"/>
                <w:szCs w:val="10"/>
                <w:rtl w:val="0"/>
              </w:rPr>
              <w:t xml:space="preserve">Otras Instalaciones y</w:t>
            </w:r>
          </w:p>
          <w:p w:rsidR="00000000" w:rsidDel="00000000" w:rsidP="00000000" w:rsidRDefault="00000000" w:rsidRPr="00000000" w14:paraId="00000159">
            <w:pPr>
              <w:spacing w:after="100" w:lineRule="auto"/>
              <w:ind w:left="80" w:firstLine="0"/>
              <w:rPr>
                <w:sz w:val="10"/>
                <w:szCs w:val="10"/>
              </w:rPr>
            </w:pPr>
            <w:r w:rsidDel="00000000" w:rsidR="00000000" w:rsidRPr="00000000">
              <w:rPr>
                <w:sz w:val="10"/>
                <w:szCs w:val="10"/>
                <w:rtl w:val="0"/>
              </w:rPr>
              <w:t xml:space="preserve">equipamiento en construcciones.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pacing w:after="10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15B">
            <w:pPr>
              <w:spacing w:after="10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15C">
            <w:pPr>
              <w:spacing w:after="100" w:lineRule="auto"/>
              <w:ind w:left="80" w:firstLine="0"/>
              <w:rPr>
                <w:sz w:val="10"/>
                <w:szCs w:val="10"/>
              </w:rPr>
            </w:pPr>
            <w:r w:rsidDel="00000000" w:rsidR="00000000" w:rsidRPr="00000000">
              <w:rPr>
                <w:sz w:val="10"/>
                <w:szCs w:val="10"/>
                <w:rtl w:val="0"/>
              </w:rPr>
              <w:t xml:space="preserve">Infraestructura.</w:t>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