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5D" w:rsidRDefault="00F01B5D" w:rsidP="00F01B5D">
      <w:pPr>
        <w:jc w:val="center"/>
        <w:rPr>
          <w:rFonts w:ascii="Verdana" w:eastAsia="Verdana" w:hAnsi="Verdana" w:cs="Verdana"/>
          <w:b/>
          <w:color w:val="0000FF"/>
          <w:sz w:val="24"/>
          <w:szCs w:val="24"/>
        </w:rPr>
      </w:pPr>
      <w:r w:rsidRPr="00F01B5D">
        <w:rPr>
          <w:rFonts w:ascii="Verdana" w:eastAsia="Verdana" w:hAnsi="Verdana" w:cs="Verdana"/>
          <w:b/>
          <w:color w:val="0000FF"/>
          <w:sz w:val="24"/>
          <w:szCs w:val="24"/>
        </w:rPr>
        <w:t>ACUERDO que modifica al diverso por el que se da a conocer el cupo para importar libre de arancel café tostado y molido en envases individuales con un peso de hasta 40 gramos de las fracciones arancelarias 0901.21.01, 0901.22.01 y 0901.90.99.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febrero de 2022</w:t>
      </w:r>
      <w:r w:rsidRPr="00575D6A">
        <w:rPr>
          <w:rFonts w:ascii="Verdana" w:eastAsia="Verdana" w:hAnsi="Verdana" w:cs="Verdana"/>
          <w:b/>
          <w:color w:val="0000FF"/>
          <w:sz w:val="24"/>
          <w:szCs w:val="24"/>
        </w:rPr>
        <w:t>)</w:t>
      </w:r>
    </w:p>
    <w:bookmarkEnd w:id="0"/>
    <w:p w:rsidR="00B32171" w:rsidRDefault="00F01B5D" w:rsidP="00F01B5D">
      <w:pPr>
        <w:jc w:val="both"/>
        <w:rPr>
          <w:rFonts w:ascii="Arial" w:hAnsi="Arial" w:cs="Arial"/>
          <w:b/>
          <w:color w:val="262626" w:themeColor="text1" w:themeTint="D9"/>
          <w:sz w:val="18"/>
        </w:rPr>
      </w:pPr>
      <w:r w:rsidRPr="00F01B5D">
        <w:rPr>
          <w:rFonts w:ascii="Arial" w:hAnsi="Arial" w:cs="Arial"/>
          <w:b/>
          <w:color w:val="262626" w:themeColor="text1" w:themeTint="D9"/>
          <w:sz w:val="18"/>
        </w:rPr>
        <w:t>Al margen un sello con el Escudo Nacional, que dice: Estados Unidos Mexicanos.- ECONOMÍA.- Secretaría de Economía.</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y V, 17, 20, 23 y 24 de la Ley de Comercio Exterior; 26 del Reglamento de la Ley de Comercio Exterior; y 5 fracción XVII del Reglamento Interior de la Secretaría de Economía, y</w:t>
      </w:r>
    </w:p>
    <w:p w:rsidR="00F01B5D" w:rsidRPr="00F01B5D" w:rsidRDefault="00F01B5D" w:rsidP="00F01B5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01B5D">
        <w:rPr>
          <w:rFonts w:ascii="Times" w:eastAsia="Times New Roman" w:hAnsi="Times" w:cs="Times"/>
          <w:b/>
          <w:bCs/>
          <w:color w:val="2F2F2F"/>
          <w:sz w:val="18"/>
          <w:szCs w:val="18"/>
          <w:lang w:eastAsia="es-MX"/>
        </w:rPr>
        <w:t>CONSIDERANDO</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el 14 de marzo de 2011 se publicó en el Diario Oficial de la Federación (DOF) el Acuerdo por el que se da a conocer el cupo para importar libre de arancel café tostado y molido en envases individuales con un peso de hasta 40 gramos de las fracciones arancelarias 0901.21.01, 0901.22.01 y 0901.90.99 (Acuerdo), el cual ha sido modificado mediante diversos publicados en el mismo órgano de difusión oficial antes señalado el 1 de abril de 2014 y el 27 de agosto de 2018 y tiene por objeto, establecer un cupo anual para importar café tostado y molido en envases individuales con un peso de hasta 40 gramos y fomentar la utilización de café mexicano en los procesos productivos y su inserción en la producción de envases individuales con un peso de hasta 40 gramos de café.</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el 17 de octubre de 2019 se publicó en el DOF el Reglamento Interior de la Secretaría de Economía, mismo que fue modificado mediante diverso publicado en el órgano informativo antes mencionado el 12 de abril de 2021 y por medio del cual se cambiaron las denominaciones de algunas unidades administrativas de la Secretaría de Economía, entre ellas, la entonces Dirección General de Comercio Exterior que cambió su denominación por la Dirección General de Facilitación Comercial y de Comercio Exterior, así como las entonces Delegaciones y subdelegaciones federales que se transformaron en las Oficinas de Representación en las entidades federativas.</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el 1 de julio de 2020 se publicó en el DOF la Ley de los Impuestos Generales de Importación y de Exportación (LIGIE), la cual establece la Tarifa arancelaria aplicable a la importación y exportación de mercancías en territorio nacional, y ha sido modificada mediante diversos publicados en el mismo órgano de difusión oficial el 24 de diciembre de 2020, el 22 de febrero de 2021, el 16 de julio de 2021, el 22 de octubre de 2021, y el 18 y 22 de noviembre de 2021.</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el 17 de noviembre de 2020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y ha sido modificado mediante diversos publicados en el mismo órgano de difusión oficial el 27 de diciembre de 2020, el 23 de febrero de 2021, 2 y 3 de diciembre de 2021, respectivamente.</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el 18 de noviembre de 2020 se publicó en el DOF el Acuerdo por el que se dan a conocer las tablas de correlación entre las fracciones arancelarias de la Tarifa de la Ley de los Impuestos Generales de Importación y de Exportación (TIGIE) 2012 y 2020, con el objeto de facilitar la aplicación de la nomenclatura arancelaria, mismo que fue modificado mediante diverso publicado en el mismo órgano de difusión oficial el 27 de diciembre de 2020.</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el 24 de diciembre de 2020 se publicó en el DOF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con el objeto, entre otros, de establecer el arancel-cupo aplicable a las fracciones arancelarias 0901.21.01, 0901.22.01 y 0901.90.99, en el cual se establecen los aranceles cupo para café.</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 xml:space="preserve">Que el 18 de noviembre de 2021 se publicó en el DOF el Decreto por el que se modifica la Tarifa de la Ley de los Impuestos Generales de Importación y de Exportación, el Decreto por el que se establece el Impuesto General de Importación para la Región Fronteriza y la Franja Fronteriza Norte y el Decreto por el que se establecen diversos Programas de Promoción Sectorial, mediante el cual se crearon 51 </w:t>
      </w:r>
      <w:r w:rsidRPr="00F01B5D">
        <w:rPr>
          <w:rFonts w:ascii="Arial" w:eastAsia="Times New Roman" w:hAnsi="Arial" w:cs="Arial"/>
          <w:color w:val="2F2F2F"/>
          <w:sz w:val="18"/>
          <w:szCs w:val="18"/>
          <w:lang w:eastAsia="es-MX"/>
        </w:rPr>
        <w:lastRenderedPageBreak/>
        <w:t>fracciones arancelarias y se suprimieron 15</w:t>
      </w:r>
      <w:r w:rsidRPr="00F01B5D">
        <w:rPr>
          <w:rFonts w:ascii="Arial" w:eastAsia="Times New Roman" w:hAnsi="Arial" w:cs="Arial"/>
          <w:b/>
          <w:bCs/>
          <w:color w:val="2F2F2F"/>
          <w:sz w:val="18"/>
          <w:szCs w:val="18"/>
          <w:lang w:eastAsia="es-MX"/>
        </w:rPr>
        <w:t> </w:t>
      </w:r>
      <w:r w:rsidRPr="00F01B5D">
        <w:rPr>
          <w:rFonts w:ascii="Arial" w:eastAsia="Times New Roman" w:hAnsi="Arial" w:cs="Arial"/>
          <w:color w:val="2F2F2F"/>
          <w:sz w:val="18"/>
          <w:szCs w:val="18"/>
          <w:lang w:eastAsia="es-MX"/>
        </w:rPr>
        <w:t>fracciones arancelarias en diversos Capítulos de la Tarifa de la LIGIE, con la finalidad de identificar de manera específica las diversas mercancías que cuentan con Denominación de Origen y de esta manera, reconocer la importancia de dichos productos en el ámbito nacional e internacional y, del mismo modo impulsar, fortalecer y reconocer su valor como productos únicos de México.</w:t>
      </w:r>
    </w:p>
    <w:p w:rsidR="00F01B5D" w:rsidRPr="00F01B5D" w:rsidRDefault="00F01B5D" w:rsidP="00F01B5D">
      <w:pPr>
        <w:shd w:val="clear" w:color="auto" w:fill="FFFFFF"/>
        <w:spacing w:after="60"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ante la necesidad de otorgar mayor certidumbre jurídica en la aplicación del Acuerdo y a fin de armonizar las fracciones arancelarias contenidas en el mismo y actualizar las referencias de las unidades administrativas conforme a los cambios referidos en los Considerandos anteriores, resulta necesario modificar el Acuerdo.</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 </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F01B5D" w:rsidRPr="00F01B5D" w:rsidRDefault="00F01B5D" w:rsidP="00F01B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1B5D">
        <w:rPr>
          <w:rFonts w:ascii="Times" w:eastAsia="Times New Roman" w:hAnsi="Times" w:cs="Times"/>
          <w:b/>
          <w:bCs/>
          <w:color w:val="2F2F2F"/>
          <w:sz w:val="18"/>
          <w:szCs w:val="18"/>
          <w:lang w:eastAsia="es-MX"/>
        </w:rPr>
        <w:t>ACUERDO QUE MODIFICA AL DIVERSO POR EL QUE SE DA A CONOCER EL CUPO PARA IMPORTAR</w:t>
      </w:r>
      <w:r w:rsidRPr="00F01B5D">
        <w:rPr>
          <w:rFonts w:ascii="Times New Roman" w:eastAsia="Times New Roman" w:hAnsi="Times New Roman" w:cs="Times New Roman"/>
          <w:b/>
          <w:bCs/>
          <w:color w:val="2F2F2F"/>
          <w:sz w:val="18"/>
          <w:szCs w:val="18"/>
          <w:lang w:eastAsia="es-MX"/>
        </w:rPr>
        <w:br/>
      </w:r>
      <w:r w:rsidRPr="00F01B5D">
        <w:rPr>
          <w:rFonts w:ascii="Times" w:eastAsia="Times New Roman" w:hAnsi="Times" w:cs="Times"/>
          <w:b/>
          <w:bCs/>
          <w:color w:val="2F2F2F"/>
          <w:sz w:val="18"/>
          <w:szCs w:val="18"/>
          <w:lang w:eastAsia="es-MX"/>
        </w:rPr>
        <w:t>LIBRE DE ARANCEL CAFÉ TOSTADO Y MOLIDO EN ENVASES INDIVIDUALES CON UN PESO DE</w:t>
      </w:r>
      <w:r w:rsidRPr="00F01B5D">
        <w:rPr>
          <w:rFonts w:ascii="Times New Roman" w:eastAsia="Times New Roman" w:hAnsi="Times New Roman" w:cs="Times New Roman"/>
          <w:b/>
          <w:bCs/>
          <w:color w:val="2F2F2F"/>
          <w:sz w:val="18"/>
          <w:szCs w:val="18"/>
          <w:lang w:eastAsia="es-MX"/>
        </w:rPr>
        <w:br/>
      </w:r>
      <w:r w:rsidRPr="00F01B5D">
        <w:rPr>
          <w:rFonts w:ascii="Times" w:eastAsia="Times New Roman" w:hAnsi="Times" w:cs="Times"/>
          <w:b/>
          <w:bCs/>
          <w:color w:val="2F2F2F"/>
          <w:sz w:val="18"/>
          <w:szCs w:val="18"/>
          <w:lang w:eastAsia="es-MX"/>
        </w:rPr>
        <w:t>HASTA 40 GRAMOS DE LAS FRACCIONES ARANCELARIAS 0901.21.01, 0901.22.01 Y 0901.90.99</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ÚNICO.- </w:t>
      </w:r>
      <w:r w:rsidRPr="00F01B5D">
        <w:rPr>
          <w:rFonts w:ascii="Arial" w:eastAsia="Times New Roman" w:hAnsi="Arial" w:cs="Arial"/>
          <w:color w:val="2F2F2F"/>
          <w:sz w:val="18"/>
          <w:szCs w:val="18"/>
          <w:lang w:eastAsia="es-MX"/>
        </w:rPr>
        <w:t>Se </w:t>
      </w:r>
      <w:r w:rsidRPr="00F01B5D">
        <w:rPr>
          <w:rFonts w:ascii="Arial" w:eastAsia="Times New Roman" w:hAnsi="Arial" w:cs="Arial"/>
          <w:b/>
          <w:bCs/>
          <w:color w:val="2F2F2F"/>
          <w:sz w:val="18"/>
          <w:szCs w:val="18"/>
          <w:lang w:eastAsia="es-MX"/>
        </w:rPr>
        <w:t>reforma </w:t>
      </w:r>
      <w:r w:rsidRPr="00F01B5D">
        <w:rPr>
          <w:rFonts w:ascii="Arial" w:eastAsia="Times New Roman" w:hAnsi="Arial" w:cs="Arial"/>
          <w:color w:val="2F2F2F"/>
          <w:sz w:val="18"/>
          <w:szCs w:val="18"/>
          <w:lang w:eastAsia="es-MX"/>
        </w:rPr>
        <w:t>el nombre del Acuerdo; el punto </w:t>
      </w:r>
      <w:r w:rsidRPr="00F01B5D">
        <w:rPr>
          <w:rFonts w:ascii="Arial" w:eastAsia="Times New Roman" w:hAnsi="Arial" w:cs="Arial"/>
          <w:b/>
          <w:bCs/>
          <w:color w:val="2F2F2F"/>
          <w:sz w:val="18"/>
          <w:szCs w:val="18"/>
          <w:lang w:eastAsia="es-MX"/>
        </w:rPr>
        <w:t>Primero</w:t>
      </w:r>
      <w:r w:rsidRPr="00F01B5D">
        <w:rPr>
          <w:rFonts w:ascii="Arial" w:eastAsia="Times New Roman" w:hAnsi="Arial" w:cs="Arial"/>
          <w:color w:val="2F2F2F"/>
          <w:sz w:val="18"/>
          <w:szCs w:val="18"/>
          <w:lang w:eastAsia="es-MX"/>
        </w:rPr>
        <w:t>; las fracciones III y VI del punto </w:t>
      </w:r>
      <w:r w:rsidRPr="00F01B5D">
        <w:rPr>
          <w:rFonts w:ascii="Arial" w:eastAsia="Times New Roman" w:hAnsi="Arial" w:cs="Arial"/>
          <w:b/>
          <w:bCs/>
          <w:color w:val="2F2F2F"/>
          <w:sz w:val="18"/>
          <w:szCs w:val="18"/>
          <w:lang w:eastAsia="es-MX"/>
        </w:rPr>
        <w:t>Segundo</w:t>
      </w:r>
      <w:r w:rsidRPr="00F01B5D">
        <w:rPr>
          <w:rFonts w:ascii="Arial" w:eastAsia="Times New Roman" w:hAnsi="Arial" w:cs="Arial"/>
          <w:color w:val="2F2F2F"/>
          <w:sz w:val="18"/>
          <w:szCs w:val="18"/>
          <w:lang w:eastAsia="es-MX"/>
        </w:rPr>
        <w:t>; el primero, segundo y tercer párrafo del punto </w:t>
      </w:r>
      <w:r w:rsidRPr="00F01B5D">
        <w:rPr>
          <w:rFonts w:ascii="Arial" w:eastAsia="Times New Roman" w:hAnsi="Arial" w:cs="Arial"/>
          <w:b/>
          <w:bCs/>
          <w:color w:val="2F2F2F"/>
          <w:sz w:val="18"/>
          <w:szCs w:val="18"/>
          <w:lang w:eastAsia="es-MX"/>
        </w:rPr>
        <w:t>Quinto</w:t>
      </w:r>
      <w:r w:rsidRPr="00F01B5D">
        <w:rPr>
          <w:rFonts w:ascii="Arial" w:eastAsia="Times New Roman" w:hAnsi="Arial" w:cs="Arial"/>
          <w:color w:val="2F2F2F"/>
          <w:sz w:val="18"/>
          <w:szCs w:val="18"/>
          <w:lang w:eastAsia="es-MX"/>
        </w:rPr>
        <w:t>; el punto </w:t>
      </w:r>
      <w:r w:rsidRPr="00F01B5D">
        <w:rPr>
          <w:rFonts w:ascii="Arial" w:eastAsia="Times New Roman" w:hAnsi="Arial" w:cs="Arial"/>
          <w:b/>
          <w:bCs/>
          <w:color w:val="2F2F2F"/>
          <w:sz w:val="18"/>
          <w:szCs w:val="18"/>
          <w:lang w:eastAsia="es-MX"/>
        </w:rPr>
        <w:t>Séptimo</w:t>
      </w:r>
      <w:r w:rsidRPr="00F01B5D">
        <w:rPr>
          <w:rFonts w:ascii="Arial" w:eastAsia="Times New Roman" w:hAnsi="Arial" w:cs="Arial"/>
          <w:color w:val="2F2F2F"/>
          <w:sz w:val="18"/>
          <w:szCs w:val="18"/>
          <w:lang w:eastAsia="es-MX"/>
        </w:rPr>
        <w:t>; el encabezado y los párrafos segundo, octavo y décimo tercero de la primera columna del cuadro de la Hoja de Requisitos Específica anexa del Acuerdo por el que se da a conocer el cupo para importar libre de arancel café tostado y molido en envases individuales con un peso de hasta 40 gramos de las fracciones arancelarias 0901.21.01, 0901.22.01 y 0901.90.99 y sus posteriores modificaciones, para quedar como sigue:</w:t>
      </w:r>
    </w:p>
    <w:p w:rsidR="00F01B5D" w:rsidRPr="00F01B5D" w:rsidRDefault="00F01B5D" w:rsidP="00F01B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1B5D">
        <w:rPr>
          <w:rFonts w:ascii="Times" w:eastAsia="Times New Roman" w:hAnsi="Times" w:cs="Times"/>
          <w:b/>
          <w:bCs/>
          <w:color w:val="2F2F2F"/>
          <w:sz w:val="18"/>
          <w:szCs w:val="18"/>
          <w:lang w:eastAsia="es-MX"/>
        </w:rPr>
        <w:t>"ACUERDO POR EL QUE SE DA A CONOCER EL CUPO PARA IMPORTAR LIBRE DE ARANCEL CAFÉ</w:t>
      </w:r>
      <w:r w:rsidRPr="00F01B5D">
        <w:rPr>
          <w:rFonts w:ascii="Times New Roman" w:eastAsia="Times New Roman" w:hAnsi="Times New Roman" w:cs="Times New Roman"/>
          <w:b/>
          <w:bCs/>
          <w:color w:val="2F2F2F"/>
          <w:sz w:val="18"/>
          <w:szCs w:val="18"/>
          <w:lang w:eastAsia="es-MX"/>
        </w:rPr>
        <w:br/>
      </w:r>
      <w:r w:rsidRPr="00F01B5D">
        <w:rPr>
          <w:rFonts w:ascii="Times" w:eastAsia="Times New Roman" w:hAnsi="Times" w:cs="Times"/>
          <w:b/>
          <w:bCs/>
          <w:color w:val="2F2F2F"/>
          <w:sz w:val="18"/>
          <w:szCs w:val="18"/>
          <w:lang w:eastAsia="es-MX"/>
        </w:rPr>
        <w:t>TOSTADO Y MOLIDO EN ENVASES INDIVIDUALES CON UN PESO DE HASTA 40 GRAMOS DE LAS</w:t>
      </w:r>
      <w:r w:rsidRPr="00F01B5D">
        <w:rPr>
          <w:rFonts w:ascii="Times New Roman" w:eastAsia="Times New Roman" w:hAnsi="Times New Roman" w:cs="Times New Roman"/>
          <w:b/>
          <w:bCs/>
          <w:color w:val="2F2F2F"/>
          <w:sz w:val="18"/>
          <w:szCs w:val="18"/>
          <w:lang w:eastAsia="es-MX"/>
        </w:rPr>
        <w:br/>
      </w:r>
      <w:r w:rsidRPr="00F01B5D">
        <w:rPr>
          <w:rFonts w:ascii="Times" w:eastAsia="Times New Roman" w:hAnsi="Times" w:cs="Times"/>
          <w:b/>
          <w:bCs/>
          <w:color w:val="2F2F2F"/>
          <w:sz w:val="18"/>
          <w:szCs w:val="18"/>
          <w:lang w:eastAsia="es-MX"/>
        </w:rPr>
        <w:t>FRACCIONES ARANCELARIAS 0901.21.99, 0901.22.99 Y 0901.90.99</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Primero.- </w:t>
      </w:r>
      <w:r w:rsidRPr="00F01B5D">
        <w:rPr>
          <w:rFonts w:ascii="Arial" w:eastAsia="Times New Roman" w:hAnsi="Arial" w:cs="Arial"/>
          <w:color w:val="2F2F2F"/>
          <w:sz w:val="18"/>
          <w:szCs w:val="18"/>
          <w:lang w:eastAsia="es-MX"/>
        </w:rPr>
        <w:t>Se establece el cupo anual para importar, en el periodo del 1 de enero al 31 de diciembre, café tostado y molido en envases individuales con un peso de hasta 40 gramos, con el arancel-cupo establecido en el artículo Décimo del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el cual se determina en el cuadro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57"/>
        <w:gridCol w:w="4729"/>
        <w:gridCol w:w="1626"/>
      </w:tblGrid>
      <w:tr w:rsidR="00F01B5D" w:rsidRPr="00F01B5D" w:rsidTr="00F01B5D">
        <w:trPr>
          <w:trHeight w:val="377"/>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Fracción Arancelaria</w:t>
            </w:r>
          </w:p>
        </w:tc>
        <w:tc>
          <w:tcPr>
            <w:tcW w:w="4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DESCRIPCIÓN DE LA MERCANCÍA SUJETA A CUPO</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Monto del Cupo</w:t>
            </w:r>
          </w:p>
        </w:tc>
      </w:tr>
      <w:tr w:rsidR="00F01B5D" w:rsidRPr="00F01B5D" w:rsidTr="00F01B5D">
        <w:trPr>
          <w:trHeight w:val="644"/>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color w:val="000000"/>
                <w:sz w:val="16"/>
                <w:szCs w:val="16"/>
                <w:lang w:eastAsia="es-MX"/>
              </w:rPr>
              <w:t>0901.21.99</w:t>
            </w:r>
          </w:p>
        </w:tc>
        <w:tc>
          <w:tcPr>
            <w:tcW w:w="4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r>
      <w:tr w:rsidR="00F01B5D" w:rsidRPr="00F01B5D" w:rsidTr="00F01B5D">
        <w:trPr>
          <w:trHeight w:val="322"/>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color w:val="000000"/>
                <w:sz w:val="16"/>
                <w:szCs w:val="16"/>
                <w:lang w:eastAsia="es-MX"/>
              </w:rPr>
              <w:t>0901.22.99</w:t>
            </w:r>
          </w:p>
        </w:tc>
        <w:tc>
          <w:tcPr>
            <w:tcW w:w="4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r>
      <w:tr w:rsidR="00F01B5D" w:rsidRPr="00F01B5D" w:rsidTr="00F01B5D">
        <w:trPr>
          <w:trHeight w:val="659"/>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4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r>
    </w:tbl>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Segundo.</w:t>
      </w:r>
      <w:proofErr w:type="gramStart"/>
      <w:r w:rsidRPr="00F01B5D">
        <w:rPr>
          <w:rFonts w:ascii="Arial" w:eastAsia="Times New Roman" w:hAnsi="Arial" w:cs="Arial"/>
          <w:b/>
          <w:bCs/>
          <w:color w:val="2F2F2F"/>
          <w:sz w:val="18"/>
          <w:szCs w:val="18"/>
          <w:lang w:eastAsia="es-MX"/>
        </w:rPr>
        <w:t>- ...</w:t>
      </w:r>
      <w:proofErr w:type="gramEnd"/>
    </w:p>
    <w:p w:rsidR="00F01B5D" w:rsidRPr="00F01B5D" w:rsidRDefault="00F01B5D" w:rsidP="00F01B5D">
      <w:pPr>
        <w:shd w:val="clear" w:color="auto" w:fill="FFFFFF"/>
        <w:spacing w:after="101" w:line="240" w:lineRule="auto"/>
        <w:ind w:hanging="702"/>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I.</w:t>
      </w:r>
      <w:r w:rsidRPr="00F01B5D">
        <w:rPr>
          <w:rFonts w:ascii="Arial" w:eastAsia="Times New Roman" w:hAnsi="Arial" w:cs="Arial"/>
          <w:color w:val="2F2F2F"/>
          <w:sz w:val="18"/>
          <w:szCs w:val="18"/>
          <w:lang w:eastAsia="es-MX"/>
        </w:rPr>
        <w:t> y</w:t>
      </w:r>
      <w:r w:rsidRPr="00F01B5D">
        <w:rPr>
          <w:rFonts w:ascii="Arial" w:eastAsia="Times New Roman" w:hAnsi="Arial" w:cs="Arial"/>
          <w:b/>
          <w:bCs/>
          <w:color w:val="2F2F2F"/>
          <w:sz w:val="18"/>
          <w:szCs w:val="18"/>
          <w:lang w:eastAsia="es-MX"/>
        </w:rPr>
        <w:t> II.</w:t>
      </w:r>
      <w:r w:rsidRPr="00F01B5D">
        <w:rPr>
          <w:rFonts w:ascii="Arial" w:eastAsia="Times New Roman" w:hAnsi="Arial" w:cs="Arial"/>
          <w:color w:val="2F2F2F"/>
          <w:sz w:val="20"/>
          <w:szCs w:val="20"/>
          <w:lang w:eastAsia="es-MX"/>
        </w:rPr>
        <w:t>    </w:t>
      </w:r>
      <w:r w:rsidRPr="00F01B5D">
        <w:rPr>
          <w:rFonts w:ascii="Arial" w:eastAsia="Times New Roman" w:hAnsi="Arial" w:cs="Arial"/>
          <w:b/>
          <w:bCs/>
          <w:color w:val="2F2F2F"/>
          <w:sz w:val="18"/>
          <w:szCs w:val="18"/>
          <w:lang w:eastAsia="es-MX"/>
        </w:rPr>
        <w:t>...</w:t>
      </w:r>
    </w:p>
    <w:p w:rsidR="00F01B5D" w:rsidRPr="00F01B5D" w:rsidRDefault="00F01B5D" w:rsidP="00F01B5D">
      <w:pPr>
        <w:shd w:val="clear" w:color="auto" w:fill="FFFFFF"/>
        <w:spacing w:after="101" w:line="240" w:lineRule="auto"/>
        <w:ind w:hanging="432"/>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III.</w:t>
      </w:r>
      <w:r w:rsidRPr="00F01B5D">
        <w:rPr>
          <w:rFonts w:ascii="Arial" w:eastAsia="Times New Roman" w:hAnsi="Arial" w:cs="Arial"/>
          <w:color w:val="2F2F2F"/>
          <w:sz w:val="20"/>
          <w:szCs w:val="20"/>
          <w:lang w:eastAsia="es-MX"/>
        </w:rPr>
        <w:t>    </w:t>
      </w:r>
      <w:r w:rsidRPr="00F01B5D">
        <w:rPr>
          <w:rFonts w:ascii="Arial" w:eastAsia="Times New Roman" w:hAnsi="Arial" w:cs="Arial"/>
          <w:b/>
          <w:bCs/>
          <w:color w:val="2F2F2F"/>
          <w:sz w:val="18"/>
          <w:szCs w:val="18"/>
          <w:lang w:eastAsia="es-MX"/>
        </w:rPr>
        <w:t>Café Tostado y Molido: </w:t>
      </w:r>
      <w:r w:rsidRPr="00F01B5D">
        <w:rPr>
          <w:rFonts w:ascii="Arial" w:eastAsia="Times New Roman" w:hAnsi="Arial" w:cs="Arial"/>
          <w:color w:val="2F2F2F"/>
          <w:sz w:val="18"/>
          <w:szCs w:val="18"/>
          <w:lang w:eastAsia="es-MX"/>
        </w:rPr>
        <w:t>El café tostado sometido posteriormente a una reducción de tamaño de partícula menor a 6 mm, que se clasifica en las fracciones arancelarias 0901.21.99, 0901.22.99 y 0901.90.99;</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IV.</w:t>
      </w:r>
      <w:r w:rsidRPr="00F01B5D">
        <w:rPr>
          <w:rFonts w:ascii="Arial" w:eastAsia="Times New Roman" w:hAnsi="Arial" w:cs="Arial"/>
          <w:color w:val="2F2F2F"/>
          <w:sz w:val="20"/>
          <w:szCs w:val="20"/>
          <w:lang w:eastAsia="es-MX"/>
        </w:rPr>
        <w:t>   </w:t>
      </w:r>
      <w:r w:rsidRPr="00F01B5D">
        <w:rPr>
          <w:rFonts w:ascii="Arial" w:eastAsia="Times New Roman" w:hAnsi="Arial" w:cs="Arial"/>
          <w:color w:val="2F2F2F"/>
          <w:sz w:val="18"/>
          <w:szCs w:val="18"/>
          <w:lang w:eastAsia="es-MX"/>
        </w:rPr>
        <w:t>y</w:t>
      </w:r>
      <w:r w:rsidRPr="00F01B5D">
        <w:rPr>
          <w:rFonts w:ascii="Arial" w:eastAsia="Times New Roman" w:hAnsi="Arial" w:cs="Arial"/>
          <w:b/>
          <w:bCs/>
          <w:color w:val="2F2F2F"/>
          <w:sz w:val="18"/>
          <w:szCs w:val="18"/>
          <w:lang w:eastAsia="es-MX"/>
        </w:rPr>
        <w:t> V</w:t>
      </w:r>
      <w:proofErr w:type="gramStart"/>
      <w:r w:rsidRPr="00F01B5D">
        <w:rPr>
          <w:rFonts w:ascii="Arial" w:eastAsia="Times New Roman" w:hAnsi="Arial" w:cs="Arial"/>
          <w:b/>
          <w:bCs/>
          <w:color w:val="2F2F2F"/>
          <w:sz w:val="18"/>
          <w:szCs w:val="18"/>
          <w:lang w:eastAsia="es-MX"/>
        </w:rPr>
        <w:t>. ...</w:t>
      </w:r>
      <w:proofErr w:type="gramEnd"/>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VI.</w:t>
      </w:r>
      <w:r w:rsidRPr="00F01B5D">
        <w:rPr>
          <w:rFonts w:ascii="Arial" w:eastAsia="Times New Roman" w:hAnsi="Arial" w:cs="Arial"/>
          <w:color w:val="2F2F2F"/>
          <w:sz w:val="20"/>
          <w:szCs w:val="20"/>
          <w:lang w:eastAsia="es-MX"/>
        </w:rPr>
        <w:t>   </w:t>
      </w:r>
      <w:r w:rsidRPr="00F01B5D">
        <w:rPr>
          <w:rFonts w:ascii="Arial" w:eastAsia="Times New Roman" w:hAnsi="Arial" w:cs="Arial"/>
          <w:b/>
          <w:bCs/>
          <w:color w:val="2F2F2F"/>
          <w:sz w:val="18"/>
          <w:szCs w:val="18"/>
          <w:lang w:eastAsia="es-MX"/>
        </w:rPr>
        <w:t>SADER: </w:t>
      </w:r>
      <w:r w:rsidRPr="00F01B5D">
        <w:rPr>
          <w:rFonts w:ascii="Arial" w:eastAsia="Times New Roman" w:hAnsi="Arial" w:cs="Arial"/>
          <w:color w:val="2F2F2F"/>
          <w:sz w:val="18"/>
          <w:szCs w:val="18"/>
          <w:lang w:eastAsia="es-MX"/>
        </w:rPr>
        <w:t>La Secretaría de Agricultura y Desarrollo Rural, y</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VII</w:t>
      </w:r>
      <w:proofErr w:type="gramStart"/>
      <w:r w:rsidRPr="00F01B5D">
        <w:rPr>
          <w:rFonts w:ascii="Arial" w:eastAsia="Times New Roman" w:hAnsi="Arial" w:cs="Arial"/>
          <w:b/>
          <w:bCs/>
          <w:color w:val="2F2F2F"/>
          <w:sz w:val="18"/>
          <w:szCs w:val="18"/>
          <w:lang w:eastAsia="es-MX"/>
        </w:rPr>
        <w:t>.</w:t>
      </w:r>
      <w:r w:rsidRPr="00F01B5D">
        <w:rPr>
          <w:rFonts w:ascii="Arial" w:eastAsia="Times New Roman" w:hAnsi="Arial" w:cs="Arial"/>
          <w:color w:val="2F2F2F"/>
          <w:sz w:val="20"/>
          <w:szCs w:val="20"/>
          <w:lang w:eastAsia="es-MX"/>
        </w:rPr>
        <w:t>  </w:t>
      </w:r>
      <w:r w:rsidRPr="00F01B5D">
        <w:rPr>
          <w:rFonts w:ascii="Arial" w:eastAsia="Times New Roman" w:hAnsi="Arial" w:cs="Arial"/>
          <w:b/>
          <w:bCs/>
          <w:color w:val="2F2F2F"/>
          <w:sz w:val="18"/>
          <w:szCs w:val="18"/>
          <w:lang w:eastAsia="es-MX"/>
        </w:rPr>
        <w:t>...</w:t>
      </w:r>
      <w:proofErr w:type="gramEnd"/>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Quinto.- </w:t>
      </w:r>
      <w:r w:rsidRPr="00F01B5D">
        <w:rPr>
          <w:rFonts w:ascii="Arial" w:eastAsia="Times New Roman" w:hAnsi="Arial" w:cs="Arial"/>
          <w:color w:val="2F2F2F"/>
          <w:sz w:val="18"/>
          <w:szCs w:val="18"/>
          <w:lang w:eastAsia="es-MX"/>
        </w:rPr>
        <w:t xml:space="preserve">Los interesados en la obtención del cupo a que se refiere el presente Acuerdo deberán presentar el trámite de "Asignación Directa de cupo" a través de la Ventanilla Digital Mexicana de Comercio Exterior en la dirección electrónica www.ventanillaunica.gob.mx o en la Oficina de Representación en la </w:t>
      </w:r>
      <w:r w:rsidRPr="00F01B5D">
        <w:rPr>
          <w:rFonts w:ascii="Arial" w:eastAsia="Times New Roman" w:hAnsi="Arial" w:cs="Arial"/>
          <w:color w:val="2F2F2F"/>
          <w:sz w:val="18"/>
          <w:szCs w:val="18"/>
          <w:lang w:eastAsia="es-MX"/>
        </w:rPr>
        <w:lastRenderedPageBreak/>
        <w:t>entidad federativa de la Secretaría de Economía que corresponda al domicilio del interesado, utilizando el formato SE-FO-03-033 "Asignación directa de cupo de importación y exportación", adjuntando digitalizada la información correspondiente a los requisitos para la asignación de este cupo y se deberá utilizar la firma electrónica (</w:t>
      </w:r>
      <w:proofErr w:type="spellStart"/>
      <w:r w:rsidRPr="00F01B5D">
        <w:rPr>
          <w:rFonts w:ascii="Arial" w:eastAsia="Times New Roman" w:hAnsi="Arial" w:cs="Arial"/>
          <w:color w:val="2F2F2F"/>
          <w:sz w:val="18"/>
          <w:szCs w:val="18"/>
          <w:lang w:eastAsia="es-MX"/>
        </w:rPr>
        <w:t>e.firma</w:t>
      </w:r>
      <w:proofErr w:type="spellEnd"/>
      <w:r w:rsidRPr="00F01B5D">
        <w:rPr>
          <w:rFonts w:ascii="Arial" w:eastAsia="Times New Roman" w:hAnsi="Arial" w:cs="Arial"/>
          <w:color w:val="2F2F2F"/>
          <w:sz w:val="18"/>
          <w:szCs w:val="18"/>
          <w:lang w:eastAsia="es-MX"/>
        </w:rPr>
        <w:t>) del interesado.</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La Dirección General de Facilitación Comercial y de Comercio Exterior de la Secretaría determinará el monto a asignar conforme a lo establecido en el Punto Cuarto del presente Acuerdo y emitirá, en su caso, el oficio de asignación correspondiente.</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Una vez obtenida la asignación de cupo, el beneficiario deberá solicitar la expedición de certificados de cupo a través de la Ventanilla Digital Mexicana de Comercio Exterior en la dirección electrónica</w:t>
      </w:r>
    </w:p>
    <w:p w:rsidR="00F01B5D" w:rsidRPr="00F01B5D" w:rsidRDefault="00F01B5D" w:rsidP="00F01B5D">
      <w:pPr>
        <w:shd w:val="clear" w:color="auto" w:fill="FFFFFF"/>
        <w:spacing w:after="101" w:line="240" w:lineRule="auto"/>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www.ventanillaunica.gob.mx o en la Oficina de Representación en la entidad federativa de la Secretaría de Economía que corresponda al domicilio del interesado, utilizando el formato SE-FO-03-013-5, "Solicitud de certificados de cupo (Obtenido por asignación directa)". La Secretaría expedirá el certificado de cupo dentro de los dos días hábiles siguientes a la fecha de presentación de la solicitud.</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Séptimo.- </w:t>
      </w:r>
      <w:r w:rsidRPr="00F01B5D">
        <w:rPr>
          <w:rFonts w:ascii="Arial" w:eastAsia="Times New Roman" w:hAnsi="Arial" w:cs="Arial"/>
          <w:color w:val="2F2F2F"/>
          <w:sz w:val="18"/>
          <w:szCs w:val="18"/>
          <w:lang w:eastAsia="es-MX"/>
        </w:rPr>
        <w:t>Para la aplicación general de los criterios que se mencionan en el presente Acuerdo, la Dirección General de Facilitación Comercial y de Comercio Exterior podrá solicitar la opinión de la Dirección General de Industrias Ligeras de la Secretaría y de la SADER.</w:t>
      </w:r>
    </w:p>
    <w:p w:rsidR="00F01B5D" w:rsidRPr="00F01B5D" w:rsidRDefault="00F01B5D" w:rsidP="00F01B5D">
      <w:pPr>
        <w:shd w:val="clear" w:color="auto" w:fill="FFFFFF"/>
        <w:spacing w:after="101" w:line="240" w:lineRule="auto"/>
        <w:jc w:val="center"/>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SECRETARÍA DE ECONOMÍA</w:t>
      </w:r>
    </w:p>
    <w:p w:rsidR="00F01B5D" w:rsidRPr="00F01B5D" w:rsidRDefault="00F01B5D" w:rsidP="00F01B5D">
      <w:pPr>
        <w:shd w:val="clear" w:color="auto" w:fill="FFFFFF"/>
        <w:spacing w:after="101" w:line="240" w:lineRule="auto"/>
        <w:jc w:val="center"/>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REQUISITOS PARA LA ASIGNACIÓN DEL CUPO PARA IMPORTAR LIBRE DE ARANCEL CAFE</w:t>
      </w:r>
      <w:r w:rsidRPr="00F01B5D">
        <w:rPr>
          <w:rFonts w:ascii="Arial" w:eastAsia="Times New Roman" w:hAnsi="Arial" w:cs="Arial"/>
          <w:color w:val="2F2F2F"/>
          <w:sz w:val="18"/>
          <w:szCs w:val="18"/>
          <w:lang w:eastAsia="es-MX"/>
        </w:rPr>
        <w:br/>
      </w:r>
      <w:r w:rsidRPr="00F01B5D">
        <w:rPr>
          <w:rFonts w:ascii="Arial" w:eastAsia="Times New Roman" w:hAnsi="Arial" w:cs="Arial"/>
          <w:b/>
          <w:bCs/>
          <w:color w:val="2F2F2F"/>
          <w:sz w:val="18"/>
          <w:szCs w:val="18"/>
          <w:lang w:eastAsia="es-MX"/>
        </w:rPr>
        <w:t>TOSTADO Y MOLIDO EN ENVASES INDIVIDUALES CON UN PESO DE HASTA 40 GRAMOS DE LAS</w:t>
      </w:r>
      <w:r w:rsidRPr="00F01B5D">
        <w:rPr>
          <w:rFonts w:ascii="Arial" w:eastAsia="Times New Roman" w:hAnsi="Arial" w:cs="Arial"/>
          <w:color w:val="2F2F2F"/>
          <w:sz w:val="18"/>
          <w:szCs w:val="18"/>
          <w:lang w:eastAsia="es-MX"/>
        </w:rPr>
        <w:br/>
      </w:r>
      <w:r w:rsidRPr="00F01B5D">
        <w:rPr>
          <w:rFonts w:ascii="Arial" w:eastAsia="Times New Roman" w:hAnsi="Arial" w:cs="Arial"/>
          <w:b/>
          <w:bCs/>
          <w:color w:val="2F2F2F"/>
          <w:sz w:val="18"/>
          <w:szCs w:val="18"/>
          <w:lang w:eastAsia="es-MX"/>
        </w:rPr>
        <w:t>FRACCIONES ARANCELARIAS 0901.21.99, 0901.22.99 Y 0901.90.99</w:t>
      </w:r>
    </w:p>
    <w:p w:rsidR="00F01B5D" w:rsidRPr="00F01B5D" w:rsidRDefault="00F01B5D" w:rsidP="00F01B5D">
      <w:pPr>
        <w:shd w:val="clear" w:color="auto" w:fill="FFFFFF"/>
        <w:spacing w:after="101" w:line="240" w:lineRule="auto"/>
        <w:jc w:val="center"/>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ASIGNACIÓN DIRECTA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39"/>
        <w:gridCol w:w="1773"/>
      </w:tblGrid>
      <w:tr w:rsidR="00F01B5D" w:rsidRPr="00F01B5D" w:rsidTr="00F01B5D">
        <w:trPr>
          <w:trHeight w:val="381"/>
        </w:trPr>
        <w:tc>
          <w:tcPr>
            <w:tcW w:w="693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Documento</w:t>
            </w:r>
          </w:p>
        </w:tc>
        <w:tc>
          <w:tcPr>
            <w:tcW w:w="17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01B5D" w:rsidRPr="00F01B5D" w:rsidRDefault="00F01B5D" w:rsidP="00F01B5D">
            <w:pPr>
              <w:spacing w:after="101" w:line="240" w:lineRule="auto"/>
              <w:jc w:val="center"/>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Periodicidad</w:t>
            </w:r>
          </w:p>
        </w:tc>
      </w:tr>
      <w:tr w:rsidR="00F01B5D" w:rsidRPr="00F01B5D" w:rsidTr="00F01B5D">
        <w:trPr>
          <w:trHeight w:val="2181"/>
        </w:trPr>
        <w:tc>
          <w:tcPr>
            <w:tcW w:w="6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color w:val="000000"/>
                <w:sz w:val="16"/>
                <w:szCs w:val="16"/>
                <w:lang w:eastAsia="es-MX"/>
              </w:rPr>
              <w:t>Reporte de auditor externo registrado ante la Secretaría de Hacienda y Crédito Público*, dirigido a la Dirección General de Facilitación Comercial y de Comercio Exterior, en el que:</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r>
      <w:tr w:rsidR="00F01B5D" w:rsidRPr="00F01B5D" w:rsidTr="00F01B5D">
        <w:trPr>
          <w:trHeight w:val="2366"/>
        </w:trPr>
        <w:tc>
          <w:tcPr>
            <w:tcW w:w="6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color w:val="000000"/>
                <w:sz w:val="16"/>
                <w:szCs w:val="16"/>
                <w:lang w:eastAsia="es-MX"/>
              </w:rPr>
              <w:t>Reporte de auditor externo registrado ante la Secretaría de Hacienda y Crédito Público*, dirigido a la Dirección General de Facilitación Comercial y de Comercio Exterior, en el que acredite:</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8"/>
                <w:szCs w:val="18"/>
                <w:lang w:eastAsia="es-MX"/>
              </w:rPr>
            </w:pPr>
            <w:r w:rsidRPr="00F01B5D">
              <w:rPr>
                <w:rFonts w:ascii="Times New Roman" w:eastAsia="Times New Roman" w:hAnsi="Times New Roman" w:cs="Times New Roman"/>
                <w:color w:val="000000"/>
                <w:sz w:val="18"/>
                <w:szCs w:val="18"/>
                <w:lang w:eastAsia="es-MX"/>
              </w:rPr>
              <w:t> </w:t>
            </w:r>
          </w:p>
        </w:tc>
      </w:tr>
      <w:tr w:rsidR="00F01B5D" w:rsidRPr="00F01B5D" w:rsidTr="00F01B5D">
        <w:trPr>
          <w:trHeight w:val="1825"/>
        </w:trPr>
        <w:tc>
          <w:tcPr>
            <w:tcW w:w="6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color w:val="000000"/>
                <w:sz w:val="16"/>
                <w:szCs w:val="16"/>
                <w:lang w:eastAsia="es-MX"/>
              </w:rPr>
              <w:t>Reporte de auditor externo registrado ante la Secretaría de Hacienda y Crédito Público* dirigido a la Dirección General de Facilitación Comercial y de Comercio Exterior, en el que:</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8"/>
                <w:szCs w:val="18"/>
                <w:lang w:eastAsia="es-MX"/>
              </w:rPr>
            </w:pPr>
            <w:r w:rsidRPr="00F01B5D">
              <w:rPr>
                <w:rFonts w:ascii="Times New Roman" w:eastAsia="Times New Roman" w:hAnsi="Times New Roman" w:cs="Times New Roman"/>
                <w:color w:val="000000"/>
                <w:sz w:val="18"/>
                <w:szCs w:val="18"/>
                <w:lang w:eastAsia="es-MX"/>
              </w:rPr>
              <w:t> </w:t>
            </w:r>
          </w:p>
        </w:tc>
      </w:tr>
      <w:tr w:rsidR="00F01B5D" w:rsidRPr="00F01B5D" w:rsidTr="00F01B5D">
        <w:trPr>
          <w:trHeight w:val="1645"/>
        </w:trPr>
        <w:tc>
          <w:tcPr>
            <w:tcW w:w="6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lastRenderedPageBreak/>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p w:rsidR="00F01B5D" w:rsidRPr="00F01B5D" w:rsidRDefault="00F01B5D" w:rsidP="00F01B5D">
            <w:pPr>
              <w:spacing w:after="101" w:line="240" w:lineRule="auto"/>
              <w:jc w:val="both"/>
              <w:rPr>
                <w:rFonts w:ascii="Times New Roman" w:eastAsia="Times New Roman" w:hAnsi="Times New Roman" w:cs="Times New Roman"/>
                <w:color w:val="000000"/>
                <w:sz w:val="16"/>
                <w:szCs w:val="16"/>
                <w:lang w:eastAsia="es-MX"/>
              </w:rPr>
            </w:pPr>
            <w:r w:rsidRPr="00F01B5D">
              <w:rPr>
                <w:rFonts w:ascii="Arial" w:eastAsia="Times New Roman" w:hAnsi="Arial" w:cs="Arial"/>
                <w:b/>
                <w:bCs/>
                <w:color w:val="000000"/>
                <w:sz w:val="16"/>
                <w:szCs w:val="16"/>
                <w:lang w:eastAsia="es-MX"/>
              </w:rPr>
              <w:t>...</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01B5D" w:rsidRPr="00F01B5D" w:rsidRDefault="00F01B5D" w:rsidP="00F01B5D">
            <w:pPr>
              <w:spacing w:after="101" w:line="240" w:lineRule="auto"/>
              <w:jc w:val="both"/>
              <w:rPr>
                <w:rFonts w:ascii="Times New Roman" w:eastAsia="Times New Roman" w:hAnsi="Times New Roman" w:cs="Times New Roman"/>
                <w:color w:val="000000"/>
                <w:sz w:val="18"/>
                <w:szCs w:val="18"/>
                <w:lang w:eastAsia="es-MX"/>
              </w:rPr>
            </w:pPr>
            <w:r w:rsidRPr="00F01B5D">
              <w:rPr>
                <w:rFonts w:ascii="Times New Roman" w:eastAsia="Times New Roman" w:hAnsi="Times New Roman" w:cs="Times New Roman"/>
                <w:color w:val="000000"/>
                <w:sz w:val="18"/>
                <w:szCs w:val="18"/>
                <w:lang w:eastAsia="es-MX"/>
              </w:rPr>
              <w:t> </w:t>
            </w:r>
          </w:p>
        </w:tc>
      </w:tr>
    </w:tbl>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w:t>
      </w:r>
      <w:r w:rsidRPr="00F01B5D">
        <w:rPr>
          <w:rFonts w:ascii="Arial" w:eastAsia="Times New Roman" w:hAnsi="Arial" w:cs="Arial"/>
          <w:color w:val="2F2F2F"/>
          <w:sz w:val="18"/>
          <w:szCs w:val="18"/>
          <w:lang w:eastAsia="es-MX"/>
        </w:rPr>
        <w:t>"</w:t>
      </w:r>
    </w:p>
    <w:p w:rsidR="00F01B5D" w:rsidRPr="00F01B5D" w:rsidRDefault="00F01B5D" w:rsidP="00F01B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1B5D">
        <w:rPr>
          <w:rFonts w:ascii="Times" w:eastAsia="Times New Roman" w:hAnsi="Times" w:cs="Times"/>
          <w:b/>
          <w:bCs/>
          <w:color w:val="2F2F2F"/>
          <w:sz w:val="18"/>
          <w:szCs w:val="18"/>
          <w:lang w:eastAsia="es-MX"/>
        </w:rPr>
        <w:t>TRANSITORIO</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b/>
          <w:bCs/>
          <w:color w:val="2F2F2F"/>
          <w:sz w:val="18"/>
          <w:szCs w:val="18"/>
          <w:lang w:eastAsia="es-MX"/>
        </w:rPr>
        <w:t>ÚNICO.- </w:t>
      </w:r>
      <w:r w:rsidRPr="00F01B5D">
        <w:rPr>
          <w:rFonts w:ascii="Arial" w:eastAsia="Times New Roman" w:hAnsi="Arial" w:cs="Arial"/>
          <w:color w:val="2F2F2F"/>
          <w:sz w:val="18"/>
          <w:szCs w:val="18"/>
          <w:lang w:eastAsia="es-MX"/>
        </w:rPr>
        <w:t>El presente Acuerdo entrará en vigor el día siguiente al de su publicación en el Diario Oficial de la Federación.</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 </w:t>
      </w:r>
    </w:p>
    <w:p w:rsidR="00F01B5D" w:rsidRPr="00F01B5D" w:rsidRDefault="00F01B5D" w:rsidP="00F01B5D">
      <w:pPr>
        <w:shd w:val="clear" w:color="auto" w:fill="FFFFFF"/>
        <w:spacing w:after="101" w:line="240" w:lineRule="auto"/>
        <w:ind w:firstLine="288"/>
        <w:jc w:val="both"/>
        <w:rPr>
          <w:rFonts w:ascii="Arial" w:eastAsia="Times New Roman" w:hAnsi="Arial" w:cs="Arial"/>
          <w:color w:val="2F2F2F"/>
          <w:sz w:val="18"/>
          <w:szCs w:val="18"/>
          <w:lang w:eastAsia="es-MX"/>
        </w:rPr>
      </w:pPr>
      <w:r w:rsidRPr="00F01B5D">
        <w:rPr>
          <w:rFonts w:ascii="Arial" w:eastAsia="Times New Roman" w:hAnsi="Arial" w:cs="Arial"/>
          <w:color w:val="2F2F2F"/>
          <w:sz w:val="18"/>
          <w:szCs w:val="18"/>
          <w:lang w:eastAsia="es-MX"/>
        </w:rPr>
        <w:t>Ciudad de México, a 27 de enero de 2022.- La Secretaria de Economía, </w:t>
      </w:r>
      <w:r w:rsidRPr="00F01B5D">
        <w:rPr>
          <w:rFonts w:ascii="Arial" w:eastAsia="Times New Roman" w:hAnsi="Arial" w:cs="Arial"/>
          <w:b/>
          <w:bCs/>
          <w:color w:val="2F2F2F"/>
          <w:sz w:val="18"/>
          <w:szCs w:val="18"/>
          <w:lang w:eastAsia="es-MX"/>
        </w:rPr>
        <w:t xml:space="preserve">Tatiana </w:t>
      </w:r>
      <w:proofErr w:type="spellStart"/>
      <w:r w:rsidRPr="00F01B5D">
        <w:rPr>
          <w:rFonts w:ascii="Arial" w:eastAsia="Times New Roman" w:hAnsi="Arial" w:cs="Arial"/>
          <w:b/>
          <w:bCs/>
          <w:color w:val="2F2F2F"/>
          <w:sz w:val="18"/>
          <w:szCs w:val="18"/>
          <w:lang w:eastAsia="es-MX"/>
        </w:rPr>
        <w:t>Clouthier</w:t>
      </w:r>
      <w:proofErr w:type="spellEnd"/>
      <w:r w:rsidRPr="00F01B5D">
        <w:rPr>
          <w:rFonts w:ascii="Arial" w:eastAsia="Times New Roman" w:hAnsi="Arial" w:cs="Arial"/>
          <w:b/>
          <w:bCs/>
          <w:color w:val="2F2F2F"/>
          <w:sz w:val="18"/>
          <w:szCs w:val="18"/>
          <w:lang w:eastAsia="es-MX"/>
        </w:rPr>
        <w:t> Carrillo</w:t>
      </w:r>
      <w:r w:rsidRPr="00F01B5D">
        <w:rPr>
          <w:rFonts w:ascii="Arial" w:eastAsia="Times New Roman" w:hAnsi="Arial" w:cs="Arial"/>
          <w:color w:val="2F2F2F"/>
          <w:sz w:val="18"/>
          <w:szCs w:val="18"/>
          <w:lang w:eastAsia="es-MX"/>
        </w:rPr>
        <w:t>.- Rúbrica.</w:t>
      </w:r>
    </w:p>
    <w:sectPr w:rsidR="00F01B5D" w:rsidRPr="00F01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5D"/>
    <w:rsid w:val="00857D96"/>
    <w:rsid w:val="00C500C3"/>
    <w:rsid w:val="00F01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01745">
      <w:bodyDiv w:val="1"/>
      <w:marLeft w:val="0"/>
      <w:marRight w:val="0"/>
      <w:marTop w:val="0"/>
      <w:marBottom w:val="0"/>
      <w:divBdr>
        <w:top w:val="none" w:sz="0" w:space="0" w:color="auto"/>
        <w:left w:val="none" w:sz="0" w:space="0" w:color="auto"/>
        <w:bottom w:val="none" w:sz="0" w:space="0" w:color="auto"/>
        <w:right w:val="none" w:sz="0" w:space="0" w:color="auto"/>
      </w:divBdr>
      <w:divsChild>
        <w:div w:id="934168113">
          <w:marLeft w:val="0"/>
          <w:marRight w:val="0"/>
          <w:marTop w:val="0"/>
          <w:marBottom w:val="60"/>
          <w:divBdr>
            <w:top w:val="none" w:sz="0" w:space="0" w:color="auto"/>
            <w:left w:val="none" w:sz="0" w:space="0" w:color="auto"/>
            <w:bottom w:val="none" w:sz="0" w:space="0" w:color="auto"/>
            <w:right w:val="none" w:sz="0" w:space="0" w:color="auto"/>
          </w:divBdr>
        </w:div>
        <w:div w:id="1937857148">
          <w:marLeft w:val="0"/>
          <w:marRight w:val="0"/>
          <w:marTop w:val="0"/>
          <w:marBottom w:val="60"/>
          <w:divBdr>
            <w:top w:val="none" w:sz="0" w:space="0" w:color="auto"/>
            <w:left w:val="none" w:sz="0" w:space="0" w:color="auto"/>
            <w:bottom w:val="none" w:sz="0" w:space="0" w:color="auto"/>
            <w:right w:val="none" w:sz="0" w:space="0" w:color="auto"/>
          </w:divBdr>
        </w:div>
        <w:div w:id="1893424211">
          <w:marLeft w:val="0"/>
          <w:marRight w:val="0"/>
          <w:marTop w:val="0"/>
          <w:marBottom w:val="60"/>
          <w:divBdr>
            <w:top w:val="none" w:sz="0" w:space="0" w:color="auto"/>
            <w:left w:val="none" w:sz="0" w:space="0" w:color="auto"/>
            <w:bottom w:val="none" w:sz="0" w:space="0" w:color="auto"/>
            <w:right w:val="none" w:sz="0" w:space="0" w:color="auto"/>
          </w:divBdr>
        </w:div>
        <w:div w:id="132986049">
          <w:marLeft w:val="0"/>
          <w:marRight w:val="0"/>
          <w:marTop w:val="0"/>
          <w:marBottom w:val="60"/>
          <w:divBdr>
            <w:top w:val="none" w:sz="0" w:space="0" w:color="auto"/>
            <w:left w:val="none" w:sz="0" w:space="0" w:color="auto"/>
            <w:bottom w:val="none" w:sz="0" w:space="0" w:color="auto"/>
            <w:right w:val="none" w:sz="0" w:space="0" w:color="auto"/>
          </w:divBdr>
        </w:div>
        <w:div w:id="1894265329">
          <w:marLeft w:val="0"/>
          <w:marRight w:val="0"/>
          <w:marTop w:val="0"/>
          <w:marBottom w:val="60"/>
          <w:divBdr>
            <w:top w:val="none" w:sz="0" w:space="0" w:color="auto"/>
            <w:left w:val="none" w:sz="0" w:space="0" w:color="auto"/>
            <w:bottom w:val="none" w:sz="0" w:space="0" w:color="auto"/>
            <w:right w:val="none" w:sz="0" w:space="0" w:color="auto"/>
          </w:divBdr>
        </w:div>
        <w:div w:id="1979261224">
          <w:marLeft w:val="0"/>
          <w:marRight w:val="0"/>
          <w:marTop w:val="0"/>
          <w:marBottom w:val="60"/>
          <w:divBdr>
            <w:top w:val="none" w:sz="0" w:space="0" w:color="auto"/>
            <w:left w:val="none" w:sz="0" w:space="0" w:color="auto"/>
            <w:bottom w:val="none" w:sz="0" w:space="0" w:color="auto"/>
            <w:right w:val="none" w:sz="0" w:space="0" w:color="auto"/>
          </w:divBdr>
        </w:div>
        <w:div w:id="25838032">
          <w:marLeft w:val="0"/>
          <w:marRight w:val="0"/>
          <w:marTop w:val="0"/>
          <w:marBottom w:val="60"/>
          <w:divBdr>
            <w:top w:val="none" w:sz="0" w:space="0" w:color="auto"/>
            <w:left w:val="none" w:sz="0" w:space="0" w:color="auto"/>
            <w:bottom w:val="none" w:sz="0" w:space="0" w:color="auto"/>
            <w:right w:val="none" w:sz="0" w:space="0" w:color="auto"/>
          </w:divBdr>
        </w:div>
        <w:div w:id="1868449562">
          <w:marLeft w:val="0"/>
          <w:marRight w:val="0"/>
          <w:marTop w:val="0"/>
          <w:marBottom w:val="60"/>
          <w:divBdr>
            <w:top w:val="none" w:sz="0" w:space="0" w:color="auto"/>
            <w:left w:val="none" w:sz="0" w:space="0" w:color="auto"/>
            <w:bottom w:val="none" w:sz="0" w:space="0" w:color="auto"/>
            <w:right w:val="none" w:sz="0" w:space="0" w:color="auto"/>
          </w:divBdr>
        </w:div>
        <w:div w:id="1187908716">
          <w:marLeft w:val="0"/>
          <w:marRight w:val="0"/>
          <w:marTop w:val="0"/>
          <w:marBottom w:val="60"/>
          <w:divBdr>
            <w:top w:val="none" w:sz="0" w:space="0" w:color="auto"/>
            <w:left w:val="none" w:sz="0" w:space="0" w:color="auto"/>
            <w:bottom w:val="none" w:sz="0" w:space="0" w:color="auto"/>
            <w:right w:val="none" w:sz="0" w:space="0" w:color="auto"/>
          </w:divBdr>
        </w:div>
        <w:div w:id="410348024">
          <w:marLeft w:val="0"/>
          <w:marRight w:val="0"/>
          <w:marTop w:val="0"/>
          <w:marBottom w:val="60"/>
          <w:divBdr>
            <w:top w:val="none" w:sz="0" w:space="0" w:color="auto"/>
            <w:left w:val="none" w:sz="0" w:space="0" w:color="auto"/>
            <w:bottom w:val="none" w:sz="0" w:space="0" w:color="auto"/>
            <w:right w:val="none" w:sz="0" w:space="0" w:color="auto"/>
          </w:divBdr>
        </w:div>
        <w:div w:id="2094626710">
          <w:marLeft w:val="0"/>
          <w:marRight w:val="0"/>
          <w:marTop w:val="0"/>
          <w:marBottom w:val="101"/>
          <w:divBdr>
            <w:top w:val="none" w:sz="0" w:space="0" w:color="auto"/>
            <w:left w:val="none" w:sz="0" w:space="0" w:color="auto"/>
            <w:bottom w:val="none" w:sz="0" w:space="0" w:color="auto"/>
            <w:right w:val="none" w:sz="0" w:space="0" w:color="auto"/>
          </w:divBdr>
        </w:div>
        <w:div w:id="1603102343">
          <w:marLeft w:val="0"/>
          <w:marRight w:val="0"/>
          <w:marTop w:val="0"/>
          <w:marBottom w:val="101"/>
          <w:divBdr>
            <w:top w:val="none" w:sz="0" w:space="0" w:color="auto"/>
            <w:left w:val="none" w:sz="0" w:space="0" w:color="auto"/>
            <w:bottom w:val="none" w:sz="0" w:space="0" w:color="auto"/>
            <w:right w:val="none" w:sz="0" w:space="0" w:color="auto"/>
          </w:divBdr>
        </w:div>
        <w:div w:id="2048023770">
          <w:marLeft w:val="0"/>
          <w:marRight w:val="0"/>
          <w:marTop w:val="101"/>
          <w:marBottom w:val="101"/>
          <w:divBdr>
            <w:top w:val="none" w:sz="0" w:space="0" w:color="auto"/>
            <w:left w:val="none" w:sz="0" w:space="0" w:color="auto"/>
            <w:bottom w:val="none" w:sz="0" w:space="0" w:color="auto"/>
            <w:right w:val="none" w:sz="0" w:space="0" w:color="auto"/>
          </w:divBdr>
        </w:div>
        <w:div w:id="1185289697">
          <w:marLeft w:val="0"/>
          <w:marRight w:val="0"/>
          <w:marTop w:val="0"/>
          <w:marBottom w:val="101"/>
          <w:divBdr>
            <w:top w:val="none" w:sz="0" w:space="0" w:color="auto"/>
            <w:left w:val="none" w:sz="0" w:space="0" w:color="auto"/>
            <w:bottom w:val="none" w:sz="0" w:space="0" w:color="auto"/>
            <w:right w:val="none" w:sz="0" w:space="0" w:color="auto"/>
          </w:divBdr>
        </w:div>
        <w:div w:id="1611931625">
          <w:marLeft w:val="0"/>
          <w:marRight w:val="0"/>
          <w:marTop w:val="101"/>
          <w:marBottom w:val="101"/>
          <w:divBdr>
            <w:top w:val="none" w:sz="0" w:space="0" w:color="auto"/>
            <w:left w:val="none" w:sz="0" w:space="0" w:color="auto"/>
            <w:bottom w:val="none" w:sz="0" w:space="0" w:color="auto"/>
            <w:right w:val="none" w:sz="0" w:space="0" w:color="auto"/>
          </w:divBdr>
        </w:div>
        <w:div w:id="1086923989">
          <w:marLeft w:val="0"/>
          <w:marRight w:val="0"/>
          <w:marTop w:val="0"/>
          <w:marBottom w:val="101"/>
          <w:divBdr>
            <w:top w:val="none" w:sz="0" w:space="0" w:color="auto"/>
            <w:left w:val="none" w:sz="0" w:space="0" w:color="auto"/>
            <w:bottom w:val="none" w:sz="0" w:space="0" w:color="auto"/>
            <w:right w:val="none" w:sz="0" w:space="0" w:color="auto"/>
          </w:divBdr>
        </w:div>
        <w:div w:id="494538273">
          <w:marLeft w:val="0"/>
          <w:marRight w:val="0"/>
          <w:marTop w:val="40"/>
          <w:marBottom w:val="101"/>
          <w:divBdr>
            <w:top w:val="none" w:sz="0" w:space="0" w:color="auto"/>
            <w:left w:val="none" w:sz="0" w:space="0" w:color="auto"/>
            <w:bottom w:val="none" w:sz="0" w:space="0" w:color="auto"/>
            <w:right w:val="none" w:sz="0" w:space="0" w:color="auto"/>
          </w:divBdr>
        </w:div>
        <w:div w:id="470558368">
          <w:marLeft w:val="0"/>
          <w:marRight w:val="0"/>
          <w:marTop w:val="40"/>
          <w:marBottom w:val="101"/>
          <w:divBdr>
            <w:top w:val="none" w:sz="0" w:space="0" w:color="auto"/>
            <w:left w:val="none" w:sz="0" w:space="0" w:color="auto"/>
            <w:bottom w:val="none" w:sz="0" w:space="0" w:color="auto"/>
            <w:right w:val="none" w:sz="0" w:space="0" w:color="auto"/>
          </w:divBdr>
        </w:div>
        <w:div w:id="1683127438">
          <w:marLeft w:val="0"/>
          <w:marRight w:val="0"/>
          <w:marTop w:val="40"/>
          <w:marBottom w:val="101"/>
          <w:divBdr>
            <w:top w:val="none" w:sz="0" w:space="0" w:color="auto"/>
            <w:left w:val="none" w:sz="0" w:space="0" w:color="auto"/>
            <w:bottom w:val="none" w:sz="0" w:space="0" w:color="auto"/>
            <w:right w:val="none" w:sz="0" w:space="0" w:color="auto"/>
          </w:divBdr>
        </w:div>
        <w:div w:id="2081167869">
          <w:marLeft w:val="0"/>
          <w:marRight w:val="0"/>
          <w:marTop w:val="0"/>
          <w:marBottom w:val="101"/>
          <w:divBdr>
            <w:top w:val="none" w:sz="0" w:space="0" w:color="auto"/>
            <w:left w:val="none" w:sz="0" w:space="0" w:color="auto"/>
            <w:bottom w:val="none" w:sz="0" w:space="0" w:color="auto"/>
            <w:right w:val="none" w:sz="0" w:space="0" w:color="auto"/>
          </w:divBdr>
        </w:div>
        <w:div w:id="297538348">
          <w:marLeft w:val="0"/>
          <w:marRight w:val="0"/>
          <w:marTop w:val="0"/>
          <w:marBottom w:val="101"/>
          <w:divBdr>
            <w:top w:val="none" w:sz="0" w:space="0" w:color="auto"/>
            <w:left w:val="none" w:sz="0" w:space="0" w:color="auto"/>
            <w:bottom w:val="none" w:sz="0" w:space="0" w:color="auto"/>
            <w:right w:val="none" w:sz="0" w:space="0" w:color="auto"/>
          </w:divBdr>
        </w:div>
        <w:div w:id="64960058">
          <w:marLeft w:val="0"/>
          <w:marRight w:val="0"/>
          <w:marTop w:val="0"/>
          <w:marBottom w:val="101"/>
          <w:divBdr>
            <w:top w:val="none" w:sz="0" w:space="0" w:color="auto"/>
            <w:left w:val="none" w:sz="0" w:space="0" w:color="auto"/>
            <w:bottom w:val="none" w:sz="0" w:space="0" w:color="auto"/>
            <w:right w:val="none" w:sz="0" w:space="0" w:color="auto"/>
          </w:divBdr>
        </w:div>
        <w:div w:id="1637570006">
          <w:marLeft w:val="0"/>
          <w:marRight w:val="0"/>
          <w:marTop w:val="0"/>
          <w:marBottom w:val="101"/>
          <w:divBdr>
            <w:top w:val="none" w:sz="0" w:space="0" w:color="auto"/>
            <w:left w:val="none" w:sz="0" w:space="0" w:color="auto"/>
            <w:bottom w:val="none" w:sz="0" w:space="0" w:color="auto"/>
            <w:right w:val="none" w:sz="0" w:space="0" w:color="auto"/>
          </w:divBdr>
        </w:div>
        <w:div w:id="229384269">
          <w:marLeft w:val="0"/>
          <w:marRight w:val="0"/>
          <w:marTop w:val="0"/>
          <w:marBottom w:val="101"/>
          <w:divBdr>
            <w:top w:val="none" w:sz="0" w:space="0" w:color="auto"/>
            <w:left w:val="none" w:sz="0" w:space="0" w:color="auto"/>
            <w:bottom w:val="none" w:sz="0" w:space="0" w:color="auto"/>
            <w:right w:val="none" w:sz="0" w:space="0" w:color="auto"/>
          </w:divBdr>
        </w:div>
        <w:div w:id="745692506">
          <w:marLeft w:val="0"/>
          <w:marRight w:val="0"/>
          <w:marTop w:val="0"/>
          <w:marBottom w:val="101"/>
          <w:divBdr>
            <w:top w:val="none" w:sz="0" w:space="0" w:color="auto"/>
            <w:left w:val="none" w:sz="0" w:space="0" w:color="auto"/>
            <w:bottom w:val="none" w:sz="0" w:space="0" w:color="auto"/>
            <w:right w:val="none" w:sz="0" w:space="0" w:color="auto"/>
          </w:divBdr>
        </w:div>
        <w:div w:id="2025862470">
          <w:marLeft w:val="0"/>
          <w:marRight w:val="0"/>
          <w:marTop w:val="0"/>
          <w:marBottom w:val="101"/>
          <w:divBdr>
            <w:top w:val="none" w:sz="0" w:space="0" w:color="auto"/>
            <w:left w:val="none" w:sz="0" w:space="0" w:color="auto"/>
            <w:bottom w:val="none" w:sz="0" w:space="0" w:color="auto"/>
            <w:right w:val="none" w:sz="0" w:space="0" w:color="auto"/>
          </w:divBdr>
        </w:div>
        <w:div w:id="1276593291">
          <w:marLeft w:val="0"/>
          <w:marRight w:val="0"/>
          <w:marTop w:val="0"/>
          <w:marBottom w:val="101"/>
          <w:divBdr>
            <w:top w:val="none" w:sz="0" w:space="0" w:color="auto"/>
            <w:left w:val="none" w:sz="0" w:space="0" w:color="auto"/>
            <w:bottom w:val="none" w:sz="0" w:space="0" w:color="auto"/>
            <w:right w:val="none" w:sz="0" w:space="0" w:color="auto"/>
          </w:divBdr>
        </w:div>
        <w:div w:id="341475199">
          <w:marLeft w:val="0"/>
          <w:marRight w:val="0"/>
          <w:marTop w:val="0"/>
          <w:marBottom w:val="101"/>
          <w:divBdr>
            <w:top w:val="none" w:sz="0" w:space="0" w:color="auto"/>
            <w:left w:val="none" w:sz="0" w:space="0" w:color="auto"/>
            <w:bottom w:val="none" w:sz="0" w:space="0" w:color="auto"/>
            <w:right w:val="none" w:sz="0" w:space="0" w:color="auto"/>
          </w:divBdr>
        </w:div>
        <w:div w:id="1419600067">
          <w:marLeft w:val="0"/>
          <w:marRight w:val="0"/>
          <w:marTop w:val="0"/>
          <w:marBottom w:val="101"/>
          <w:divBdr>
            <w:top w:val="none" w:sz="0" w:space="0" w:color="auto"/>
            <w:left w:val="none" w:sz="0" w:space="0" w:color="auto"/>
            <w:bottom w:val="none" w:sz="0" w:space="0" w:color="auto"/>
            <w:right w:val="none" w:sz="0" w:space="0" w:color="auto"/>
          </w:divBdr>
        </w:div>
        <w:div w:id="788552304">
          <w:marLeft w:val="0"/>
          <w:marRight w:val="0"/>
          <w:marTop w:val="0"/>
          <w:marBottom w:val="101"/>
          <w:divBdr>
            <w:top w:val="none" w:sz="0" w:space="0" w:color="auto"/>
            <w:left w:val="none" w:sz="0" w:space="0" w:color="auto"/>
            <w:bottom w:val="none" w:sz="0" w:space="0" w:color="auto"/>
            <w:right w:val="none" w:sz="0" w:space="0" w:color="auto"/>
          </w:divBdr>
        </w:div>
        <w:div w:id="1161119267">
          <w:marLeft w:val="0"/>
          <w:marRight w:val="0"/>
          <w:marTop w:val="0"/>
          <w:marBottom w:val="101"/>
          <w:divBdr>
            <w:top w:val="none" w:sz="0" w:space="0" w:color="auto"/>
            <w:left w:val="none" w:sz="0" w:space="0" w:color="auto"/>
            <w:bottom w:val="none" w:sz="0" w:space="0" w:color="auto"/>
            <w:right w:val="none" w:sz="0" w:space="0" w:color="auto"/>
          </w:divBdr>
        </w:div>
        <w:div w:id="1054815407">
          <w:marLeft w:val="0"/>
          <w:marRight w:val="0"/>
          <w:marTop w:val="0"/>
          <w:marBottom w:val="101"/>
          <w:divBdr>
            <w:top w:val="none" w:sz="0" w:space="0" w:color="auto"/>
            <w:left w:val="none" w:sz="0" w:space="0" w:color="auto"/>
            <w:bottom w:val="none" w:sz="0" w:space="0" w:color="auto"/>
            <w:right w:val="none" w:sz="0" w:space="0" w:color="auto"/>
          </w:divBdr>
        </w:div>
        <w:div w:id="870608011">
          <w:marLeft w:val="990"/>
          <w:marRight w:val="0"/>
          <w:marTop w:val="0"/>
          <w:marBottom w:val="101"/>
          <w:divBdr>
            <w:top w:val="none" w:sz="0" w:space="0" w:color="auto"/>
            <w:left w:val="none" w:sz="0" w:space="0" w:color="auto"/>
            <w:bottom w:val="none" w:sz="0" w:space="0" w:color="auto"/>
            <w:right w:val="none" w:sz="0" w:space="0" w:color="auto"/>
          </w:divBdr>
        </w:div>
        <w:div w:id="1274089240">
          <w:marLeft w:val="720"/>
          <w:marRight w:val="0"/>
          <w:marTop w:val="0"/>
          <w:marBottom w:val="101"/>
          <w:divBdr>
            <w:top w:val="none" w:sz="0" w:space="0" w:color="auto"/>
            <w:left w:val="none" w:sz="0" w:space="0" w:color="auto"/>
            <w:bottom w:val="none" w:sz="0" w:space="0" w:color="auto"/>
            <w:right w:val="none" w:sz="0" w:space="0" w:color="auto"/>
          </w:divBdr>
        </w:div>
        <w:div w:id="249583514">
          <w:marLeft w:val="0"/>
          <w:marRight w:val="0"/>
          <w:marTop w:val="0"/>
          <w:marBottom w:val="101"/>
          <w:divBdr>
            <w:top w:val="none" w:sz="0" w:space="0" w:color="auto"/>
            <w:left w:val="none" w:sz="0" w:space="0" w:color="auto"/>
            <w:bottom w:val="none" w:sz="0" w:space="0" w:color="auto"/>
            <w:right w:val="none" w:sz="0" w:space="0" w:color="auto"/>
          </w:divBdr>
        </w:div>
        <w:div w:id="1369143310">
          <w:marLeft w:val="0"/>
          <w:marRight w:val="0"/>
          <w:marTop w:val="0"/>
          <w:marBottom w:val="101"/>
          <w:divBdr>
            <w:top w:val="none" w:sz="0" w:space="0" w:color="auto"/>
            <w:left w:val="none" w:sz="0" w:space="0" w:color="auto"/>
            <w:bottom w:val="none" w:sz="0" w:space="0" w:color="auto"/>
            <w:right w:val="none" w:sz="0" w:space="0" w:color="auto"/>
          </w:divBdr>
        </w:div>
        <w:div w:id="1491749545">
          <w:marLeft w:val="0"/>
          <w:marRight w:val="0"/>
          <w:marTop w:val="0"/>
          <w:marBottom w:val="101"/>
          <w:divBdr>
            <w:top w:val="none" w:sz="0" w:space="0" w:color="auto"/>
            <w:left w:val="none" w:sz="0" w:space="0" w:color="auto"/>
            <w:bottom w:val="none" w:sz="0" w:space="0" w:color="auto"/>
            <w:right w:val="none" w:sz="0" w:space="0" w:color="auto"/>
          </w:divBdr>
        </w:div>
        <w:div w:id="1524049440">
          <w:marLeft w:val="0"/>
          <w:marRight w:val="0"/>
          <w:marTop w:val="0"/>
          <w:marBottom w:val="101"/>
          <w:divBdr>
            <w:top w:val="none" w:sz="0" w:space="0" w:color="auto"/>
            <w:left w:val="none" w:sz="0" w:space="0" w:color="auto"/>
            <w:bottom w:val="none" w:sz="0" w:space="0" w:color="auto"/>
            <w:right w:val="none" w:sz="0" w:space="0" w:color="auto"/>
          </w:divBdr>
        </w:div>
        <w:div w:id="807168516">
          <w:marLeft w:val="0"/>
          <w:marRight w:val="0"/>
          <w:marTop w:val="0"/>
          <w:marBottom w:val="101"/>
          <w:divBdr>
            <w:top w:val="none" w:sz="0" w:space="0" w:color="auto"/>
            <w:left w:val="none" w:sz="0" w:space="0" w:color="auto"/>
            <w:bottom w:val="none" w:sz="0" w:space="0" w:color="auto"/>
            <w:right w:val="none" w:sz="0" w:space="0" w:color="auto"/>
          </w:divBdr>
        </w:div>
        <w:div w:id="1339845557">
          <w:marLeft w:val="0"/>
          <w:marRight w:val="0"/>
          <w:marTop w:val="0"/>
          <w:marBottom w:val="101"/>
          <w:divBdr>
            <w:top w:val="none" w:sz="0" w:space="0" w:color="auto"/>
            <w:left w:val="none" w:sz="0" w:space="0" w:color="auto"/>
            <w:bottom w:val="none" w:sz="0" w:space="0" w:color="auto"/>
            <w:right w:val="none" w:sz="0" w:space="0" w:color="auto"/>
          </w:divBdr>
        </w:div>
        <w:div w:id="821966429">
          <w:marLeft w:val="0"/>
          <w:marRight w:val="0"/>
          <w:marTop w:val="0"/>
          <w:marBottom w:val="101"/>
          <w:divBdr>
            <w:top w:val="none" w:sz="0" w:space="0" w:color="auto"/>
            <w:left w:val="none" w:sz="0" w:space="0" w:color="auto"/>
            <w:bottom w:val="none" w:sz="0" w:space="0" w:color="auto"/>
            <w:right w:val="none" w:sz="0" w:space="0" w:color="auto"/>
          </w:divBdr>
        </w:div>
        <w:div w:id="532692471">
          <w:marLeft w:val="0"/>
          <w:marRight w:val="0"/>
          <w:marTop w:val="0"/>
          <w:marBottom w:val="101"/>
          <w:divBdr>
            <w:top w:val="none" w:sz="0" w:space="0" w:color="auto"/>
            <w:left w:val="none" w:sz="0" w:space="0" w:color="auto"/>
            <w:bottom w:val="none" w:sz="0" w:space="0" w:color="auto"/>
            <w:right w:val="none" w:sz="0" w:space="0" w:color="auto"/>
          </w:divBdr>
        </w:div>
        <w:div w:id="1027832149">
          <w:marLeft w:val="0"/>
          <w:marRight w:val="0"/>
          <w:marTop w:val="0"/>
          <w:marBottom w:val="101"/>
          <w:divBdr>
            <w:top w:val="none" w:sz="0" w:space="0" w:color="auto"/>
            <w:left w:val="none" w:sz="0" w:space="0" w:color="auto"/>
            <w:bottom w:val="none" w:sz="0" w:space="0" w:color="auto"/>
            <w:right w:val="none" w:sz="0" w:space="0" w:color="auto"/>
          </w:divBdr>
        </w:div>
        <w:div w:id="1394425785">
          <w:marLeft w:val="0"/>
          <w:marRight w:val="0"/>
          <w:marTop w:val="0"/>
          <w:marBottom w:val="101"/>
          <w:divBdr>
            <w:top w:val="none" w:sz="0" w:space="0" w:color="auto"/>
            <w:left w:val="none" w:sz="0" w:space="0" w:color="auto"/>
            <w:bottom w:val="none" w:sz="0" w:space="0" w:color="auto"/>
            <w:right w:val="none" w:sz="0" w:space="0" w:color="auto"/>
          </w:divBdr>
        </w:div>
        <w:div w:id="809324901">
          <w:marLeft w:val="0"/>
          <w:marRight w:val="0"/>
          <w:marTop w:val="0"/>
          <w:marBottom w:val="101"/>
          <w:divBdr>
            <w:top w:val="none" w:sz="0" w:space="0" w:color="auto"/>
            <w:left w:val="none" w:sz="0" w:space="0" w:color="auto"/>
            <w:bottom w:val="none" w:sz="0" w:space="0" w:color="auto"/>
            <w:right w:val="none" w:sz="0" w:space="0" w:color="auto"/>
          </w:divBdr>
        </w:div>
        <w:div w:id="918827183">
          <w:marLeft w:val="0"/>
          <w:marRight w:val="0"/>
          <w:marTop w:val="40"/>
          <w:marBottom w:val="101"/>
          <w:divBdr>
            <w:top w:val="none" w:sz="0" w:space="0" w:color="auto"/>
            <w:left w:val="none" w:sz="0" w:space="0" w:color="auto"/>
            <w:bottom w:val="none" w:sz="0" w:space="0" w:color="auto"/>
            <w:right w:val="none" w:sz="0" w:space="0" w:color="auto"/>
          </w:divBdr>
        </w:div>
        <w:div w:id="1328364765">
          <w:marLeft w:val="0"/>
          <w:marRight w:val="0"/>
          <w:marTop w:val="40"/>
          <w:marBottom w:val="101"/>
          <w:divBdr>
            <w:top w:val="none" w:sz="0" w:space="0" w:color="auto"/>
            <w:left w:val="none" w:sz="0" w:space="0" w:color="auto"/>
            <w:bottom w:val="none" w:sz="0" w:space="0" w:color="auto"/>
            <w:right w:val="none" w:sz="0" w:space="0" w:color="auto"/>
          </w:divBdr>
        </w:div>
        <w:div w:id="2007896491">
          <w:marLeft w:val="0"/>
          <w:marRight w:val="0"/>
          <w:marTop w:val="0"/>
          <w:marBottom w:val="101"/>
          <w:divBdr>
            <w:top w:val="none" w:sz="0" w:space="0" w:color="auto"/>
            <w:left w:val="none" w:sz="0" w:space="0" w:color="auto"/>
            <w:bottom w:val="none" w:sz="0" w:space="0" w:color="auto"/>
            <w:right w:val="none" w:sz="0" w:space="0" w:color="auto"/>
          </w:divBdr>
        </w:div>
        <w:div w:id="1586497829">
          <w:marLeft w:val="0"/>
          <w:marRight w:val="0"/>
          <w:marTop w:val="0"/>
          <w:marBottom w:val="101"/>
          <w:divBdr>
            <w:top w:val="none" w:sz="0" w:space="0" w:color="auto"/>
            <w:left w:val="none" w:sz="0" w:space="0" w:color="auto"/>
            <w:bottom w:val="none" w:sz="0" w:space="0" w:color="auto"/>
            <w:right w:val="none" w:sz="0" w:space="0" w:color="auto"/>
          </w:divBdr>
        </w:div>
        <w:div w:id="1630669874">
          <w:marLeft w:val="0"/>
          <w:marRight w:val="0"/>
          <w:marTop w:val="0"/>
          <w:marBottom w:val="101"/>
          <w:divBdr>
            <w:top w:val="none" w:sz="0" w:space="0" w:color="auto"/>
            <w:left w:val="none" w:sz="0" w:space="0" w:color="auto"/>
            <w:bottom w:val="none" w:sz="0" w:space="0" w:color="auto"/>
            <w:right w:val="none" w:sz="0" w:space="0" w:color="auto"/>
          </w:divBdr>
        </w:div>
        <w:div w:id="1424572379">
          <w:marLeft w:val="0"/>
          <w:marRight w:val="0"/>
          <w:marTop w:val="0"/>
          <w:marBottom w:val="101"/>
          <w:divBdr>
            <w:top w:val="none" w:sz="0" w:space="0" w:color="auto"/>
            <w:left w:val="none" w:sz="0" w:space="0" w:color="auto"/>
            <w:bottom w:val="none" w:sz="0" w:space="0" w:color="auto"/>
            <w:right w:val="none" w:sz="0" w:space="0" w:color="auto"/>
          </w:divBdr>
        </w:div>
        <w:div w:id="1436900847">
          <w:marLeft w:val="0"/>
          <w:marRight w:val="0"/>
          <w:marTop w:val="0"/>
          <w:marBottom w:val="101"/>
          <w:divBdr>
            <w:top w:val="none" w:sz="0" w:space="0" w:color="auto"/>
            <w:left w:val="none" w:sz="0" w:space="0" w:color="auto"/>
            <w:bottom w:val="none" w:sz="0" w:space="0" w:color="auto"/>
            <w:right w:val="none" w:sz="0" w:space="0" w:color="auto"/>
          </w:divBdr>
        </w:div>
        <w:div w:id="824706894">
          <w:marLeft w:val="0"/>
          <w:marRight w:val="0"/>
          <w:marTop w:val="0"/>
          <w:marBottom w:val="101"/>
          <w:divBdr>
            <w:top w:val="none" w:sz="0" w:space="0" w:color="auto"/>
            <w:left w:val="none" w:sz="0" w:space="0" w:color="auto"/>
            <w:bottom w:val="none" w:sz="0" w:space="0" w:color="auto"/>
            <w:right w:val="none" w:sz="0" w:space="0" w:color="auto"/>
          </w:divBdr>
        </w:div>
        <w:div w:id="1312951372">
          <w:marLeft w:val="0"/>
          <w:marRight w:val="0"/>
          <w:marTop w:val="0"/>
          <w:marBottom w:val="101"/>
          <w:divBdr>
            <w:top w:val="none" w:sz="0" w:space="0" w:color="auto"/>
            <w:left w:val="none" w:sz="0" w:space="0" w:color="auto"/>
            <w:bottom w:val="none" w:sz="0" w:space="0" w:color="auto"/>
            <w:right w:val="none" w:sz="0" w:space="0" w:color="auto"/>
          </w:divBdr>
        </w:div>
        <w:div w:id="988480365">
          <w:marLeft w:val="0"/>
          <w:marRight w:val="0"/>
          <w:marTop w:val="0"/>
          <w:marBottom w:val="101"/>
          <w:divBdr>
            <w:top w:val="none" w:sz="0" w:space="0" w:color="auto"/>
            <w:left w:val="none" w:sz="0" w:space="0" w:color="auto"/>
            <w:bottom w:val="none" w:sz="0" w:space="0" w:color="auto"/>
            <w:right w:val="none" w:sz="0" w:space="0" w:color="auto"/>
          </w:divBdr>
        </w:div>
        <w:div w:id="2054307867">
          <w:marLeft w:val="0"/>
          <w:marRight w:val="0"/>
          <w:marTop w:val="0"/>
          <w:marBottom w:val="101"/>
          <w:divBdr>
            <w:top w:val="none" w:sz="0" w:space="0" w:color="auto"/>
            <w:left w:val="none" w:sz="0" w:space="0" w:color="auto"/>
            <w:bottom w:val="none" w:sz="0" w:space="0" w:color="auto"/>
            <w:right w:val="none" w:sz="0" w:space="0" w:color="auto"/>
          </w:divBdr>
        </w:div>
        <w:div w:id="2017682356">
          <w:marLeft w:val="0"/>
          <w:marRight w:val="0"/>
          <w:marTop w:val="0"/>
          <w:marBottom w:val="101"/>
          <w:divBdr>
            <w:top w:val="none" w:sz="0" w:space="0" w:color="auto"/>
            <w:left w:val="none" w:sz="0" w:space="0" w:color="auto"/>
            <w:bottom w:val="none" w:sz="0" w:space="0" w:color="auto"/>
            <w:right w:val="none" w:sz="0" w:space="0" w:color="auto"/>
          </w:divBdr>
        </w:div>
        <w:div w:id="243422236">
          <w:marLeft w:val="0"/>
          <w:marRight w:val="0"/>
          <w:marTop w:val="0"/>
          <w:marBottom w:val="101"/>
          <w:divBdr>
            <w:top w:val="none" w:sz="0" w:space="0" w:color="auto"/>
            <w:left w:val="none" w:sz="0" w:space="0" w:color="auto"/>
            <w:bottom w:val="none" w:sz="0" w:space="0" w:color="auto"/>
            <w:right w:val="none" w:sz="0" w:space="0" w:color="auto"/>
          </w:divBdr>
        </w:div>
        <w:div w:id="1307591008">
          <w:marLeft w:val="0"/>
          <w:marRight w:val="0"/>
          <w:marTop w:val="0"/>
          <w:marBottom w:val="101"/>
          <w:divBdr>
            <w:top w:val="none" w:sz="0" w:space="0" w:color="auto"/>
            <w:left w:val="none" w:sz="0" w:space="0" w:color="auto"/>
            <w:bottom w:val="none" w:sz="0" w:space="0" w:color="auto"/>
            <w:right w:val="none" w:sz="0" w:space="0" w:color="auto"/>
          </w:divBdr>
        </w:div>
        <w:div w:id="766578788">
          <w:marLeft w:val="0"/>
          <w:marRight w:val="0"/>
          <w:marTop w:val="0"/>
          <w:marBottom w:val="101"/>
          <w:divBdr>
            <w:top w:val="none" w:sz="0" w:space="0" w:color="auto"/>
            <w:left w:val="none" w:sz="0" w:space="0" w:color="auto"/>
            <w:bottom w:val="none" w:sz="0" w:space="0" w:color="auto"/>
            <w:right w:val="none" w:sz="0" w:space="0" w:color="auto"/>
          </w:divBdr>
        </w:div>
        <w:div w:id="1373850468">
          <w:marLeft w:val="0"/>
          <w:marRight w:val="0"/>
          <w:marTop w:val="0"/>
          <w:marBottom w:val="101"/>
          <w:divBdr>
            <w:top w:val="none" w:sz="0" w:space="0" w:color="auto"/>
            <w:left w:val="none" w:sz="0" w:space="0" w:color="auto"/>
            <w:bottom w:val="none" w:sz="0" w:space="0" w:color="auto"/>
            <w:right w:val="none" w:sz="0" w:space="0" w:color="auto"/>
          </w:divBdr>
        </w:div>
        <w:div w:id="1745370910">
          <w:marLeft w:val="0"/>
          <w:marRight w:val="0"/>
          <w:marTop w:val="0"/>
          <w:marBottom w:val="101"/>
          <w:divBdr>
            <w:top w:val="none" w:sz="0" w:space="0" w:color="auto"/>
            <w:left w:val="none" w:sz="0" w:space="0" w:color="auto"/>
            <w:bottom w:val="none" w:sz="0" w:space="0" w:color="auto"/>
            <w:right w:val="none" w:sz="0" w:space="0" w:color="auto"/>
          </w:divBdr>
        </w:div>
        <w:div w:id="2088648776">
          <w:marLeft w:val="0"/>
          <w:marRight w:val="0"/>
          <w:marTop w:val="0"/>
          <w:marBottom w:val="101"/>
          <w:divBdr>
            <w:top w:val="none" w:sz="0" w:space="0" w:color="auto"/>
            <w:left w:val="none" w:sz="0" w:space="0" w:color="auto"/>
            <w:bottom w:val="none" w:sz="0" w:space="0" w:color="auto"/>
            <w:right w:val="none" w:sz="0" w:space="0" w:color="auto"/>
          </w:divBdr>
        </w:div>
        <w:div w:id="501505215">
          <w:marLeft w:val="0"/>
          <w:marRight w:val="0"/>
          <w:marTop w:val="0"/>
          <w:marBottom w:val="101"/>
          <w:divBdr>
            <w:top w:val="none" w:sz="0" w:space="0" w:color="auto"/>
            <w:left w:val="none" w:sz="0" w:space="0" w:color="auto"/>
            <w:bottom w:val="none" w:sz="0" w:space="0" w:color="auto"/>
            <w:right w:val="none" w:sz="0" w:space="0" w:color="auto"/>
          </w:divBdr>
        </w:div>
        <w:div w:id="823859518">
          <w:marLeft w:val="0"/>
          <w:marRight w:val="0"/>
          <w:marTop w:val="0"/>
          <w:marBottom w:val="101"/>
          <w:divBdr>
            <w:top w:val="none" w:sz="0" w:space="0" w:color="auto"/>
            <w:left w:val="none" w:sz="0" w:space="0" w:color="auto"/>
            <w:bottom w:val="none" w:sz="0" w:space="0" w:color="auto"/>
            <w:right w:val="none" w:sz="0" w:space="0" w:color="auto"/>
          </w:divBdr>
        </w:div>
        <w:div w:id="1726759945">
          <w:marLeft w:val="0"/>
          <w:marRight w:val="0"/>
          <w:marTop w:val="0"/>
          <w:marBottom w:val="101"/>
          <w:divBdr>
            <w:top w:val="none" w:sz="0" w:space="0" w:color="auto"/>
            <w:left w:val="none" w:sz="0" w:space="0" w:color="auto"/>
            <w:bottom w:val="none" w:sz="0" w:space="0" w:color="auto"/>
            <w:right w:val="none" w:sz="0" w:space="0" w:color="auto"/>
          </w:divBdr>
        </w:div>
        <w:div w:id="894972958">
          <w:marLeft w:val="0"/>
          <w:marRight w:val="0"/>
          <w:marTop w:val="0"/>
          <w:marBottom w:val="101"/>
          <w:divBdr>
            <w:top w:val="none" w:sz="0" w:space="0" w:color="auto"/>
            <w:left w:val="none" w:sz="0" w:space="0" w:color="auto"/>
            <w:bottom w:val="none" w:sz="0" w:space="0" w:color="auto"/>
            <w:right w:val="none" w:sz="0" w:space="0" w:color="auto"/>
          </w:divBdr>
        </w:div>
        <w:div w:id="23794615">
          <w:marLeft w:val="0"/>
          <w:marRight w:val="0"/>
          <w:marTop w:val="0"/>
          <w:marBottom w:val="101"/>
          <w:divBdr>
            <w:top w:val="none" w:sz="0" w:space="0" w:color="auto"/>
            <w:left w:val="none" w:sz="0" w:space="0" w:color="auto"/>
            <w:bottom w:val="none" w:sz="0" w:space="0" w:color="auto"/>
            <w:right w:val="none" w:sz="0" w:space="0" w:color="auto"/>
          </w:divBdr>
        </w:div>
        <w:div w:id="1586307898">
          <w:marLeft w:val="0"/>
          <w:marRight w:val="0"/>
          <w:marTop w:val="0"/>
          <w:marBottom w:val="101"/>
          <w:divBdr>
            <w:top w:val="none" w:sz="0" w:space="0" w:color="auto"/>
            <w:left w:val="none" w:sz="0" w:space="0" w:color="auto"/>
            <w:bottom w:val="none" w:sz="0" w:space="0" w:color="auto"/>
            <w:right w:val="none" w:sz="0" w:space="0" w:color="auto"/>
          </w:divBdr>
        </w:div>
        <w:div w:id="73169607">
          <w:marLeft w:val="0"/>
          <w:marRight w:val="0"/>
          <w:marTop w:val="0"/>
          <w:marBottom w:val="101"/>
          <w:divBdr>
            <w:top w:val="none" w:sz="0" w:space="0" w:color="auto"/>
            <w:left w:val="none" w:sz="0" w:space="0" w:color="auto"/>
            <w:bottom w:val="none" w:sz="0" w:space="0" w:color="auto"/>
            <w:right w:val="none" w:sz="0" w:space="0" w:color="auto"/>
          </w:divBdr>
        </w:div>
        <w:div w:id="1419205472">
          <w:marLeft w:val="0"/>
          <w:marRight w:val="0"/>
          <w:marTop w:val="0"/>
          <w:marBottom w:val="101"/>
          <w:divBdr>
            <w:top w:val="none" w:sz="0" w:space="0" w:color="auto"/>
            <w:left w:val="none" w:sz="0" w:space="0" w:color="auto"/>
            <w:bottom w:val="none" w:sz="0" w:space="0" w:color="auto"/>
            <w:right w:val="none" w:sz="0" w:space="0" w:color="auto"/>
          </w:divBdr>
        </w:div>
        <w:div w:id="257717843">
          <w:marLeft w:val="0"/>
          <w:marRight w:val="0"/>
          <w:marTop w:val="0"/>
          <w:marBottom w:val="101"/>
          <w:divBdr>
            <w:top w:val="none" w:sz="0" w:space="0" w:color="auto"/>
            <w:left w:val="none" w:sz="0" w:space="0" w:color="auto"/>
            <w:bottom w:val="none" w:sz="0" w:space="0" w:color="auto"/>
            <w:right w:val="none" w:sz="0" w:space="0" w:color="auto"/>
          </w:divBdr>
        </w:div>
        <w:div w:id="1800217834">
          <w:marLeft w:val="0"/>
          <w:marRight w:val="0"/>
          <w:marTop w:val="0"/>
          <w:marBottom w:val="101"/>
          <w:divBdr>
            <w:top w:val="none" w:sz="0" w:space="0" w:color="auto"/>
            <w:left w:val="none" w:sz="0" w:space="0" w:color="auto"/>
            <w:bottom w:val="none" w:sz="0" w:space="0" w:color="auto"/>
            <w:right w:val="none" w:sz="0" w:space="0" w:color="auto"/>
          </w:divBdr>
        </w:div>
        <w:div w:id="733742818">
          <w:marLeft w:val="0"/>
          <w:marRight w:val="0"/>
          <w:marTop w:val="0"/>
          <w:marBottom w:val="101"/>
          <w:divBdr>
            <w:top w:val="none" w:sz="0" w:space="0" w:color="auto"/>
            <w:left w:val="none" w:sz="0" w:space="0" w:color="auto"/>
            <w:bottom w:val="none" w:sz="0" w:space="0" w:color="auto"/>
            <w:right w:val="none" w:sz="0" w:space="0" w:color="auto"/>
          </w:divBdr>
        </w:div>
        <w:div w:id="568733104">
          <w:marLeft w:val="0"/>
          <w:marRight w:val="0"/>
          <w:marTop w:val="0"/>
          <w:marBottom w:val="101"/>
          <w:divBdr>
            <w:top w:val="none" w:sz="0" w:space="0" w:color="auto"/>
            <w:left w:val="none" w:sz="0" w:space="0" w:color="auto"/>
            <w:bottom w:val="none" w:sz="0" w:space="0" w:color="auto"/>
            <w:right w:val="none" w:sz="0" w:space="0" w:color="auto"/>
          </w:divBdr>
        </w:div>
        <w:div w:id="1472209976">
          <w:marLeft w:val="0"/>
          <w:marRight w:val="0"/>
          <w:marTop w:val="101"/>
          <w:marBottom w:val="101"/>
          <w:divBdr>
            <w:top w:val="none" w:sz="0" w:space="0" w:color="auto"/>
            <w:left w:val="none" w:sz="0" w:space="0" w:color="auto"/>
            <w:bottom w:val="none" w:sz="0" w:space="0" w:color="auto"/>
            <w:right w:val="none" w:sz="0" w:space="0" w:color="auto"/>
          </w:divBdr>
        </w:div>
        <w:div w:id="187642595">
          <w:marLeft w:val="0"/>
          <w:marRight w:val="0"/>
          <w:marTop w:val="0"/>
          <w:marBottom w:val="101"/>
          <w:divBdr>
            <w:top w:val="none" w:sz="0" w:space="0" w:color="auto"/>
            <w:left w:val="none" w:sz="0" w:space="0" w:color="auto"/>
            <w:bottom w:val="none" w:sz="0" w:space="0" w:color="auto"/>
            <w:right w:val="none" w:sz="0" w:space="0" w:color="auto"/>
          </w:divBdr>
        </w:div>
        <w:div w:id="1175997286">
          <w:marLeft w:val="0"/>
          <w:marRight w:val="0"/>
          <w:marTop w:val="0"/>
          <w:marBottom w:val="101"/>
          <w:divBdr>
            <w:top w:val="none" w:sz="0" w:space="0" w:color="auto"/>
            <w:left w:val="none" w:sz="0" w:space="0" w:color="auto"/>
            <w:bottom w:val="none" w:sz="0" w:space="0" w:color="auto"/>
            <w:right w:val="none" w:sz="0" w:space="0" w:color="auto"/>
          </w:divBdr>
        </w:div>
        <w:div w:id="8057041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1702</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2022-02-02T14:41:00Z</dcterms:created>
  <dcterms:modified xsi:type="dcterms:W3CDTF">2022-02-02T14:44:00Z</dcterms:modified>
</cp:coreProperties>
</file>