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hace del conocimiento público los días que no se considerarán hábiles por la Secretaría de Economía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de la Ley Orgánica de la Administración Pública Federal, 4, 28 y 30 de la Ley Federal de Procedimiento Administrativo, y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con que cuentan en los trámites seguidos ante la Secretaría de Economía.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de la Ley Federal de Procedimiento Administrativo establece que, no se considerarán como días hábiles aquéllos en que tengan vacaciones generales las autoridades competentes o aquellos en que se suspendan las labores, los que se harán del conocimiento del público mediante Acuerdo de la persona Titular de la Dependencia respectiva, que se publicará en el Diario Oficial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fin de dar certeza y seguridad jurídica a todas aquellas personas que tramitan asuntos ante la Secretaría de Economía, es necesario hacer del conocimiento público los días que no se contabilizarán en los plazos y términos procesales de los asuntos llevados ante la propia Secretaría de Economía, he tenido a bien expedir el siguiente: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HACE DEL CONOCIMIENTO PÚBLICO LOS DÍAS QUE NO SE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CONSIDERARÁN HÁBILES POR LA SECRETARÍA DE ECONOMÍA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No se considerarán como hábiles, los días del 21 de diciembre de 2020 al 5 de enero de 2021, para efectos de los procedimientos administrativos que en ejercicio de sus atribuciones realiza la Secretaría de Economía, incluidos aquéllos que se realicen en términos del Acuerdo por el que se establecen las medidas administrativas en la Secretaría de Economía, con motivo de la emergencia sanitaria generada por el coronavirus COVID-19, publicado en el Diario Oficial de la Federación el 29 de junio de 2020, y sus posteriores modificaciones.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En los días comprendidos en el artículo anterior no se computarán los plazos y términos procesales que establecen las leyes, reglamentos y demás disposiciones aplicables, correspondientes a los procedimientos administrativos que se substancien ante la Secretaría de Economía.</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14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1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