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47" w:rsidRDefault="000B0847" w:rsidP="000B0847">
      <w:pPr>
        <w:jc w:val="center"/>
        <w:rPr>
          <w:rFonts w:ascii="Verdana" w:eastAsia="Verdana" w:hAnsi="Verdana" w:cs="Verdana"/>
          <w:b/>
          <w:color w:val="0000FF"/>
          <w:sz w:val="24"/>
          <w:szCs w:val="24"/>
        </w:rPr>
      </w:pPr>
      <w:r w:rsidRPr="000B0847">
        <w:rPr>
          <w:rFonts w:ascii="Verdana" w:eastAsia="Verdana" w:hAnsi="Verdana" w:cs="Verdana"/>
          <w:b/>
          <w:color w:val="0000FF"/>
          <w:sz w:val="24"/>
          <w:szCs w:val="24"/>
        </w:rPr>
        <w:t>CONVENIO de Coordinación para el otorgamiento del subsidio para la Segunda Etapa de Implementación de la Reforma al Sistema de Justicia Laboral, que celebran la Secretaría del Trabajo y Previsión Social y el Estado</w:t>
      </w:r>
      <w:bookmarkStart w:id="0" w:name="_GoBack"/>
      <w:bookmarkEnd w:id="0"/>
      <w:r w:rsidRPr="000B0847">
        <w:rPr>
          <w:rFonts w:ascii="Verdana" w:eastAsia="Verdana" w:hAnsi="Verdana" w:cs="Verdana"/>
          <w:b/>
          <w:color w:val="0000FF"/>
          <w:sz w:val="24"/>
          <w:szCs w:val="24"/>
        </w:rPr>
        <w:t xml:space="preserve"> de Coahuila de Zaragoza.</w:t>
      </w:r>
      <w:r>
        <w:rPr>
          <w:rFonts w:ascii="Verdana" w:eastAsia="Verdana" w:hAnsi="Verdana" w:cs="Verdana"/>
          <w:b/>
          <w:color w:val="0000FF"/>
          <w:sz w:val="24"/>
          <w:szCs w:val="24"/>
        </w:rPr>
        <w:br/>
        <w:t>(</w:t>
      </w:r>
      <w:r w:rsidRPr="000B0847">
        <w:rPr>
          <w:rFonts w:ascii="Verdana" w:eastAsia="Verdana" w:hAnsi="Verdana" w:cs="Verdana"/>
          <w:b/>
          <w:color w:val="0000FF"/>
          <w:sz w:val="24"/>
          <w:szCs w:val="24"/>
        </w:rPr>
        <w:t>DOF del 13 de septiembre de 2021)</w:t>
      </w:r>
    </w:p>
    <w:p w:rsidR="000B0847" w:rsidRPr="000B0847" w:rsidRDefault="000B0847" w:rsidP="000B0847">
      <w:pPr>
        <w:jc w:val="center"/>
        <w:rPr>
          <w:rFonts w:ascii="Verdana" w:eastAsia="Verdana" w:hAnsi="Verdana" w:cs="Verdana"/>
          <w:b/>
          <w:color w:val="0000FF"/>
          <w:sz w:val="24"/>
          <w:szCs w:val="24"/>
        </w:rPr>
      </w:pPr>
    </w:p>
    <w:p w:rsidR="00B32171" w:rsidRPr="000B0847" w:rsidRDefault="000B0847" w:rsidP="000B0847">
      <w:pPr>
        <w:jc w:val="both"/>
        <w:rPr>
          <w:b/>
          <w:sz w:val="18"/>
        </w:rPr>
      </w:pPr>
      <w:r w:rsidRPr="000B0847">
        <w:rPr>
          <w:b/>
          <w:color w:val="404040" w:themeColor="text1" w:themeTint="BF"/>
          <w:sz w:val="18"/>
        </w:rPr>
        <w:t>Al margen un sello con el Escudo Nacional, que dice: Estados Unidos Mexicanos.- TRABAJO.- Secretaría del Trabajo y Previsión Social</w:t>
      </w:r>
      <w:r w:rsidRPr="000B0847">
        <w:rPr>
          <w:b/>
          <w:sz w:val="18"/>
        </w:rPr>
        <w:t>.</w:t>
      </w:r>
    </w:p>
    <w:p w:rsidR="000B0847" w:rsidRPr="000B0847" w:rsidRDefault="000B0847" w:rsidP="000B0847">
      <w:pPr>
        <w:shd w:val="clear" w:color="auto" w:fill="FFFFFF"/>
        <w:spacing w:line="240" w:lineRule="auto"/>
        <w:ind w:firstLine="288"/>
        <w:jc w:val="both"/>
        <w:rPr>
          <w:rFonts w:eastAsia="Times New Roman"/>
          <w:color w:val="2F2F2F"/>
          <w:sz w:val="16"/>
          <w:szCs w:val="16"/>
          <w:lang w:val="es-MX"/>
        </w:rPr>
      </w:pPr>
      <w:r w:rsidRPr="000B0847">
        <w:rPr>
          <w:rFonts w:eastAsia="Times New Roman"/>
          <w:color w:val="000000"/>
          <w:sz w:val="16"/>
          <w:szCs w:val="16"/>
          <w:lang w:val="es-MX"/>
        </w:rPr>
        <w:t>CONVENIO DE COORDINACIÓN PARA EL OTORGAMIENTO DEL SUBSIDIO PARA LA "</w:t>
      </w:r>
      <w:r w:rsidRPr="000B0847">
        <w:rPr>
          <w:rFonts w:eastAsia="Times New Roman"/>
          <w:i/>
          <w:iCs/>
          <w:color w:val="000000"/>
          <w:sz w:val="16"/>
          <w:szCs w:val="16"/>
          <w:lang w:val="es-MX"/>
        </w:rPr>
        <w:t>SEGUNDA ETAPA DE IMPLEMENTACIÓN DE LA REFORMA AL SISTEMA DE JUSTICIA LABORAL</w:t>
      </w:r>
      <w:r w:rsidRPr="000B0847">
        <w:rPr>
          <w:rFonts w:eastAsia="Times New Roman"/>
          <w:color w:val="000000"/>
          <w:sz w:val="16"/>
          <w:szCs w:val="16"/>
          <w:lang w:val="es-MX"/>
        </w:rPr>
        <w:t>" 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COAHUILA DE ZARAGOZA, EN ADELANTE "EL GOBIERNO DEL ESTADO", REPRESENTADO EN ESTE ACTO POR EL ING. MIGUEL ÁNGEL RIQUELME SOLÍS, EN SU CARÁCTER DE GOBERNADOR CONSTITUCIONAL DEL ESTADO DE COAHUILA DE ZARAGOZA, ASISTIDO POR EL LIC. FERNANDO DONATO DE LA FUENTES HERNÁNDEZ, SECRETARIO DE GOBIERNO; LA ING. NAZIRA ZOGBI CASTRO, SECRETARIA DEL TRABAJO DE LA ENTIDAD E INSTANCIA ESTATAL RESPONSABLE DEL PROYECTO; LIC. BLAS JOSÉ FLORES DÁVILA, SECRETARIO DE FINANZAS; LA LIC. TERESA GUAJARDO BERLANGA, SECRETARIA DE FISCALIZACIÓN Y RENDICIÓN DE CUENTAS; Y EL MAGISTRADO MIGUEL FELIPE MERY AYUP, PRESIDENTE DEL TRIBUNAL SUPERIOR DE JUSTICIA Y DEL CONSEJO DE LA JUDICATURA DEL ESTADO DE COAHUILA DE ZARAGOZA; A QUIENES CUANDO ACTÚEN CONJUNTAMENTE SE LES DESIGNARÁ COMO "LAS PARTES", AL TENOR DE LOS SIGUIENTES ANTECEDENTES, DECLARACIONES Y CLÁUSULAS:</w:t>
      </w:r>
    </w:p>
    <w:p w:rsidR="000B0847" w:rsidRPr="000B0847" w:rsidRDefault="000B0847" w:rsidP="000B084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0B0847">
        <w:rPr>
          <w:rFonts w:ascii="Times" w:eastAsia="Times New Roman" w:hAnsi="Times" w:cs="Times"/>
          <w:b/>
          <w:bCs/>
          <w:color w:val="2F2F2F"/>
          <w:sz w:val="18"/>
          <w:szCs w:val="18"/>
          <w:lang w:val="es-MX"/>
        </w:rPr>
        <w:t>ANTECEDENTES</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I.</w:t>
      </w:r>
      <w:r w:rsidRPr="000B0847">
        <w:rPr>
          <w:rFonts w:eastAsia="Times New Roman"/>
          <w:color w:val="2F2F2F"/>
          <w:sz w:val="20"/>
          <w:szCs w:val="20"/>
          <w:lang w:val="es-MX"/>
        </w:rPr>
        <w:t>     </w:t>
      </w:r>
      <w:r w:rsidRPr="000B0847">
        <w:rPr>
          <w:rFonts w:eastAsia="Times New Roman"/>
          <w:color w:val="2F2F2F"/>
          <w:sz w:val="18"/>
          <w:szCs w:val="18"/>
          <w:lang w:val="es-MX"/>
        </w:rPr>
        <w:t>Con fecha 24 de febrero de 2017, se publicó en el Diario Oficial de la Federación (DOF) el "</w:t>
      </w:r>
      <w:r w:rsidRPr="000B0847">
        <w:rPr>
          <w:rFonts w:eastAsia="Times New Roman"/>
          <w:i/>
          <w:iCs/>
          <w:color w:val="2F2F2F"/>
          <w:sz w:val="18"/>
          <w:szCs w:val="18"/>
          <w:lang w:val="es-MX"/>
        </w:rPr>
        <w:t>Decreto por el que se declaran reformadas y adicionadas diversas disposiciones de los artículos 107 y 123 de la Constitución Política de los Estados Unidos Mexicanos, en materia de Justicia Laboral"</w:t>
      </w:r>
      <w:r w:rsidRPr="000B0847">
        <w:rPr>
          <w:rFonts w:eastAsia="Times New Roman"/>
          <w:color w:val="2F2F2F"/>
          <w:sz w:val="18"/>
          <w:szCs w:val="18"/>
          <w:lang w:val="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color w:val="2F2F2F"/>
          <w:sz w:val="20"/>
          <w:szCs w:val="20"/>
          <w:lang w:val="es-MX"/>
        </w:rPr>
        <w:t>       </w:t>
      </w:r>
      <w:r w:rsidRPr="000B0847">
        <w:rPr>
          <w:rFonts w:eastAsia="Times New Roman"/>
          <w:color w:val="2F2F2F"/>
          <w:sz w:val="18"/>
          <w:szCs w:val="18"/>
          <w:lang w:val="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II.</w:t>
      </w:r>
      <w:r w:rsidRPr="000B0847">
        <w:rPr>
          <w:rFonts w:eastAsia="Times New Roman"/>
          <w:color w:val="2F2F2F"/>
          <w:sz w:val="20"/>
          <w:szCs w:val="20"/>
          <w:lang w:val="es-MX"/>
        </w:rPr>
        <w:t>     </w:t>
      </w:r>
      <w:r w:rsidRPr="000B0847">
        <w:rPr>
          <w:rFonts w:eastAsia="Times New Roman"/>
          <w:color w:val="2F2F2F"/>
          <w:sz w:val="18"/>
          <w:szCs w:val="18"/>
          <w:lang w:val="es-MX"/>
        </w:rPr>
        <w:t>Con fecha 1° de mayo de 2019, se publicó en el DOF </w:t>
      </w:r>
      <w:r w:rsidRPr="000B0847">
        <w:rPr>
          <w:rFonts w:eastAsia="Times New Roman"/>
          <w:i/>
          <w:iCs/>
          <w:color w:val="2F2F2F"/>
          <w:sz w:val="18"/>
          <w:szCs w:val="18"/>
          <w:lang w:val="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0B0847">
        <w:rPr>
          <w:rFonts w:eastAsia="Times New Roman"/>
          <w:color w:val="2F2F2F"/>
          <w:sz w:val="18"/>
          <w:szCs w:val="18"/>
          <w:lang w:val="es-MX"/>
        </w:rPr>
        <w:t>, con el cual se establecen las reglas relativas al procedimiento de conciliación prejudicial obligatoria para la resolución de problemas de orden laboral.</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III.</w:t>
      </w:r>
      <w:r w:rsidRPr="000B0847">
        <w:rPr>
          <w:rFonts w:eastAsia="Times New Roman"/>
          <w:color w:val="2F2F2F"/>
          <w:sz w:val="20"/>
          <w:szCs w:val="20"/>
          <w:lang w:val="es-MX"/>
        </w:rPr>
        <w:t>    </w:t>
      </w:r>
      <w:r w:rsidRPr="000B0847">
        <w:rPr>
          <w:rFonts w:eastAsia="Times New Roman"/>
          <w:color w:val="2F2F2F"/>
          <w:sz w:val="18"/>
          <w:szCs w:val="18"/>
          <w:lang w:val="es-MX"/>
        </w:rPr>
        <w:t>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color w:val="2F2F2F"/>
          <w:sz w:val="20"/>
          <w:szCs w:val="20"/>
          <w:lang w:val="es-MX"/>
        </w:rPr>
        <w:t>       </w:t>
      </w:r>
      <w:r w:rsidRPr="000B0847">
        <w:rPr>
          <w:rFonts w:eastAsia="Times New Roman"/>
          <w:color w:val="2F2F2F"/>
          <w:sz w:val="18"/>
          <w:szCs w:val="18"/>
          <w:lang w:val="es-MX"/>
        </w:rPr>
        <w:t xml:space="preserve">Por otra parte, el artículo Décimo Segundo Transitorio del Decreto mencionado, dispone que el Congreso de la Unión y las Legislaturas de las Entidades federativas </w:t>
      </w:r>
      <w:proofErr w:type="gramStart"/>
      <w:r w:rsidRPr="000B0847">
        <w:rPr>
          <w:rFonts w:eastAsia="Times New Roman"/>
          <w:color w:val="2F2F2F"/>
          <w:sz w:val="18"/>
          <w:szCs w:val="18"/>
          <w:lang w:val="es-MX"/>
        </w:rPr>
        <w:t>deberán</w:t>
      </w:r>
      <w:proofErr w:type="gramEnd"/>
      <w:r w:rsidRPr="000B0847">
        <w:rPr>
          <w:rFonts w:eastAsia="Times New Roman"/>
          <w:color w:val="2F2F2F"/>
          <w:sz w:val="18"/>
          <w:szCs w:val="18"/>
          <w:lang w:val="es-MX"/>
        </w:rPr>
        <w:t xml:space="preserve"> destinar los recursos necesarios para la implementación de la reforma del Sistema de Justicia Laboral.</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IV.</w:t>
      </w:r>
      <w:r w:rsidRPr="000B0847">
        <w:rPr>
          <w:rFonts w:eastAsia="Times New Roman"/>
          <w:color w:val="2F2F2F"/>
          <w:sz w:val="20"/>
          <w:szCs w:val="20"/>
          <w:lang w:val="es-MX"/>
        </w:rPr>
        <w:t>   </w:t>
      </w:r>
      <w:r w:rsidRPr="000B0847">
        <w:rPr>
          <w:rFonts w:eastAsia="Times New Roman"/>
          <w:color w:val="2F2F2F"/>
          <w:sz w:val="18"/>
          <w:szCs w:val="18"/>
          <w:lang w:val="es-MX"/>
        </w:rPr>
        <w:t>Que el artículo Décimo Séptimo Transitorio del Decreto referido en el Antecedente II, crea el Consejo</w:t>
      </w:r>
    </w:p>
    <w:p w:rsidR="000B0847" w:rsidRPr="000B0847" w:rsidRDefault="000B0847" w:rsidP="000B0847">
      <w:pPr>
        <w:shd w:val="clear" w:color="auto" w:fill="FFFFFF"/>
        <w:spacing w:line="240" w:lineRule="auto"/>
        <w:jc w:val="both"/>
        <w:rPr>
          <w:rFonts w:eastAsia="Times New Roman"/>
          <w:color w:val="2F2F2F"/>
          <w:sz w:val="18"/>
          <w:szCs w:val="18"/>
          <w:lang w:val="es-MX"/>
        </w:rPr>
      </w:pPr>
      <w:r w:rsidRPr="000B0847">
        <w:rPr>
          <w:rFonts w:eastAsia="Times New Roman"/>
          <w:color w:val="2F2F2F"/>
          <w:sz w:val="18"/>
          <w:szCs w:val="18"/>
          <w:lang w:val="es-MX"/>
        </w:rPr>
        <w:t>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color w:val="2F2F2F"/>
          <w:sz w:val="20"/>
          <w:szCs w:val="20"/>
          <w:lang w:val="es-MX"/>
        </w:rPr>
        <w:lastRenderedPageBreak/>
        <w:t>       </w:t>
      </w:r>
      <w:r w:rsidRPr="000B0847">
        <w:rPr>
          <w:rFonts w:eastAsia="Times New Roman"/>
          <w:color w:val="2F2F2F"/>
          <w:sz w:val="18"/>
          <w:szCs w:val="18"/>
          <w:lang w:val="es-MX"/>
        </w:rPr>
        <w:t>Entre sus atribuciones, el Consejo de Coordinación coadyuvará con las Legislaturas de las Entidades federativas, en el seguimiento y evaluación de los recursos presupuestales ejercidos en la implementación y operación del Sistema de Justicia Laboral.</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V.</w:t>
      </w:r>
      <w:r w:rsidRPr="000B0847">
        <w:rPr>
          <w:rFonts w:eastAsia="Times New Roman"/>
          <w:color w:val="2F2F2F"/>
          <w:sz w:val="20"/>
          <w:szCs w:val="20"/>
          <w:lang w:val="es-MX"/>
        </w:rPr>
        <w:t>    </w:t>
      </w:r>
      <w:r w:rsidRPr="000B0847">
        <w:rPr>
          <w:rFonts w:eastAsia="Times New Roman"/>
          <w:color w:val="2F2F2F"/>
          <w:sz w:val="18"/>
          <w:szCs w:val="18"/>
          <w:lang w:val="es-MX"/>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color w:val="2F2F2F"/>
          <w:sz w:val="20"/>
          <w:szCs w:val="20"/>
          <w:lang w:val="es-MX"/>
        </w:rPr>
        <w:t>       </w:t>
      </w:r>
      <w:r w:rsidRPr="000B0847">
        <w:rPr>
          <w:rFonts w:eastAsia="Times New Roman"/>
          <w:color w:val="2F2F2F"/>
          <w:sz w:val="18"/>
          <w:szCs w:val="18"/>
          <w:lang w:val="es-MX"/>
        </w:rPr>
        <w:t>En este orden de ideas, detalló que la implementación se realizaría en tres etapas, iniciando la primera de ellas el 18 de noviembre de 2020 en 8 Entidades federativas.</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VI.</w:t>
      </w:r>
      <w:r w:rsidRPr="000B0847">
        <w:rPr>
          <w:rFonts w:eastAsia="Times New Roman"/>
          <w:color w:val="2F2F2F"/>
          <w:sz w:val="20"/>
          <w:szCs w:val="20"/>
          <w:lang w:val="es-MX"/>
        </w:rPr>
        <w:t>   </w:t>
      </w:r>
      <w:r w:rsidRPr="000B0847">
        <w:rPr>
          <w:rFonts w:eastAsia="Times New Roman"/>
          <w:color w:val="2F2F2F"/>
          <w:sz w:val="18"/>
          <w:szCs w:val="18"/>
          <w:lang w:val="es-MX"/>
        </w:rPr>
        <w:t>El 30 de noviembre de 2020, se publicó en el DOF el Presupuesto de Egresos de la Federación para el Ejercicio Fiscal 2021; en el cual se asignaron a la Secretaría del Trabajo y Previsión Social los recursos suficientes para atender su estructura programática, dentro la cual se encuentra el "Programa Presupuestario U 100 Subsidios a las Entidades federativas para la implementación de la Reforma al Sistema de Justicia Laboral", en el cual se consideran recursos para coadyuvar con las Entidades federativas que forman parte de la segunda etapa de implementación de la Reforma al Sistema de Justicia Laboral.</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VII.</w:t>
      </w:r>
      <w:r w:rsidRPr="000B0847">
        <w:rPr>
          <w:rFonts w:eastAsia="Times New Roman"/>
          <w:color w:val="2F2F2F"/>
          <w:sz w:val="20"/>
          <w:szCs w:val="20"/>
          <w:lang w:val="es-MX"/>
        </w:rPr>
        <w:t>   </w:t>
      </w:r>
      <w:r w:rsidRPr="000B0847">
        <w:rPr>
          <w:rFonts w:eastAsia="Times New Roman"/>
          <w:color w:val="2F2F2F"/>
          <w:sz w:val="18"/>
          <w:szCs w:val="18"/>
          <w:lang w:val="es-MX"/>
        </w:rPr>
        <w:t>Derivado de la fracción anterior, el 29 de diciembre de 2020 se publicaron en el Diario Oficial de la Federación los </w:t>
      </w:r>
      <w:r w:rsidRPr="000B0847">
        <w:rPr>
          <w:rFonts w:eastAsia="Times New Roman"/>
          <w:b/>
          <w:bCs/>
          <w:i/>
          <w:iCs/>
          <w:color w:val="2F2F2F"/>
          <w:sz w:val="18"/>
          <w:szCs w:val="18"/>
          <w:lang w:val="es-MX"/>
        </w:rPr>
        <w:t>Lineamientos por los que se establecen las bases y requisitos que deberán cumplir las entidades federativas para acceder al subsidio destinado a la segunda etapa de la implementación de la Reforma al Sistema de Justicia Laboral (Lineamientos).</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color w:val="2F2F2F"/>
          <w:sz w:val="20"/>
          <w:szCs w:val="20"/>
          <w:lang w:val="es-MX"/>
        </w:rPr>
        <w:t>       </w:t>
      </w:r>
      <w:r w:rsidRPr="000B0847">
        <w:rPr>
          <w:rFonts w:eastAsia="Times New Roman"/>
          <w:color w:val="2F2F2F"/>
          <w:sz w:val="18"/>
          <w:szCs w:val="18"/>
          <w:lang w:val="es-MX"/>
        </w:rPr>
        <w:t>Asimismo, para la atención a la necesidad de las autoridades e instancias involucradas para coordinar la implementación de la Reforma al Sistema de Justicia Laboral, así como garantizar la instrumentación y fortalecimiento de dicho sistema, y atender el correcto cumplimiento de atribuciones, programas y objetivos institucionales, relacionados con la instrumentación del programa de subsidios a las Entidades Federativas que integran la Segunda Etapa de Implementación de la reforma, se publicó el día 24 de junio de 2021, en el Diario Oficial de la Federación, el "</w:t>
      </w:r>
      <w:r w:rsidRPr="000B0847">
        <w:rPr>
          <w:rFonts w:eastAsia="Times New Roman"/>
          <w:b/>
          <w:bCs/>
          <w:i/>
          <w:iCs/>
          <w:color w:val="2F2F2F"/>
          <w:sz w:val="18"/>
          <w:szCs w:val="18"/>
          <w:lang w:val="es-MX"/>
        </w:rPr>
        <w:t>ACUERDO por el que se adiciona el Capítulo XII de los Lineamientos por los que se establecen las bases y requisitos que deberán cumplir las entidades federativas para acceder al subsidio destinado a la Segunda Etapa de Implementación de la Reforma al Sistema de Justicia Laboral</w:t>
      </w:r>
      <w:r w:rsidRPr="000B0847">
        <w:rPr>
          <w:rFonts w:eastAsia="Times New Roman"/>
          <w:i/>
          <w:iCs/>
          <w:color w:val="2F2F2F"/>
          <w:sz w:val="18"/>
          <w:szCs w:val="18"/>
          <w:lang w:val="es-MX"/>
        </w:rPr>
        <w:t>".</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VIII.</w:t>
      </w:r>
      <w:r w:rsidRPr="000B0847">
        <w:rPr>
          <w:rFonts w:eastAsia="Times New Roman"/>
          <w:color w:val="2F2F2F"/>
          <w:sz w:val="20"/>
          <w:szCs w:val="20"/>
          <w:lang w:val="es-MX"/>
        </w:rPr>
        <w:t>  </w:t>
      </w:r>
      <w:r w:rsidRPr="000B0847">
        <w:rPr>
          <w:rFonts w:eastAsia="Times New Roman"/>
          <w:color w:val="2F2F2F"/>
          <w:sz w:val="18"/>
          <w:szCs w:val="18"/>
          <w:lang w:val="es-MX"/>
        </w:rPr>
        <w:t>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IX.</w:t>
      </w:r>
      <w:r w:rsidRPr="000B0847">
        <w:rPr>
          <w:rFonts w:eastAsia="Times New Roman"/>
          <w:color w:val="2F2F2F"/>
          <w:sz w:val="20"/>
          <w:szCs w:val="20"/>
          <w:lang w:val="es-MX"/>
        </w:rPr>
        <w:t>   </w:t>
      </w:r>
      <w:r w:rsidRPr="000B0847">
        <w:rPr>
          <w:rFonts w:eastAsia="Times New Roman"/>
          <w:color w:val="2F2F2F"/>
          <w:sz w:val="18"/>
          <w:szCs w:val="18"/>
          <w:lang w:val="es-MX"/>
        </w:rPr>
        <w:t>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No obstante, deberán reintegrar a la Tesorería de la Federación los recursos que no se destinen a los fines autorizados y aquellos que al cierre del ejercicio fiscal de que se trate, no se hayan devengado.</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color w:val="2F2F2F"/>
          <w:sz w:val="18"/>
          <w:szCs w:val="18"/>
          <w:lang w:val="es-MX"/>
        </w:rPr>
        <w:t> </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X.</w:t>
      </w:r>
      <w:r w:rsidRPr="000B0847">
        <w:rPr>
          <w:rFonts w:eastAsia="Times New Roman"/>
          <w:color w:val="2F2F2F"/>
          <w:sz w:val="20"/>
          <w:szCs w:val="20"/>
          <w:lang w:val="es-MX"/>
        </w:rPr>
        <w:t>    </w:t>
      </w:r>
      <w:r w:rsidRPr="000B0847">
        <w:rPr>
          <w:rFonts w:eastAsia="Times New Roman"/>
          <w:color w:val="2F2F2F"/>
          <w:sz w:val="18"/>
          <w:szCs w:val="18"/>
          <w:lang w:val="es-MX"/>
        </w:rPr>
        <w:t>Que, del cumplimiento en tiempo y forma de los requisitos señalados en los Lineamientos, el Comité de Evaluación determinó aprobar los Proyectos presentados por el Estado de Coahuila de Zaragoza, por lo que autorizó la cantidad de $28</w:t>
      </w:r>
      <w:proofErr w:type="gramStart"/>
      <w:r w:rsidRPr="000B0847">
        <w:rPr>
          <w:rFonts w:eastAsia="Times New Roman"/>
          <w:color w:val="2F2F2F"/>
          <w:sz w:val="18"/>
          <w:szCs w:val="18"/>
          <w:lang w:val="es-MX"/>
        </w:rPr>
        <w:t>,425,115.22</w:t>
      </w:r>
      <w:proofErr w:type="gramEnd"/>
      <w:r w:rsidRPr="000B0847">
        <w:rPr>
          <w:rFonts w:eastAsia="Times New Roman"/>
          <w:color w:val="2F2F2F"/>
          <w:sz w:val="18"/>
          <w:szCs w:val="18"/>
          <w:lang w:val="es-MX"/>
        </w:rPr>
        <w:t> (Veintiocho millones cuatrocientos veinticinco mil ciento quince pesos 22/100 M.N.) para la instalación de los Centros de Conciliación y Tribunales Laborales locales.</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XI.</w:t>
      </w:r>
      <w:r w:rsidRPr="000B0847">
        <w:rPr>
          <w:rFonts w:eastAsia="Times New Roman"/>
          <w:color w:val="2F2F2F"/>
          <w:sz w:val="20"/>
          <w:szCs w:val="20"/>
          <w:lang w:val="es-MX"/>
        </w:rPr>
        <w:t>   </w:t>
      </w:r>
      <w:r w:rsidRPr="000B0847">
        <w:rPr>
          <w:rFonts w:eastAsia="Times New Roman"/>
          <w:color w:val="2F2F2F"/>
          <w:sz w:val="18"/>
          <w:szCs w:val="18"/>
          <w:lang w:val="es-MX"/>
        </w:rPr>
        <w:t>Dicha situación se notificó a la entidad federativa mediante resolución del Comité de Evaluación el día 02 de agosto de 2021, por lo que, en cumplimiento con lo establecido en el numeral Décimo noveno, Vigésimo tercero y Vigésimo cuarto de los Lineamientos, se celebra el presente instrumento para la transferencia de los recursos referidos en la fracción anterior.</w:t>
      </w:r>
    </w:p>
    <w:p w:rsidR="000B0847" w:rsidRPr="000B0847" w:rsidRDefault="000B0847" w:rsidP="000B084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0B0847">
        <w:rPr>
          <w:rFonts w:ascii="Times" w:eastAsia="Times New Roman" w:hAnsi="Times" w:cs="Times"/>
          <w:b/>
          <w:bCs/>
          <w:color w:val="2F2F2F"/>
          <w:sz w:val="18"/>
          <w:szCs w:val="18"/>
          <w:lang w:val="es-MX"/>
        </w:rPr>
        <w:t>DECLARACIONES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I. "LA SECRETARÍA" declara que:</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I.1. </w:t>
      </w:r>
      <w:r w:rsidRPr="000B0847">
        <w:rPr>
          <w:rFonts w:eastAsia="Times New Roman"/>
          <w:color w:val="2F2F2F"/>
          <w:sz w:val="18"/>
          <w:szCs w:val="18"/>
          <w:lang w:val="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lastRenderedPageBreak/>
        <w:t>I.2.</w:t>
      </w:r>
      <w:r w:rsidRPr="000B0847">
        <w:rPr>
          <w:rFonts w:eastAsia="Times New Roman"/>
          <w:color w:val="2F2F2F"/>
          <w:sz w:val="18"/>
          <w:szCs w:val="18"/>
          <w:lang w:val="es-MX"/>
        </w:rPr>
        <w:t>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I.3. </w:t>
      </w:r>
      <w:r w:rsidRPr="000B0847">
        <w:rPr>
          <w:rFonts w:eastAsia="Times New Roman"/>
          <w:color w:val="2F2F2F"/>
          <w:sz w:val="18"/>
          <w:szCs w:val="18"/>
          <w:lang w:val="es-MX"/>
        </w:rPr>
        <w:t>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I.4. </w:t>
      </w:r>
      <w:r w:rsidRPr="000B0847">
        <w:rPr>
          <w:rFonts w:eastAsia="Times New Roman"/>
          <w:color w:val="2F2F2F"/>
          <w:sz w:val="18"/>
          <w:szCs w:val="18"/>
          <w:lang w:val="es-MX"/>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I.5. </w:t>
      </w:r>
      <w:r w:rsidRPr="000B0847">
        <w:rPr>
          <w:rFonts w:eastAsia="Times New Roman"/>
          <w:color w:val="2F2F2F"/>
          <w:sz w:val="18"/>
          <w:szCs w:val="18"/>
          <w:lang w:val="es-MX"/>
        </w:rPr>
        <w:t>Para dar cumplimiento al presente Convenio, cuenta con los recursos económicos suficientes para la implementación de la segunda etapa de la Reforma en materia de Justicia Laboral, Libertad Sindical y Negociación Colectiva, publicada en el DOF el 1o. de mayo de 2019, para crear los Centros de Conciliación Locales y Tribunales Laborales Locales.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I.6.</w:t>
      </w:r>
      <w:r w:rsidRPr="000B0847">
        <w:rPr>
          <w:rFonts w:eastAsia="Times New Roman"/>
          <w:color w:val="2F2F2F"/>
          <w:sz w:val="18"/>
          <w:szCs w:val="18"/>
          <w:lang w:val="es-MX"/>
        </w:rPr>
        <w:t> Para efectos derivados del presente Convenio, señala como su domicilio el ubicado en Calle La Morena, número 804, Piso 5, Colonia Narvarte Poniente, Alcaldía Benito Juárez, Código Postal 03020, en la Ciudad de México.</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II. "EL GOBIERNO DEL ESTADO" declara que:</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II.1.</w:t>
      </w:r>
      <w:r w:rsidRPr="000B0847">
        <w:rPr>
          <w:rFonts w:eastAsia="Times New Roman"/>
          <w:color w:val="2F2F2F"/>
          <w:sz w:val="18"/>
          <w:szCs w:val="18"/>
          <w:lang w:val="es-MX"/>
        </w:rPr>
        <w:t> Con fundamento en los artículos 40, 41 primer párrafo, 42, fracción I, 43 y 116 de la Constitución Política de los Estados Unidos Mexicanos; así como 1° de la Constitución Política del Estado de Coahuila de Zaragoza, es un Estado libre y soberano en todo lo concerniente a su régimen interior y forma parte integrante de la Federación.</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II.2.</w:t>
      </w:r>
      <w:r w:rsidRPr="000B0847">
        <w:rPr>
          <w:rFonts w:eastAsia="Times New Roman"/>
          <w:color w:val="2F2F2F"/>
          <w:sz w:val="18"/>
          <w:szCs w:val="18"/>
          <w:lang w:val="es-MX"/>
        </w:rPr>
        <w:t> El Ing. Miguel Ángel Riquelme Solís, en su carácter de Gobernador Constitucional del Estado de Coahuila de Zaragoza, tiene plenas facultades para suscribir el presente Convenio de Coordinación, de conformidad con lo dispuesto por los artículos 75 y 82 fracción V, de la Constitución Política del Estado de Coahuila de Zaragoza; y 1°, 2°, 5° y 9° apartado B, fracción V de la Ley Orgánica de la Administración Pública del Estado de Coahuila de Zaragoza.</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II.3.</w:t>
      </w:r>
      <w:r w:rsidRPr="000B0847">
        <w:rPr>
          <w:rFonts w:eastAsia="Times New Roman"/>
          <w:color w:val="2F2F2F"/>
          <w:sz w:val="18"/>
          <w:szCs w:val="18"/>
          <w:lang w:val="es-MX"/>
        </w:rPr>
        <w:t xml:space="preserve"> El Magistrado Miguel Felipe Mery </w:t>
      </w:r>
      <w:proofErr w:type="spellStart"/>
      <w:r w:rsidRPr="000B0847">
        <w:rPr>
          <w:rFonts w:eastAsia="Times New Roman"/>
          <w:color w:val="2F2F2F"/>
          <w:sz w:val="18"/>
          <w:szCs w:val="18"/>
          <w:lang w:val="es-MX"/>
        </w:rPr>
        <w:t>Ayup</w:t>
      </w:r>
      <w:proofErr w:type="spellEnd"/>
      <w:r w:rsidRPr="000B0847">
        <w:rPr>
          <w:rFonts w:eastAsia="Times New Roman"/>
          <w:color w:val="2F2F2F"/>
          <w:sz w:val="18"/>
          <w:szCs w:val="18"/>
          <w:lang w:val="es-MX"/>
        </w:rPr>
        <w:t>, Presidente del Tribunal Superior de Justicia y del Consejo de la Judicatura del Estado de Coahuila de Zaragoza, de conformidad con lo establecido por los artículos 135, 136 y 143 de la Constitución Política del Estado de Coahuila de Zaragoza; 14 fracciones I, XX y XXXVII de la Ley Orgánica del Poder Judicial del Estado de Coahuila de Zaragoza, en relación con los artículos 4 y 9 fracciones I y X del Reglamento Interior del Consejo de la Judicatura del Estado de Coahuila de Zaragoza, es el representante legal del Poder Judicial del Estado de Coahuila de Zaragoza, y cuenta con las facultades suficientes para suscribir el presente instrumento jurídico.</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II.4.</w:t>
      </w:r>
      <w:r w:rsidRPr="000B0847">
        <w:rPr>
          <w:rFonts w:eastAsia="Times New Roman"/>
          <w:color w:val="2F2F2F"/>
          <w:sz w:val="18"/>
          <w:szCs w:val="18"/>
          <w:lang w:val="es-MX"/>
        </w:rPr>
        <w:t> Los Secretarios de Estado que intervienen, cuentan con las suficientes facultades legales para suscribir el presente Convenio de Coordinación de conformidad con los artículos 86 de la Constitución Política del Estado de Coahuila de Zaragoza; 1, 4, 18 fracciones I, II, XI y XIII, 19 fracción XX, 21, 22, 31 y 33, de la</w:t>
      </w:r>
    </w:p>
    <w:p w:rsidR="000B0847" w:rsidRPr="000B0847" w:rsidRDefault="000B0847" w:rsidP="000B0847">
      <w:pPr>
        <w:shd w:val="clear" w:color="auto" w:fill="FFFFFF"/>
        <w:spacing w:line="240" w:lineRule="auto"/>
        <w:jc w:val="both"/>
        <w:rPr>
          <w:rFonts w:eastAsia="Times New Roman"/>
          <w:color w:val="2F2F2F"/>
          <w:sz w:val="18"/>
          <w:szCs w:val="18"/>
          <w:lang w:val="es-MX"/>
        </w:rPr>
      </w:pPr>
      <w:r w:rsidRPr="000B0847">
        <w:rPr>
          <w:rFonts w:eastAsia="Times New Roman"/>
          <w:color w:val="2F2F2F"/>
          <w:sz w:val="18"/>
          <w:szCs w:val="18"/>
          <w:lang w:val="es-MX"/>
        </w:rPr>
        <w:t>Ley Orgánica de la Administración Pública.</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II.5.</w:t>
      </w:r>
      <w:r w:rsidRPr="000B0847">
        <w:rPr>
          <w:rFonts w:eastAsia="Times New Roman"/>
          <w:color w:val="2F2F2F"/>
          <w:sz w:val="18"/>
          <w:szCs w:val="18"/>
          <w:lang w:val="es-MX"/>
        </w:rPr>
        <w:t xml:space="preserve"> De conformidad con lo dispuesto en el artículo 86 de la Constitución Política del Estado Libre y Soberano de Coahuila de Zaragoza; 1, 4, 18 fracción XIII, 19 fracción XX, y 33 de la Ley Orgánica de la Administración Pública del Estado de Coahuila de Zaragoza; 5, 6 fracción IV del Reglamento Interior de la Secretaría de Trabajo, la Ing. </w:t>
      </w:r>
      <w:proofErr w:type="spellStart"/>
      <w:r w:rsidRPr="000B0847">
        <w:rPr>
          <w:rFonts w:eastAsia="Times New Roman"/>
          <w:color w:val="2F2F2F"/>
          <w:sz w:val="18"/>
          <w:szCs w:val="18"/>
          <w:lang w:val="es-MX"/>
        </w:rPr>
        <w:t>Nazira</w:t>
      </w:r>
      <w:proofErr w:type="spellEnd"/>
      <w:r w:rsidRPr="000B0847">
        <w:rPr>
          <w:rFonts w:eastAsia="Times New Roman"/>
          <w:color w:val="2F2F2F"/>
          <w:sz w:val="18"/>
          <w:szCs w:val="18"/>
          <w:lang w:val="es-MX"/>
        </w:rPr>
        <w:t xml:space="preserve"> </w:t>
      </w:r>
      <w:proofErr w:type="spellStart"/>
      <w:r w:rsidRPr="000B0847">
        <w:rPr>
          <w:rFonts w:eastAsia="Times New Roman"/>
          <w:color w:val="2F2F2F"/>
          <w:sz w:val="18"/>
          <w:szCs w:val="18"/>
          <w:lang w:val="es-MX"/>
        </w:rPr>
        <w:t>Zogbi</w:t>
      </w:r>
      <w:proofErr w:type="spellEnd"/>
      <w:r w:rsidRPr="000B0847">
        <w:rPr>
          <w:rFonts w:eastAsia="Times New Roman"/>
          <w:color w:val="2F2F2F"/>
          <w:sz w:val="18"/>
          <w:szCs w:val="18"/>
          <w:lang w:val="es-MX"/>
        </w:rPr>
        <w:t xml:space="preserve"> Castro, en su carácter de Secretaria de Trabajo del Estado de Coahuila de Zaragoza, se encuentra facultado para suscribir el presente Convenio y fungirá como Instancia Estatal Responsable del gobierno local, encargado de la implementación del Nuevo Sistema de Justicia Laboral.</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II.6.</w:t>
      </w:r>
      <w:r w:rsidRPr="000B0847">
        <w:rPr>
          <w:rFonts w:eastAsia="Times New Roman"/>
          <w:color w:val="2F2F2F"/>
          <w:sz w:val="18"/>
          <w:szCs w:val="18"/>
          <w:lang w:val="es-MX"/>
        </w:rPr>
        <w:t> 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II.7.</w:t>
      </w:r>
      <w:r w:rsidRPr="000B0847">
        <w:rPr>
          <w:rFonts w:eastAsia="Times New Roman"/>
          <w:color w:val="2F2F2F"/>
          <w:sz w:val="18"/>
          <w:szCs w:val="18"/>
          <w:lang w:val="es-MX"/>
        </w:rPr>
        <w:t> Para los efectos del presente instrumento, tiene como domicilio legal el ubicado en el Palacio de Gobierno, sito en calles Hidalgo y Juárez sin número, Zona Centro, C.P. 25000, en la ciudad de Saltillo, Coahuila.</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III. "LAS PARTES" declaran que:</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III.1.</w:t>
      </w:r>
      <w:r w:rsidRPr="000B0847">
        <w:rPr>
          <w:rFonts w:eastAsia="Times New Roman"/>
          <w:color w:val="2F2F2F"/>
          <w:sz w:val="18"/>
          <w:szCs w:val="18"/>
          <w:lang w:val="es-MX"/>
        </w:rPr>
        <w:t> Reconocen en forma recíproca la personalidad con la que se ostentan y comparecen a la suscripción de este Convenio.</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III.2.</w:t>
      </w:r>
      <w:r w:rsidRPr="000B0847">
        <w:rPr>
          <w:rFonts w:eastAsia="Times New Roman"/>
          <w:color w:val="2F2F2F"/>
          <w:sz w:val="18"/>
          <w:szCs w:val="18"/>
          <w:lang w:val="es-MX"/>
        </w:rPr>
        <w:t> Es su voluntad conjuntar esfuerzos en sus respectivos ámbitos de gobierno, para impulsar y ejecutar acciones que tengan como eje central la implementación de la Reforma al Sistema de Justicia Laboral.</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lastRenderedPageBreak/>
        <w:t>III.3.</w:t>
      </w:r>
      <w:r w:rsidRPr="000B0847">
        <w:rPr>
          <w:rFonts w:eastAsia="Times New Roman"/>
          <w:color w:val="2F2F2F"/>
          <w:sz w:val="18"/>
          <w:szCs w:val="18"/>
          <w:lang w:val="es-MX"/>
        </w:rPr>
        <w:t>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III.4.</w:t>
      </w:r>
      <w:r w:rsidRPr="000B0847">
        <w:rPr>
          <w:rFonts w:eastAsia="Times New Roman"/>
          <w:color w:val="2F2F2F"/>
          <w:sz w:val="18"/>
          <w:szCs w:val="18"/>
          <w:lang w:val="es-MX"/>
        </w:rPr>
        <w:t>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II.5.</w:t>
      </w:r>
      <w:r w:rsidRPr="000B0847">
        <w:rPr>
          <w:rFonts w:eastAsia="Times New Roman"/>
          <w:color w:val="2F2F2F"/>
          <w:sz w:val="18"/>
          <w:szCs w:val="18"/>
          <w:lang w:val="es-MX"/>
        </w:rPr>
        <w:t> Se obligan al cumplimiento de los preceptos establecidos en los Lineamientos, el Acuerdo de modificación de los Lineamientos y las leyes aplicables en la materia.</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Expuesto lo anterior, "LAS PARTES" sujetan su compromiso a la forma y términos que se establecen en las siguientes:</w:t>
      </w:r>
    </w:p>
    <w:p w:rsidR="000B0847" w:rsidRPr="000B0847" w:rsidRDefault="000B0847" w:rsidP="000B084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0B0847">
        <w:rPr>
          <w:rFonts w:ascii="Times" w:eastAsia="Times New Roman" w:hAnsi="Times" w:cs="Times"/>
          <w:b/>
          <w:bCs/>
          <w:color w:val="2F2F2F"/>
          <w:sz w:val="18"/>
          <w:szCs w:val="18"/>
          <w:lang w:val="es-MX"/>
        </w:rPr>
        <w:t>CLÁUSULAS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PRIMERA. </w:t>
      </w:r>
      <w:r w:rsidRPr="000B0847">
        <w:rPr>
          <w:rFonts w:eastAsia="Times New Roman"/>
          <w:color w:val="2F2F2F"/>
          <w:sz w:val="18"/>
          <w:szCs w:val="18"/>
          <w:lang w:val="es-MX"/>
        </w:rPr>
        <w:t>OBJETO.</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El presente Convenio de Coordinación tiene por objeto el otorgamiento de los recursos autorizados al Estado de Coahuila de Zaragoza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SEGUNDA. </w:t>
      </w:r>
      <w:r w:rsidRPr="000B0847">
        <w:rPr>
          <w:rFonts w:eastAsia="Times New Roman"/>
          <w:color w:val="2F2F2F"/>
          <w:sz w:val="18"/>
          <w:szCs w:val="18"/>
          <w:lang w:val="es-MX"/>
        </w:rPr>
        <w:t>ASIGNACIÓN DE LOS RECURSOS.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Para el cumplimiento del objeto señalado en la Cláusula anterior, "LA SECRETARÍA" asignará la cantidad de $28,425,115.22 (Veintiocho millones cuatrocientos veinticinco mil ciento quince pesos 22/100 M.N.) correspondiente al recurso autorizado por el Comité de Evaluación; de los cuales $17,500,000.00 (Diecisiete millones quinientos mil pesos 00/100 M.N.) serán destinados para la creación de los Centros de Conciliación locales; y $10,925,115.22 (Diez millones novecientos veinticinco mil ciento quince pesos 22/100 M.N.) para la creación de los Tribunales Laborales locales.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La ejecución del Proyecto y el ejercicio de los recursos serán responsabilidad de la Secretaría del Trabajo y del Poder Judicial del Estado, según corresponda.</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 xml:space="preserve">Los recursos federales se radicarán a "EL GOBIERNO DEL ESTADO", a través de su Secretaría de Finanzas o su homóloga, en la cuenta bancaria especifica que </w:t>
      </w:r>
      <w:proofErr w:type="spellStart"/>
      <w:r w:rsidRPr="000B0847">
        <w:rPr>
          <w:rFonts w:eastAsia="Times New Roman"/>
          <w:color w:val="2F2F2F"/>
          <w:sz w:val="18"/>
          <w:szCs w:val="18"/>
          <w:lang w:val="es-MX"/>
        </w:rPr>
        <w:t>aperturó</w:t>
      </w:r>
      <w:proofErr w:type="spellEnd"/>
      <w:r w:rsidRPr="000B0847">
        <w:rPr>
          <w:rFonts w:eastAsia="Times New Roman"/>
          <w:color w:val="2F2F2F"/>
          <w:sz w:val="18"/>
          <w:szCs w:val="18"/>
          <w:lang w:val="es-MX"/>
        </w:rPr>
        <w:t xml:space="preserve"> previamente en cumplimiento a lo que</w:t>
      </w:r>
    </w:p>
    <w:p w:rsidR="000B0847" w:rsidRPr="000B0847" w:rsidRDefault="000B0847" w:rsidP="000B0847">
      <w:pPr>
        <w:shd w:val="clear" w:color="auto" w:fill="FFFFFF"/>
        <w:spacing w:line="240" w:lineRule="auto"/>
        <w:jc w:val="both"/>
        <w:rPr>
          <w:rFonts w:eastAsia="Times New Roman"/>
          <w:color w:val="2F2F2F"/>
          <w:sz w:val="18"/>
          <w:szCs w:val="18"/>
          <w:lang w:val="es-MX"/>
        </w:rPr>
      </w:pPr>
      <w:proofErr w:type="gramStart"/>
      <w:r w:rsidRPr="000B0847">
        <w:rPr>
          <w:rFonts w:eastAsia="Times New Roman"/>
          <w:color w:val="2F2F2F"/>
          <w:sz w:val="18"/>
          <w:szCs w:val="18"/>
          <w:lang w:val="es-MX"/>
        </w:rPr>
        <w:t>establece</w:t>
      </w:r>
      <w:proofErr w:type="gramEnd"/>
      <w:r w:rsidRPr="000B0847">
        <w:rPr>
          <w:rFonts w:eastAsia="Times New Roman"/>
          <w:color w:val="2F2F2F"/>
          <w:sz w:val="18"/>
          <w:szCs w:val="18"/>
          <w:lang w:val="es-MX"/>
        </w:rPr>
        <w:t xml:space="preserve"> el numeral Vigésimo segundo, inciso a, de los Lineamientos, y con el artículo 69 de la Ley General de Contabilidad Gubernamental, y la que se identifica con los siguientes datos: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09"/>
        <w:gridCol w:w="6003"/>
      </w:tblGrid>
      <w:tr w:rsidR="000B0847" w:rsidRPr="000B0847" w:rsidTr="000B0847">
        <w:trPr>
          <w:trHeight w:val="336"/>
        </w:trPr>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b/>
                <w:bCs/>
                <w:color w:val="000000"/>
                <w:sz w:val="18"/>
                <w:szCs w:val="18"/>
                <w:lang w:val="es-MX"/>
              </w:rPr>
              <w:t>Número de Plaza:</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color w:val="000000"/>
                <w:sz w:val="18"/>
                <w:szCs w:val="18"/>
                <w:lang w:val="es-MX"/>
              </w:rPr>
              <w:t>14 Saltillo, sucursal 237 Oficina Central</w:t>
            </w:r>
          </w:p>
        </w:tc>
      </w:tr>
      <w:tr w:rsidR="000B0847" w:rsidRPr="000B0847" w:rsidTr="000B0847">
        <w:trPr>
          <w:trHeight w:val="642"/>
        </w:trPr>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b/>
                <w:bCs/>
                <w:color w:val="000000"/>
                <w:sz w:val="18"/>
                <w:szCs w:val="18"/>
                <w:lang w:val="es-MX"/>
              </w:rPr>
              <w:t>Entidad bancaria:</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color w:val="000000"/>
                <w:sz w:val="18"/>
                <w:szCs w:val="18"/>
                <w:lang w:val="es-MX"/>
              </w:rPr>
              <w:t>HSBC MEXICO, S.A.</w:t>
            </w:r>
          </w:p>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color w:val="000000"/>
                <w:sz w:val="18"/>
                <w:szCs w:val="18"/>
                <w:lang w:val="es-MX"/>
              </w:rPr>
              <w:t>INSTITUCION DE BANCA MULTIPLE GRUPO FINANCIERO HSBC.</w:t>
            </w:r>
          </w:p>
        </w:tc>
      </w:tr>
      <w:tr w:rsidR="000B0847" w:rsidRPr="000B0847" w:rsidTr="000B0847">
        <w:trPr>
          <w:trHeight w:val="321"/>
        </w:trPr>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b/>
                <w:bCs/>
                <w:color w:val="000000"/>
                <w:sz w:val="18"/>
                <w:szCs w:val="18"/>
                <w:lang w:val="es-MX"/>
              </w:rPr>
              <w:t>Cuenta bancaria número:</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color w:val="000000"/>
                <w:sz w:val="18"/>
                <w:szCs w:val="18"/>
                <w:lang w:val="es-MX"/>
              </w:rPr>
              <w:t>4066399569</w:t>
            </w:r>
          </w:p>
        </w:tc>
      </w:tr>
      <w:tr w:rsidR="000B0847" w:rsidRPr="000B0847" w:rsidTr="000B0847">
        <w:trPr>
          <w:trHeight w:val="321"/>
        </w:trPr>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b/>
                <w:bCs/>
                <w:color w:val="000000"/>
                <w:sz w:val="18"/>
                <w:szCs w:val="18"/>
                <w:lang w:val="es-MX"/>
              </w:rPr>
              <w:t>CLABE:</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color w:val="000000"/>
                <w:sz w:val="18"/>
                <w:szCs w:val="18"/>
                <w:lang w:val="es-MX"/>
              </w:rPr>
              <w:t>021078040663995691</w:t>
            </w:r>
          </w:p>
        </w:tc>
      </w:tr>
      <w:tr w:rsidR="000B0847" w:rsidRPr="000B0847" w:rsidTr="000B0847">
        <w:trPr>
          <w:trHeight w:val="321"/>
        </w:trPr>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b/>
                <w:bCs/>
                <w:color w:val="000000"/>
                <w:sz w:val="18"/>
                <w:szCs w:val="18"/>
                <w:lang w:val="es-MX"/>
              </w:rPr>
              <w:t>RFC:</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color w:val="000000"/>
                <w:sz w:val="18"/>
                <w:szCs w:val="18"/>
                <w:lang w:val="es-MX"/>
              </w:rPr>
              <w:t>GEC890714J68</w:t>
            </w:r>
          </w:p>
        </w:tc>
      </w:tr>
      <w:tr w:rsidR="000B0847" w:rsidRPr="000B0847" w:rsidTr="000B0847">
        <w:trPr>
          <w:trHeight w:val="541"/>
        </w:trPr>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b/>
                <w:bCs/>
                <w:color w:val="000000"/>
                <w:sz w:val="18"/>
                <w:szCs w:val="18"/>
                <w:lang w:val="es-MX"/>
              </w:rPr>
              <w:t>Domicilio fiscal:</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color w:val="000000"/>
                <w:sz w:val="18"/>
                <w:szCs w:val="18"/>
                <w:lang w:val="es-MX"/>
              </w:rPr>
              <w:t>CASTELAR SN COL. CENTRO, CP. 25000, Saltillo, Coahuila de Zaragoza</w:t>
            </w:r>
          </w:p>
        </w:tc>
      </w:tr>
      <w:tr w:rsidR="000B0847" w:rsidRPr="000B0847" w:rsidTr="000B0847">
        <w:trPr>
          <w:trHeight w:val="556"/>
        </w:trPr>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b/>
                <w:bCs/>
                <w:color w:val="000000"/>
                <w:sz w:val="18"/>
                <w:szCs w:val="18"/>
                <w:lang w:val="es-MX"/>
              </w:rPr>
              <w:t>Nombre del Proyecto:</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color w:val="000000"/>
                <w:sz w:val="18"/>
                <w:szCs w:val="18"/>
                <w:lang w:val="es-MX"/>
              </w:rPr>
              <w:t>"</w:t>
            </w:r>
            <w:r w:rsidRPr="000B0847">
              <w:rPr>
                <w:rFonts w:eastAsia="Times New Roman"/>
                <w:i/>
                <w:iCs/>
                <w:color w:val="000000"/>
                <w:sz w:val="18"/>
                <w:szCs w:val="18"/>
                <w:lang w:val="es-MX"/>
              </w:rPr>
              <w:t>Proyecto para la Implementación de la segunda etapa de la Reforma al Sistema de Justicia Laboral en el Estado de Coahuila de Zaragoza"</w:t>
            </w:r>
          </w:p>
        </w:tc>
      </w:tr>
    </w:tbl>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 </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Finanzas del Estado o su homóloga se compromete a transferir al Poder Judicial del Estado la cantidad requerida, en la cuenta que </w:t>
      </w:r>
      <w:proofErr w:type="spellStart"/>
      <w:r w:rsidRPr="000B0847">
        <w:rPr>
          <w:rFonts w:eastAsia="Times New Roman"/>
          <w:color w:val="2F2F2F"/>
          <w:sz w:val="18"/>
          <w:szCs w:val="18"/>
          <w:lang w:val="es-MX"/>
        </w:rPr>
        <w:t>aperturó</w:t>
      </w:r>
      <w:proofErr w:type="spellEnd"/>
      <w:r w:rsidRPr="000B0847">
        <w:rPr>
          <w:rFonts w:eastAsia="Times New Roman"/>
          <w:color w:val="2F2F2F"/>
          <w:sz w:val="18"/>
          <w:szCs w:val="18"/>
          <w:lang w:val="es-MX"/>
        </w:rPr>
        <w:t> conforme a lo que establece el numeral Vigésimo segundo, inciso b, y que se identifica con los siguientes datos: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14"/>
        <w:gridCol w:w="6198"/>
      </w:tblGrid>
      <w:tr w:rsidR="000B0847" w:rsidRPr="000B0847" w:rsidTr="000B0847">
        <w:trPr>
          <w:trHeight w:val="33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b/>
                <w:bCs/>
                <w:color w:val="000000"/>
                <w:sz w:val="18"/>
                <w:szCs w:val="18"/>
                <w:lang w:val="es-MX"/>
              </w:rPr>
              <w:t>Número de Plaza:</w:t>
            </w:r>
          </w:p>
        </w:tc>
        <w:tc>
          <w:tcPr>
            <w:tcW w:w="6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color w:val="000000"/>
                <w:sz w:val="18"/>
                <w:szCs w:val="18"/>
                <w:lang w:val="es-MX"/>
              </w:rPr>
              <w:t>Sucursal 7711, Saltillo, Coahuila.</w:t>
            </w:r>
          </w:p>
        </w:tc>
      </w:tr>
      <w:tr w:rsidR="000B0847" w:rsidRPr="000B0847" w:rsidTr="000B0847">
        <w:trPr>
          <w:trHeight w:val="321"/>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b/>
                <w:bCs/>
                <w:color w:val="000000"/>
                <w:sz w:val="18"/>
                <w:szCs w:val="18"/>
                <w:lang w:val="es-MX"/>
              </w:rPr>
              <w:t>Entidad bancaria:</w:t>
            </w:r>
          </w:p>
        </w:tc>
        <w:tc>
          <w:tcPr>
            <w:tcW w:w="6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color w:val="000000"/>
                <w:sz w:val="18"/>
                <w:szCs w:val="18"/>
                <w:lang w:val="es-MX"/>
              </w:rPr>
              <w:t>BBVA</w:t>
            </w:r>
          </w:p>
        </w:tc>
      </w:tr>
      <w:tr w:rsidR="000B0847" w:rsidRPr="000B0847" w:rsidTr="000B0847">
        <w:trPr>
          <w:trHeight w:val="321"/>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b/>
                <w:bCs/>
                <w:color w:val="000000"/>
                <w:sz w:val="18"/>
                <w:szCs w:val="18"/>
                <w:lang w:val="es-MX"/>
              </w:rPr>
              <w:t>Cuenta bancaria número:</w:t>
            </w:r>
          </w:p>
        </w:tc>
        <w:tc>
          <w:tcPr>
            <w:tcW w:w="6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color w:val="000000"/>
                <w:sz w:val="18"/>
                <w:szCs w:val="18"/>
                <w:lang w:val="es-MX"/>
              </w:rPr>
              <w:t>0116791654</w:t>
            </w:r>
          </w:p>
        </w:tc>
      </w:tr>
      <w:tr w:rsidR="000B0847" w:rsidRPr="000B0847" w:rsidTr="000B0847">
        <w:trPr>
          <w:trHeight w:val="321"/>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b/>
                <w:bCs/>
                <w:color w:val="000000"/>
                <w:sz w:val="18"/>
                <w:szCs w:val="18"/>
                <w:lang w:val="es-MX"/>
              </w:rPr>
              <w:lastRenderedPageBreak/>
              <w:t>CLABE:</w:t>
            </w:r>
          </w:p>
        </w:tc>
        <w:tc>
          <w:tcPr>
            <w:tcW w:w="6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color w:val="000000"/>
                <w:sz w:val="18"/>
                <w:szCs w:val="18"/>
                <w:lang w:val="es-MX"/>
              </w:rPr>
              <w:t>012078001167916548</w:t>
            </w:r>
          </w:p>
        </w:tc>
      </w:tr>
      <w:tr w:rsidR="000B0847" w:rsidRPr="000B0847" w:rsidTr="000B0847">
        <w:trPr>
          <w:trHeight w:val="321"/>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b/>
                <w:bCs/>
                <w:color w:val="000000"/>
                <w:sz w:val="18"/>
                <w:szCs w:val="18"/>
                <w:lang w:val="es-MX"/>
              </w:rPr>
              <w:t>RFC:</w:t>
            </w:r>
          </w:p>
        </w:tc>
        <w:tc>
          <w:tcPr>
            <w:tcW w:w="6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color w:val="000000"/>
                <w:sz w:val="18"/>
                <w:szCs w:val="18"/>
                <w:lang w:val="es-MX"/>
              </w:rPr>
              <w:t>PJE901211TI9</w:t>
            </w:r>
          </w:p>
        </w:tc>
      </w:tr>
      <w:tr w:rsidR="000B0847" w:rsidRPr="000B0847" w:rsidTr="000B0847">
        <w:trPr>
          <w:trHeight w:val="321"/>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b/>
                <w:bCs/>
                <w:color w:val="000000"/>
                <w:sz w:val="18"/>
                <w:szCs w:val="18"/>
                <w:lang w:val="es-MX"/>
              </w:rPr>
              <w:t>Domicilio fiscal:</w:t>
            </w:r>
          </w:p>
        </w:tc>
        <w:tc>
          <w:tcPr>
            <w:tcW w:w="6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color w:val="000000"/>
                <w:sz w:val="18"/>
                <w:szCs w:val="18"/>
                <w:lang w:val="es-MX"/>
              </w:rPr>
              <w:t>Emilio Carranza número 607, Zona Centro, Saltillo, Coahuila de Zaragoza.</w:t>
            </w:r>
          </w:p>
        </w:tc>
      </w:tr>
      <w:tr w:rsidR="000B0847" w:rsidRPr="000B0847" w:rsidTr="000B0847">
        <w:trPr>
          <w:trHeight w:val="55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b/>
                <w:bCs/>
                <w:color w:val="000000"/>
                <w:sz w:val="18"/>
                <w:szCs w:val="18"/>
                <w:lang w:val="es-MX"/>
              </w:rPr>
              <w:t>Nombre del Proyecto:</w:t>
            </w:r>
          </w:p>
        </w:tc>
        <w:tc>
          <w:tcPr>
            <w:tcW w:w="6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0847" w:rsidRPr="000B0847" w:rsidRDefault="000B0847" w:rsidP="000B0847">
            <w:pPr>
              <w:spacing w:line="240" w:lineRule="auto"/>
              <w:jc w:val="both"/>
              <w:rPr>
                <w:rFonts w:eastAsia="Times New Roman"/>
                <w:color w:val="000000"/>
                <w:sz w:val="18"/>
                <w:szCs w:val="18"/>
                <w:lang w:val="es-MX"/>
              </w:rPr>
            </w:pPr>
            <w:r w:rsidRPr="000B0847">
              <w:rPr>
                <w:rFonts w:eastAsia="Times New Roman"/>
                <w:i/>
                <w:iCs/>
                <w:color w:val="000000"/>
                <w:sz w:val="18"/>
                <w:szCs w:val="18"/>
                <w:lang w:val="es-MX"/>
              </w:rPr>
              <w:t>"Proyecto para la creación de Tribunales laborales locales en el Estado de Coahuila de Zaragoza"</w:t>
            </w:r>
          </w:p>
        </w:tc>
      </w:tr>
    </w:tbl>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 </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Es un requisito indispensable que "EL GOBIERNO DEL ESTADO" remita, a través de su Secretaría de Finanzas o su homóloga, a "LA SECRETARÍA" la solicitud de transferencia de recursos con los requisitos señalados en el numeral Vigésimo quinto, de los Lineamientos.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Posteriormente, dentro de los diez días hábiles siguientes a la transferencia de los recursos "EL GOBIERNO DEL ESTADO" deberá emitir el recibo electrónico correspondiente por el monto depositado, mismo que deberá estar validado por el Secretario de Finanzas o su homólogo, cumplir con los requisitos establecidos en el artículo 29-A del Código Fiscal de la Federación y enviarlo a "LA SECRETARÍA" vía correo electrónico a la dirección reforma.laboral@stps.gob.mx , así como adjuntarlo en la Plataforma.</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Para "LA SECRETARÍA", la radicación de los recursos federales genera los momentos contables del gasto devengado, ejercido y pagado, en términos del artículo 4, fracciones XIV, XV, XVI y XVII de la Ley General de Contabilidad Gubernamental.</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Los recursos asignados a la entidad federativa se encuentran sujetos a la disponibilidad de estos en términos del PEF 2021,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"LA SECRETARÍA" será ajena a los procedimientos de adjudicación, contratación, orden de pago y/o facturación que lleven a cabo las entidades federativas para la ejecución de los Planes calendarizados</w:t>
      </w:r>
    </w:p>
    <w:p w:rsidR="000B0847" w:rsidRPr="000B0847" w:rsidRDefault="000B0847" w:rsidP="000B0847">
      <w:pPr>
        <w:shd w:val="clear" w:color="auto" w:fill="FFFFFF"/>
        <w:spacing w:line="240" w:lineRule="auto"/>
        <w:jc w:val="both"/>
        <w:rPr>
          <w:rFonts w:eastAsia="Times New Roman"/>
          <w:color w:val="2F2F2F"/>
          <w:sz w:val="18"/>
          <w:szCs w:val="18"/>
          <w:lang w:val="es-MX"/>
        </w:rPr>
      </w:pPr>
      <w:proofErr w:type="gramStart"/>
      <w:r w:rsidRPr="000B0847">
        <w:rPr>
          <w:rFonts w:eastAsia="Times New Roman"/>
          <w:color w:val="2F2F2F"/>
          <w:sz w:val="18"/>
          <w:szCs w:val="18"/>
          <w:lang w:val="es-MX"/>
        </w:rPr>
        <w:t>aprobados</w:t>
      </w:r>
      <w:proofErr w:type="gramEnd"/>
      <w:r w:rsidRPr="000B0847">
        <w:rPr>
          <w:rFonts w:eastAsia="Times New Roman"/>
          <w:color w:val="2F2F2F"/>
          <w:sz w:val="18"/>
          <w:szCs w:val="18"/>
          <w:lang w:val="es-MX"/>
        </w:rPr>
        <w:t>, por lo que estas se comprometen a deslindar a "LA SECRETARÍA" de cualquier controversia que en su caso derive de estas contrataciones.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TERCERA. </w:t>
      </w:r>
      <w:r w:rsidRPr="000B0847">
        <w:rPr>
          <w:rFonts w:eastAsia="Times New Roman"/>
          <w:color w:val="2F2F2F"/>
          <w:sz w:val="18"/>
          <w:szCs w:val="18"/>
          <w:lang w:val="es-MX"/>
        </w:rPr>
        <w:t>COMPROMISO DE "LAS PARTES".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Además de lo previsto en los Lineamientos, para la realización del objeto del presente Convenio, "LAS PARTES" se comprometen a lo siguiente:</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a.</w:t>
      </w:r>
      <w:r w:rsidRPr="000B0847">
        <w:rPr>
          <w:rFonts w:eastAsia="Times New Roman"/>
          <w:color w:val="2F2F2F"/>
          <w:sz w:val="20"/>
          <w:szCs w:val="20"/>
          <w:lang w:val="es-MX"/>
        </w:rPr>
        <w:t>     </w:t>
      </w:r>
      <w:r w:rsidRPr="000B0847">
        <w:rPr>
          <w:rFonts w:eastAsia="Times New Roman"/>
          <w:color w:val="2F2F2F"/>
          <w:sz w:val="18"/>
          <w:szCs w:val="18"/>
          <w:lang w:val="es-MX"/>
        </w:rPr>
        <w:t>Otorgar todas las facilidades para la rendición de cuentas, respecto a la utilización de los recursos aportados por el gobierno federal, así como de la planeación, asistencia técnica y, en su caso, los recursos aportados por el gobierno estatal.</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b.</w:t>
      </w:r>
      <w:r w:rsidRPr="000B0847">
        <w:rPr>
          <w:rFonts w:eastAsia="Times New Roman"/>
          <w:color w:val="2F2F2F"/>
          <w:sz w:val="20"/>
          <w:szCs w:val="20"/>
          <w:lang w:val="es-MX"/>
        </w:rPr>
        <w:t>    </w:t>
      </w:r>
      <w:r w:rsidRPr="000B0847">
        <w:rPr>
          <w:rFonts w:eastAsia="Times New Roman"/>
          <w:color w:val="2F2F2F"/>
          <w:sz w:val="18"/>
          <w:szCs w:val="18"/>
          <w:lang w:val="es-MX"/>
        </w:rPr>
        <w:t>Apegarse a lo establecido en la LFPRH, su Reglamento y demás legislación aplicable en materia de subsidios.</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proofErr w:type="gramStart"/>
      <w:r w:rsidRPr="000B0847">
        <w:rPr>
          <w:rFonts w:eastAsia="Times New Roman"/>
          <w:b/>
          <w:bCs/>
          <w:color w:val="2F2F2F"/>
          <w:sz w:val="18"/>
          <w:szCs w:val="18"/>
          <w:lang w:val="es-MX"/>
        </w:rPr>
        <w:t>c</w:t>
      </w:r>
      <w:proofErr w:type="gramEnd"/>
      <w:r w:rsidRPr="000B0847">
        <w:rPr>
          <w:rFonts w:eastAsia="Times New Roman"/>
          <w:b/>
          <w:bCs/>
          <w:color w:val="2F2F2F"/>
          <w:sz w:val="18"/>
          <w:szCs w:val="18"/>
          <w:lang w:val="es-MX"/>
        </w:rPr>
        <w:t>.</w:t>
      </w:r>
      <w:r w:rsidRPr="000B0847">
        <w:rPr>
          <w:rFonts w:eastAsia="Times New Roman"/>
          <w:color w:val="2F2F2F"/>
          <w:sz w:val="20"/>
          <w:szCs w:val="20"/>
          <w:lang w:val="es-MX"/>
        </w:rPr>
        <w:t>     </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d.</w:t>
      </w:r>
      <w:r w:rsidRPr="000B0847">
        <w:rPr>
          <w:rFonts w:eastAsia="Times New Roman"/>
          <w:color w:val="2F2F2F"/>
          <w:sz w:val="20"/>
          <w:szCs w:val="20"/>
          <w:lang w:val="es-MX"/>
        </w:rPr>
        <w:t>    </w:t>
      </w:r>
      <w:r w:rsidRPr="000B0847">
        <w:rPr>
          <w:rFonts w:eastAsia="Times New Roman"/>
          <w:color w:val="2F2F2F"/>
          <w:sz w:val="18"/>
          <w:szCs w:val="18"/>
          <w:lang w:val="es-MX"/>
        </w:rPr>
        <w:t>Atender todos los acuerdos del CCIRSJL y los que deriven de las Reuniones de coordinación para la segunda etapa de la implementación de la reforma al Sistema de Justicia Laboral.</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CUARTA. </w:t>
      </w:r>
      <w:r w:rsidRPr="000B0847">
        <w:rPr>
          <w:rFonts w:eastAsia="Times New Roman"/>
          <w:color w:val="2F2F2F"/>
          <w:sz w:val="18"/>
          <w:szCs w:val="18"/>
          <w:lang w:val="es-MX"/>
        </w:rPr>
        <w:t>COMPROMISOS DE "LA SECRETARÍA".</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"LA SECRETARÍA", a través de la Unidad de Administración y Finanzas, se obliga a:</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a.</w:t>
      </w:r>
      <w:r w:rsidRPr="000B0847">
        <w:rPr>
          <w:rFonts w:eastAsia="Times New Roman"/>
          <w:color w:val="2F2F2F"/>
          <w:sz w:val="20"/>
          <w:szCs w:val="20"/>
          <w:lang w:val="es-MX"/>
        </w:rPr>
        <w:t>     </w:t>
      </w:r>
      <w:r w:rsidRPr="000B0847">
        <w:rPr>
          <w:rFonts w:eastAsia="Times New Roman"/>
          <w:color w:val="2F2F2F"/>
          <w:sz w:val="18"/>
          <w:szCs w:val="18"/>
          <w:lang w:val="es-MX"/>
        </w:rPr>
        <w:t>Otorgar los recursos públicos federales por concepto de subsidios objeto del presente Convenio, para la ejecución de los Proyectos a que se refieren las CLÁUSULAS PRIMERA y SEGUNDA, conforme a lo aprobado por el Comité de Evaluación, hasta dentro de los dentro de los treinta días naturales siguientes al envío de la solicitud de transferencia de recursos, conforme a lo dispuesto en el numeral Vigésimo séptimo de los Lineamientos.</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b.</w:t>
      </w:r>
      <w:r w:rsidRPr="000B0847">
        <w:rPr>
          <w:rFonts w:eastAsia="Times New Roman"/>
          <w:color w:val="2F2F2F"/>
          <w:sz w:val="20"/>
          <w:szCs w:val="20"/>
          <w:lang w:val="es-MX"/>
        </w:rPr>
        <w:t>    </w:t>
      </w:r>
      <w:r w:rsidRPr="000B0847">
        <w:rPr>
          <w:rFonts w:eastAsia="Times New Roman"/>
          <w:color w:val="2F2F2F"/>
          <w:sz w:val="18"/>
          <w:szCs w:val="18"/>
          <w:lang w:val="es-MX"/>
        </w:rPr>
        <w:t>Realizar los registros correspondientes en la Cuenta Pública Federal y en los demás informes sobre el ejercicio del gasto público, a efecto de informar sobre la aplicación de los subsidios otorgados en el marco del presente instrumento.</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c.</w:t>
      </w:r>
      <w:r w:rsidRPr="000B0847">
        <w:rPr>
          <w:rFonts w:eastAsia="Times New Roman"/>
          <w:color w:val="2F2F2F"/>
          <w:sz w:val="20"/>
          <w:szCs w:val="20"/>
          <w:lang w:val="es-MX"/>
        </w:rPr>
        <w:t>     </w:t>
      </w:r>
      <w:r w:rsidRPr="000B0847">
        <w:rPr>
          <w:rFonts w:eastAsia="Times New Roman"/>
          <w:color w:val="2F2F2F"/>
          <w:sz w:val="18"/>
          <w:szCs w:val="18"/>
          <w:lang w:val="es-MX"/>
        </w:rPr>
        <w:t>Informar sobre los resultados obtenidos con la aplicación de los recursos presupuestarios federales que se proporcionarán en el marco de este instrumento.</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lastRenderedPageBreak/>
        <w:t>d.</w:t>
      </w:r>
      <w:r w:rsidRPr="000B0847">
        <w:rPr>
          <w:rFonts w:eastAsia="Times New Roman"/>
          <w:color w:val="2F2F2F"/>
          <w:sz w:val="18"/>
          <w:szCs w:val="18"/>
          <w:lang w:val="es-MX"/>
        </w:rPr>
        <w:t> </w:t>
      </w:r>
      <w:r w:rsidRPr="000B0847">
        <w:rPr>
          <w:rFonts w:eastAsia="Times New Roman"/>
          <w:color w:val="2F2F2F"/>
          <w:sz w:val="20"/>
          <w:szCs w:val="20"/>
          <w:lang w:val="es-MX"/>
        </w:rPr>
        <w:t>    </w:t>
      </w:r>
      <w:r w:rsidRPr="000B0847">
        <w:rPr>
          <w:rFonts w:eastAsia="Times New Roman"/>
          <w:color w:val="2F2F2F"/>
          <w:sz w:val="18"/>
          <w:szCs w:val="18"/>
          <w:lang w:val="es-MX"/>
        </w:rPr>
        <w:t>Publicar en el DOF el presente Convenio, una vez firmado por "LAS PARTES", para los efectos legales conducentes.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QUINTA. </w:t>
      </w:r>
      <w:r w:rsidRPr="000B0847">
        <w:rPr>
          <w:rFonts w:eastAsia="Times New Roman"/>
          <w:color w:val="2F2F2F"/>
          <w:sz w:val="18"/>
          <w:szCs w:val="18"/>
          <w:lang w:val="es-MX"/>
        </w:rPr>
        <w:t>COMPROMISOS DE "EL GOBIERNO DEL ESTADO".</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"EL GOBIERNO DEL ESTADO" se compromete a:</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a.</w:t>
      </w:r>
      <w:r w:rsidRPr="000B0847">
        <w:rPr>
          <w:rFonts w:eastAsia="Times New Roman"/>
          <w:color w:val="2F2F2F"/>
          <w:sz w:val="20"/>
          <w:szCs w:val="20"/>
          <w:lang w:val="es-MX"/>
        </w:rPr>
        <w:t>     </w:t>
      </w:r>
      <w:r w:rsidRPr="000B0847">
        <w:rPr>
          <w:rFonts w:eastAsia="Times New Roman"/>
          <w:color w:val="2F2F2F"/>
          <w:sz w:val="18"/>
          <w:szCs w:val="18"/>
          <w:lang w:val="es-MX"/>
        </w:rPr>
        <w:t>Destinar por conducto de la Secretaría del Trabajo (a la cual designa como Instancia Estatal Responsable encargada de la implementación del Nuevo Sistema de Justicia Laboral) y del Poder Judicial del Estado, los recursos asignados vía subsidio exclusivamente para los fines previstos en las CLÁUSULAS PRIMERA y SEGUNDA del presente instrumento.</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b.</w:t>
      </w:r>
      <w:r w:rsidRPr="000B0847">
        <w:rPr>
          <w:rFonts w:eastAsia="Times New Roman"/>
          <w:color w:val="2F2F2F"/>
          <w:sz w:val="20"/>
          <w:szCs w:val="20"/>
          <w:lang w:val="es-MX"/>
        </w:rPr>
        <w:t>    </w:t>
      </w:r>
      <w:r w:rsidRPr="000B0847">
        <w:rPr>
          <w:rFonts w:eastAsia="Times New Roman"/>
          <w:color w:val="2F2F2F"/>
          <w:sz w:val="18"/>
          <w:szCs w:val="18"/>
          <w:lang w:val="es-MX"/>
        </w:rPr>
        <w:t>Ejercer el recurso federal de conformidad con lo establecido en los Proyectos presentados, a más tardar el 30 de noviembre de 2021.</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c.</w:t>
      </w:r>
      <w:r w:rsidRPr="000B0847">
        <w:rPr>
          <w:rFonts w:eastAsia="Times New Roman"/>
          <w:color w:val="2F2F2F"/>
          <w:sz w:val="20"/>
          <w:szCs w:val="20"/>
          <w:lang w:val="es-MX"/>
        </w:rPr>
        <w:t>     </w:t>
      </w:r>
      <w:r w:rsidRPr="000B0847">
        <w:rPr>
          <w:rFonts w:eastAsia="Times New Roman"/>
          <w:color w:val="2F2F2F"/>
          <w:sz w:val="18"/>
          <w:szCs w:val="18"/>
          <w:lang w:val="es-MX"/>
        </w:rPr>
        <w:t>Iniciar las acciones para dar cumplimiento a los objetivos y metas definidas en los Proyectos presentados y en el Plan calendarizado, una vez que se firme el presente Convenio.</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d.</w:t>
      </w:r>
      <w:r w:rsidRPr="000B0847">
        <w:rPr>
          <w:rFonts w:eastAsia="Times New Roman"/>
          <w:color w:val="2F2F2F"/>
          <w:sz w:val="20"/>
          <w:szCs w:val="20"/>
          <w:lang w:val="es-MX"/>
        </w:rPr>
        <w:t>    </w:t>
      </w:r>
      <w:r w:rsidRPr="000B0847">
        <w:rPr>
          <w:rFonts w:eastAsia="Times New Roman"/>
          <w:color w:val="2F2F2F"/>
          <w:sz w:val="18"/>
          <w:szCs w:val="18"/>
          <w:lang w:val="es-MX"/>
        </w:rPr>
        <w:t>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e.</w:t>
      </w:r>
      <w:r w:rsidRPr="000B0847">
        <w:rPr>
          <w:rFonts w:eastAsia="Times New Roman"/>
          <w:color w:val="2F2F2F"/>
          <w:sz w:val="20"/>
          <w:szCs w:val="20"/>
          <w:lang w:val="es-MX"/>
        </w:rPr>
        <w:t>     </w:t>
      </w:r>
      <w:r w:rsidRPr="000B0847">
        <w:rPr>
          <w:rFonts w:eastAsia="Times New Roman"/>
          <w:color w:val="2F2F2F"/>
          <w:sz w:val="18"/>
          <w:szCs w:val="18"/>
          <w:lang w:val="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color w:val="2F2F2F"/>
          <w:sz w:val="18"/>
          <w:szCs w:val="18"/>
          <w:lang w:val="es-MX"/>
        </w:rPr>
        <w:t> </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f.</w:t>
      </w:r>
      <w:r w:rsidRPr="000B0847">
        <w:rPr>
          <w:rFonts w:eastAsia="Times New Roman"/>
          <w:color w:val="2F2F2F"/>
          <w:sz w:val="20"/>
          <w:szCs w:val="20"/>
          <w:lang w:val="es-MX"/>
        </w:rPr>
        <w:t>     </w:t>
      </w:r>
      <w:r w:rsidRPr="000B0847">
        <w:rPr>
          <w:rFonts w:eastAsia="Times New Roman"/>
          <w:color w:val="2F2F2F"/>
          <w:sz w:val="18"/>
          <w:szCs w:val="18"/>
          <w:lang w:val="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g.</w:t>
      </w:r>
      <w:r w:rsidRPr="000B0847">
        <w:rPr>
          <w:rFonts w:eastAsia="Times New Roman"/>
          <w:color w:val="2F2F2F"/>
          <w:sz w:val="20"/>
          <w:szCs w:val="20"/>
          <w:lang w:val="es-MX"/>
        </w:rPr>
        <w:t>    </w:t>
      </w:r>
      <w:r w:rsidRPr="000B0847">
        <w:rPr>
          <w:rFonts w:eastAsia="Times New Roman"/>
          <w:color w:val="2F2F2F"/>
          <w:sz w:val="18"/>
          <w:szCs w:val="18"/>
          <w:lang w:val="es-MX"/>
        </w:rPr>
        <w:t>Recabar, resguardar y conservar la documentación justificativa y comprobatoria de las erogaciones cubiertas con los recursos federales que le sean entregados por concepto de subsidios.</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h.</w:t>
      </w:r>
      <w:r w:rsidRPr="000B0847">
        <w:rPr>
          <w:rFonts w:eastAsia="Times New Roman"/>
          <w:color w:val="2F2F2F"/>
          <w:sz w:val="20"/>
          <w:szCs w:val="20"/>
          <w:lang w:val="es-MX"/>
        </w:rPr>
        <w:t>    </w:t>
      </w:r>
      <w:r w:rsidRPr="000B0847">
        <w:rPr>
          <w:rFonts w:eastAsia="Times New Roman"/>
          <w:color w:val="2F2F2F"/>
          <w:sz w:val="18"/>
          <w:szCs w:val="18"/>
          <w:lang w:val="es-MX"/>
        </w:rPr>
        <w:t>Realizar los registros correspondientes en la contabilidad y en la Cuenta Pública local, conforme sean devengados y ejercidos los recursos, y dar cumplimiento a las disposiciones federales aplicables respecto de la administración de estos.</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i.</w:t>
      </w:r>
      <w:r w:rsidRPr="000B0847">
        <w:rPr>
          <w:rFonts w:eastAsia="Times New Roman"/>
          <w:color w:val="2F2F2F"/>
          <w:sz w:val="20"/>
          <w:szCs w:val="20"/>
          <w:lang w:val="es-MX"/>
        </w:rPr>
        <w:t>     </w:t>
      </w:r>
      <w:r w:rsidRPr="000B0847">
        <w:rPr>
          <w:rFonts w:eastAsia="Times New Roman"/>
          <w:color w:val="2F2F2F"/>
          <w:sz w:val="18"/>
          <w:szCs w:val="18"/>
          <w:lang w:val="es-MX"/>
        </w:rPr>
        <w:t>Integrar y resguardar los expedientes relacionados con la ejecución y comprobación de los Proyectos financiados con los recursos otorgados objeto del presente instrumento.</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j.</w:t>
      </w:r>
      <w:r w:rsidRPr="000B0847">
        <w:rPr>
          <w:rFonts w:eastAsia="Times New Roman"/>
          <w:color w:val="2F2F2F"/>
          <w:sz w:val="20"/>
          <w:szCs w:val="20"/>
          <w:lang w:val="es-MX"/>
        </w:rPr>
        <w:t>     </w:t>
      </w:r>
      <w:r w:rsidRPr="000B0847">
        <w:rPr>
          <w:rFonts w:eastAsia="Times New Roman"/>
          <w:color w:val="2F2F2F"/>
          <w:sz w:val="18"/>
          <w:szCs w:val="18"/>
          <w:lang w:val="es-MX"/>
        </w:rPr>
        <w:t>Reportar trimestralmente por rubro, conforme al Plan calendarizado lo siguiente:</w:t>
      </w:r>
    </w:p>
    <w:p w:rsidR="000B0847" w:rsidRPr="000B0847" w:rsidRDefault="000B0847" w:rsidP="000B0847">
      <w:pPr>
        <w:shd w:val="clear" w:color="auto" w:fill="FFFFFF"/>
        <w:spacing w:line="240" w:lineRule="auto"/>
        <w:ind w:hanging="360"/>
        <w:jc w:val="both"/>
        <w:rPr>
          <w:rFonts w:eastAsia="Times New Roman"/>
          <w:color w:val="2F2F2F"/>
          <w:sz w:val="18"/>
          <w:szCs w:val="18"/>
          <w:lang w:val="es-MX"/>
        </w:rPr>
      </w:pPr>
      <w:r w:rsidRPr="000B0847">
        <w:rPr>
          <w:rFonts w:eastAsia="Times New Roman"/>
          <w:color w:val="2F2F2F"/>
          <w:sz w:val="18"/>
          <w:szCs w:val="18"/>
          <w:lang w:val="es-MX"/>
        </w:rPr>
        <w:t>1.</w:t>
      </w:r>
      <w:r w:rsidRPr="000B0847">
        <w:rPr>
          <w:rFonts w:eastAsia="Times New Roman"/>
          <w:color w:val="2F2F2F"/>
          <w:sz w:val="20"/>
          <w:szCs w:val="20"/>
          <w:lang w:val="es-MX"/>
        </w:rPr>
        <w:t>   </w:t>
      </w:r>
      <w:r w:rsidRPr="000B0847">
        <w:rPr>
          <w:rFonts w:eastAsia="Times New Roman"/>
          <w:color w:val="2F2F2F"/>
          <w:sz w:val="18"/>
          <w:szCs w:val="18"/>
          <w:lang w:val="es-MX"/>
        </w:rPr>
        <w:t>La información sobre el ejercicio, destino y resultados obtenidos con los recursos del subsidio;</w:t>
      </w:r>
    </w:p>
    <w:p w:rsidR="000B0847" w:rsidRPr="000B0847" w:rsidRDefault="000B0847" w:rsidP="000B0847">
      <w:pPr>
        <w:shd w:val="clear" w:color="auto" w:fill="FFFFFF"/>
        <w:spacing w:line="240" w:lineRule="auto"/>
        <w:ind w:hanging="360"/>
        <w:jc w:val="both"/>
        <w:rPr>
          <w:rFonts w:eastAsia="Times New Roman"/>
          <w:color w:val="2F2F2F"/>
          <w:sz w:val="18"/>
          <w:szCs w:val="18"/>
          <w:lang w:val="es-MX"/>
        </w:rPr>
      </w:pPr>
      <w:r w:rsidRPr="000B0847">
        <w:rPr>
          <w:rFonts w:eastAsia="Times New Roman"/>
          <w:color w:val="2F2F2F"/>
          <w:sz w:val="18"/>
          <w:szCs w:val="18"/>
          <w:lang w:val="es-MX"/>
        </w:rPr>
        <w:t>2.</w:t>
      </w:r>
      <w:r w:rsidRPr="000B0847">
        <w:rPr>
          <w:rFonts w:eastAsia="Times New Roman"/>
          <w:color w:val="2F2F2F"/>
          <w:sz w:val="20"/>
          <w:szCs w:val="20"/>
          <w:lang w:val="es-MX"/>
        </w:rPr>
        <w:t>   </w:t>
      </w:r>
      <w:r w:rsidRPr="000B0847">
        <w:rPr>
          <w:rFonts w:eastAsia="Times New Roman"/>
          <w:color w:val="2F2F2F"/>
          <w:sz w:val="18"/>
          <w:szCs w:val="18"/>
          <w:lang w:val="es-MX"/>
        </w:rPr>
        <w:t>La disponibilidad financiera con la que cuente y el presupuesto el recurso del subsidio autorizado, comprometido, devengado, ejercido pagado y disponible el cual deberá ser validado por la Secretaría de Finanzas de la entidad federativa o su equivalente, y soportado con la documentación inherente al Proyecto que corresponda (instalación de Centros de Conciliación o Tribunales Laborales locales).</w:t>
      </w:r>
    </w:p>
    <w:p w:rsidR="000B0847" w:rsidRPr="000B0847" w:rsidRDefault="000B0847" w:rsidP="000B0847">
      <w:pPr>
        <w:shd w:val="clear" w:color="auto" w:fill="FFFFFF"/>
        <w:spacing w:line="240" w:lineRule="auto"/>
        <w:ind w:hanging="360"/>
        <w:jc w:val="both"/>
        <w:rPr>
          <w:rFonts w:eastAsia="Times New Roman"/>
          <w:color w:val="2F2F2F"/>
          <w:sz w:val="18"/>
          <w:szCs w:val="18"/>
          <w:lang w:val="es-MX"/>
        </w:rPr>
      </w:pPr>
      <w:r w:rsidRPr="000B0847">
        <w:rPr>
          <w:rFonts w:eastAsia="Times New Roman"/>
          <w:color w:val="2F2F2F"/>
          <w:sz w:val="18"/>
          <w:szCs w:val="18"/>
          <w:lang w:val="es-MX"/>
        </w:rPr>
        <w:t>3.</w:t>
      </w:r>
      <w:r w:rsidRPr="000B0847">
        <w:rPr>
          <w:rFonts w:eastAsia="Times New Roman"/>
          <w:color w:val="2F2F2F"/>
          <w:sz w:val="20"/>
          <w:szCs w:val="20"/>
          <w:lang w:val="es-MX"/>
        </w:rPr>
        <w:t>   </w:t>
      </w:r>
      <w:r w:rsidRPr="000B0847">
        <w:rPr>
          <w:rFonts w:eastAsia="Times New Roman"/>
          <w:color w:val="2F2F2F"/>
          <w:sz w:val="18"/>
          <w:szCs w:val="18"/>
          <w:lang w:val="es-MX"/>
        </w:rPr>
        <w:t>Los instrumentos contractuales correspondientes a los procesos de adjudicación realizados en el periodo reportado.</w:t>
      </w:r>
    </w:p>
    <w:p w:rsidR="000B0847" w:rsidRPr="000B0847" w:rsidRDefault="000B0847" w:rsidP="000B0847">
      <w:pPr>
        <w:shd w:val="clear" w:color="auto" w:fill="FFFFFF"/>
        <w:spacing w:line="240" w:lineRule="auto"/>
        <w:ind w:hanging="360"/>
        <w:jc w:val="both"/>
        <w:rPr>
          <w:rFonts w:eastAsia="Times New Roman"/>
          <w:color w:val="2F2F2F"/>
          <w:sz w:val="18"/>
          <w:szCs w:val="18"/>
          <w:lang w:val="es-MX"/>
        </w:rPr>
      </w:pPr>
      <w:r w:rsidRPr="000B0847">
        <w:rPr>
          <w:rFonts w:eastAsia="Times New Roman"/>
          <w:color w:val="2F2F2F"/>
          <w:sz w:val="18"/>
          <w:szCs w:val="18"/>
          <w:lang w:val="es-MX"/>
        </w:rPr>
        <w:t>4.</w:t>
      </w:r>
      <w:r w:rsidRPr="000B0847">
        <w:rPr>
          <w:rFonts w:eastAsia="Times New Roman"/>
          <w:color w:val="2F2F2F"/>
          <w:sz w:val="20"/>
          <w:szCs w:val="20"/>
          <w:lang w:val="es-MX"/>
        </w:rPr>
        <w:t>   </w:t>
      </w:r>
      <w:r w:rsidRPr="000B0847">
        <w:rPr>
          <w:rFonts w:eastAsia="Times New Roman"/>
          <w:color w:val="2F2F2F"/>
          <w:sz w:val="18"/>
          <w:szCs w:val="18"/>
          <w:lang w:val="es-MX"/>
        </w:rPr>
        <w:t>Los comprobantes fiscales en términos de las leyes aplicables y la verificación de estos en la página de Sistema de Administración Tributaria (SAT).</w:t>
      </w:r>
    </w:p>
    <w:p w:rsidR="000B0847" w:rsidRPr="000B0847" w:rsidRDefault="000B0847" w:rsidP="000B0847">
      <w:pPr>
        <w:shd w:val="clear" w:color="auto" w:fill="FFFFFF"/>
        <w:spacing w:line="240" w:lineRule="auto"/>
        <w:ind w:hanging="360"/>
        <w:jc w:val="both"/>
        <w:rPr>
          <w:rFonts w:eastAsia="Times New Roman"/>
          <w:color w:val="2F2F2F"/>
          <w:sz w:val="18"/>
          <w:szCs w:val="18"/>
          <w:lang w:val="es-MX"/>
        </w:rPr>
      </w:pPr>
      <w:r w:rsidRPr="000B0847">
        <w:rPr>
          <w:rFonts w:eastAsia="Times New Roman"/>
          <w:color w:val="2F2F2F"/>
          <w:sz w:val="18"/>
          <w:szCs w:val="18"/>
          <w:lang w:val="es-MX"/>
        </w:rPr>
        <w:t>5.</w:t>
      </w:r>
      <w:r w:rsidRPr="000B0847">
        <w:rPr>
          <w:rFonts w:eastAsia="Times New Roman"/>
          <w:color w:val="2F2F2F"/>
          <w:sz w:val="20"/>
          <w:szCs w:val="20"/>
          <w:lang w:val="es-MX"/>
        </w:rPr>
        <w:t>   </w:t>
      </w:r>
      <w:r w:rsidRPr="000B0847">
        <w:rPr>
          <w:rFonts w:eastAsia="Times New Roman"/>
          <w:color w:val="2F2F2F"/>
          <w:sz w:val="18"/>
          <w:szCs w:val="18"/>
          <w:lang w:val="es-MX"/>
        </w:rPr>
        <w:t>Los estados de cuenta bancarios del periodo reportado.</w:t>
      </w:r>
    </w:p>
    <w:p w:rsidR="000B0847" w:rsidRPr="000B0847" w:rsidRDefault="000B0847" w:rsidP="000B0847">
      <w:pPr>
        <w:shd w:val="clear" w:color="auto" w:fill="FFFFFF"/>
        <w:spacing w:line="240" w:lineRule="auto"/>
        <w:ind w:hanging="360"/>
        <w:jc w:val="both"/>
        <w:rPr>
          <w:rFonts w:eastAsia="Times New Roman"/>
          <w:color w:val="2F2F2F"/>
          <w:sz w:val="18"/>
          <w:szCs w:val="18"/>
          <w:lang w:val="es-MX"/>
        </w:rPr>
      </w:pPr>
      <w:r w:rsidRPr="000B0847">
        <w:rPr>
          <w:rFonts w:eastAsia="Times New Roman"/>
          <w:color w:val="2F2F2F"/>
          <w:sz w:val="18"/>
          <w:szCs w:val="18"/>
          <w:lang w:val="es-MX"/>
        </w:rPr>
        <w:t>6.</w:t>
      </w:r>
      <w:r w:rsidRPr="000B0847">
        <w:rPr>
          <w:rFonts w:eastAsia="Times New Roman"/>
          <w:color w:val="2F2F2F"/>
          <w:sz w:val="20"/>
          <w:szCs w:val="20"/>
          <w:lang w:val="es-MX"/>
        </w:rPr>
        <w:t>   </w:t>
      </w:r>
      <w:r w:rsidRPr="000B0847">
        <w:rPr>
          <w:rFonts w:eastAsia="Times New Roman"/>
          <w:color w:val="2F2F2F"/>
          <w:sz w:val="18"/>
          <w:szCs w:val="18"/>
          <w:lang w:val="es-MX"/>
        </w:rPr>
        <w:t>El grado de avance de los Proyectos medidos con base en las metas e indicadores que se muestren en el formato de la Plataforma que "LA SECRETARÍA" habilite para tal fin.</w:t>
      </w:r>
    </w:p>
    <w:p w:rsidR="000B0847" w:rsidRPr="000B0847" w:rsidRDefault="000B0847" w:rsidP="000B0847">
      <w:pPr>
        <w:shd w:val="clear" w:color="auto" w:fill="FFFFFF"/>
        <w:spacing w:line="240" w:lineRule="auto"/>
        <w:ind w:hanging="792"/>
        <w:jc w:val="both"/>
        <w:rPr>
          <w:rFonts w:eastAsia="Times New Roman"/>
          <w:color w:val="2F2F2F"/>
          <w:sz w:val="18"/>
          <w:szCs w:val="18"/>
          <w:lang w:val="es-MX"/>
        </w:rPr>
      </w:pPr>
      <w:r w:rsidRPr="000B0847">
        <w:rPr>
          <w:rFonts w:eastAsia="Times New Roman"/>
          <w:color w:val="2F2F2F"/>
          <w:sz w:val="20"/>
          <w:szCs w:val="20"/>
          <w:lang w:val="es-MX"/>
        </w:rPr>
        <w:t>             </w:t>
      </w:r>
      <w:r w:rsidRPr="000B0847">
        <w:rPr>
          <w:rFonts w:eastAsia="Times New Roman"/>
          <w:color w:val="2F2F2F"/>
          <w:sz w:val="18"/>
          <w:szCs w:val="18"/>
          <w:lang w:val="es-MX"/>
        </w:rPr>
        <w:t>Los reportes también deberán hacer mención del avance del Proyecto con su debido soporte documental</w:t>
      </w:r>
      <w:r w:rsidRPr="000B0847">
        <w:rPr>
          <w:rFonts w:eastAsia="Times New Roman"/>
          <w:b/>
          <w:bCs/>
          <w:color w:val="2F2F2F"/>
          <w:sz w:val="18"/>
          <w:szCs w:val="18"/>
          <w:lang w:val="es-MX"/>
        </w:rPr>
        <w:t>.</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k.</w:t>
      </w:r>
      <w:r w:rsidRPr="000B0847">
        <w:rPr>
          <w:rFonts w:eastAsia="Times New Roman"/>
          <w:color w:val="2F2F2F"/>
          <w:sz w:val="20"/>
          <w:szCs w:val="20"/>
          <w:lang w:val="es-MX"/>
        </w:rPr>
        <w:t>     </w:t>
      </w:r>
      <w:r w:rsidRPr="000B0847">
        <w:rPr>
          <w:rFonts w:eastAsia="Times New Roman"/>
          <w:color w:val="2F2F2F"/>
          <w:sz w:val="18"/>
          <w:szCs w:val="18"/>
          <w:lang w:val="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l.</w:t>
      </w:r>
      <w:r w:rsidRPr="000B0847">
        <w:rPr>
          <w:rFonts w:eastAsia="Times New Roman"/>
          <w:color w:val="2F2F2F"/>
          <w:sz w:val="20"/>
          <w:szCs w:val="20"/>
          <w:lang w:val="es-MX"/>
        </w:rPr>
        <w:t>     </w:t>
      </w:r>
      <w:r w:rsidRPr="000B0847">
        <w:rPr>
          <w:rFonts w:eastAsia="Times New Roman"/>
          <w:color w:val="2F2F2F"/>
          <w:sz w:val="18"/>
          <w:szCs w:val="18"/>
          <w:lang w:val="es-MX"/>
        </w:rPr>
        <w:t>En términos de los Lineamientos, presentar a "LA SECRETARÍA", a más tardar el 15 de diciembre de 2021, el Acta de cierre del Proyecto, firmada por las autoridades responsables, la cual deberá cumplir con los requisitos que se establecen en el numeral Trigésimo octavo, inciso p, de los Lineamientos.</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m.</w:t>
      </w:r>
      <w:r w:rsidRPr="000B0847">
        <w:rPr>
          <w:rFonts w:eastAsia="Times New Roman"/>
          <w:color w:val="2F2F2F"/>
          <w:sz w:val="20"/>
          <w:szCs w:val="20"/>
          <w:lang w:val="es-MX"/>
        </w:rPr>
        <w:t>    </w:t>
      </w:r>
      <w:r w:rsidRPr="000B0847">
        <w:rPr>
          <w:rFonts w:eastAsia="Times New Roman"/>
          <w:color w:val="2F2F2F"/>
          <w:sz w:val="18"/>
          <w:szCs w:val="18"/>
          <w:lang w:val="es-MX"/>
        </w:rPr>
        <w:t>Informar a "LA SECRETARÍA" el cambio de los servidores públicos con injerencia directa en la aplicación de los Lineamientos, que se realice en la entidad federativa hasta el 15 de diciembre de 2021, para lo cual deberá remitir físicamente a "LA SECRETARÍA", en un plazo no mayor a quince días hábiles antes del cambio, un pre cierre en el que se refleje el estado que guarda la aplicación de los recursos de los presentes Lineamientos, así como el avance en el cumplimiento de metas convenidas en su Proyecto.</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n.</w:t>
      </w:r>
      <w:r w:rsidRPr="000B0847">
        <w:rPr>
          <w:rFonts w:eastAsia="Times New Roman"/>
          <w:color w:val="2F2F2F"/>
          <w:sz w:val="20"/>
          <w:szCs w:val="20"/>
          <w:lang w:val="es-MX"/>
        </w:rPr>
        <w:t>    </w:t>
      </w:r>
      <w:r w:rsidRPr="000B0847">
        <w:rPr>
          <w:rFonts w:eastAsia="Times New Roman"/>
          <w:color w:val="2F2F2F"/>
          <w:sz w:val="18"/>
          <w:szCs w:val="18"/>
          <w:lang w:val="es-MX"/>
        </w:rPr>
        <w:t>Notificar a la "LA SECRETARÍA" sobre cualquier cambio de la persona designada como Enlace, así como del personal responsable del seguimiento del Subsidio, en un plazo no mayor a 20 días hábiles contados a partir del cambio correspondiente, proporcionando los datos de contacto de quien asumirá dichas funciones.</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lastRenderedPageBreak/>
        <w:t>o.</w:t>
      </w:r>
      <w:r w:rsidRPr="000B0847">
        <w:rPr>
          <w:rFonts w:eastAsia="Times New Roman"/>
          <w:color w:val="2F2F2F"/>
          <w:sz w:val="20"/>
          <w:szCs w:val="20"/>
          <w:lang w:val="es-MX"/>
        </w:rPr>
        <w:t>    </w:t>
      </w:r>
      <w:r w:rsidRPr="000B0847">
        <w:rPr>
          <w:rFonts w:eastAsia="Times New Roman"/>
          <w:color w:val="2F2F2F"/>
          <w:sz w:val="18"/>
          <w:szCs w:val="18"/>
          <w:lang w:val="es-MX"/>
        </w:rPr>
        <w:t>Cumplir y observar en todo momento las disposiciones de la LFPRH, el RLFPRH, el PEF 2021, y demás legislación aplicable a la materia.</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SEXTA.</w:t>
      </w:r>
      <w:r w:rsidRPr="000B0847">
        <w:rPr>
          <w:rFonts w:eastAsia="Times New Roman"/>
          <w:color w:val="2F2F2F"/>
          <w:sz w:val="18"/>
          <w:szCs w:val="18"/>
          <w:lang w:val="es-MX"/>
        </w:rPr>
        <w:t> ENLACES.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Las o los servidores públicos que fungirán como enlaces entre "LAS PARTES" serán, por "EL GOBIERNO DEL ESTADO" el designado por la Secretaria de Trabajo y el designado por el Presidente del Tribunal Superior de Justicia del Estado, y por "LA SECRETARÍA" la persona designada por la UERSJL.</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A través de las personas enlaces se efectuarán todas las comunicaciones derivadas de la operación del presente Convenio de Coordinación. Además, serán responsables internos de las actividades encomendadas.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 </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Para efectos del seguimiento y evaluación, "LAS PARTES" acuerdan que las y/o los responsables podrán a su vez, designar a los funcionarios o personal del nivel jerárquico inmediato inferior, para que los asistan en las funciones encomendadas.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SÉPTIMA.</w:t>
      </w:r>
      <w:r w:rsidRPr="000B0847">
        <w:rPr>
          <w:rFonts w:eastAsia="Times New Roman"/>
          <w:color w:val="2F2F2F"/>
          <w:sz w:val="18"/>
          <w:szCs w:val="18"/>
          <w:lang w:val="es-MX"/>
        </w:rPr>
        <w:t> REPORTES TRIMESTRALES.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Para lo anterior deberá atender lo dispuesto en el numeral Trigésimo octavo, inciso f, de los Lineamientos.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OCTAVA.</w:t>
      </w:r>
      <w:r w:rsidRPr="000B0847">
        <w:rPr>
          <w:rFonts w:eastAsia="Times New Roman"/>
          <w:color w:val="2F2F2F"/>
          <w:sz w:val="18"/>
          <w:szCs w:val="18"/>
          <w:lang w:val="es-MX"/>
        </w:rPr>
        <w:t> APLICACIONES DE LOS RECURSOS.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Los rendimientos financieros que se obtengan en la cuenta productiva a la cual se transferirá el subsidio en el ejercicio fiscal 2021, deberán ser reintegrados a la Tesorería de la Federación en términos de lo dispuesto en el capítulo X de los Lineamientos.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NOVENA.</w:t>
      </w:r>
      <w:r w:rsidRPr="000B0847">
        <w:rPr>
          <w:rFonts w:eastAsia="Times New Roman"/>
          <w:color w:val="2F2F2F"/>
          <w:sz w:val="18"/>
          <w:szCs w:val="18"/>
          <w:lang w:val="es-MX"/>
        </w:rPr>
        <w:t> RESPONSABILIDAD DEL RESGUARDO DE LA DOCUMENTACIÓN.</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En el caso de "LA SECRETARÍA", la documentación original que deberá conservar y que estará bajo su resguardo es la que señalan los numerales Quinto, Décimo cuarto, Décimo sexto, Vigésimo quinto, Trigésimo octavo, incisos f y p, de los Lineamientos.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DÉCIMA. </w:t>
      </w:r>
      <w:r w:rsidRPr="000B0847">
        <w:rPr>
          <w:rFonts w:eastAsia="Times New Roman"/>
          <w:color w:val="2F2F2F"/>
          <w:sz w:val="18"/>
          <w:szCs w:val="18"/>
          <w:lang w:val="es-MX"/>
        </w:rPr>
        <w:t>REINTEGRO DE LOS RECURSOS.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En caso de que "EL GOBIERNO DEL ESTADO" no erogue los recursos federales asignados, los recursos remanentes o saldos disponibles que presente al 30 de noviembre de 2021, las deberá notificarlo por escrito a la UERSJL de "LA SECRETARÍA" a más tardar el 15 de diciembre de 2021,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30 de diciembre de 2021, a través de los medios señalados en los Lineamientos.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Asimismo, "EL GOBIERNO DEL ESTADO" estará obligado a reintegrar a la Tesorería de la Federación aquellos recursos que no sean aplicados a los fines para los que le fueron autorizados.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El reintegro de los recursos a la Tesorería de la Federación se regirá conforme a lo dispuesto en el capítulo X de los Lineamientos, la LFPRH, el RLFPRH y las demás disposiciones aplicables en la materia.</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DÉCIMA PRIMERA. </w:t>
      </w:r>
      <w:r w:rsidRPr="000B0847">
        <w:rPr>
          <w:rFonts w:eastAsia="Times New Roman"/>
          <w:color w:val="2F2F2F"/>
          <w:sz w:val="18"/>
          <w:szCs w:val="18"/>
          <w:lang w:val="es-MX"/>
        </w:rPr>
        <w:t>RELACIÓN LABORAL.</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w:t>
      </w:r>
    </w:p>
    <w:p w:rsidR="000B0847" w:rsidRPr="000B0847" w:rsidRDefault="000B0847" w:rsidP="000B0847">
      <w:pPr>
        <w:shd w:val="clear" w:color="auto" w:fill="FFFFFF"/>
        <w:spacing w:line="240" w:lineRule="auto"/>
        <w:jc w:val="both"/>
        <w:rPr>
          <w:rFonts w:eastAsia="Times New Roman"/>
          <w:color w:val="2F2F2F"/>
          <w:sz w:val="18"/>
          <w:szCs w:val="18"/>
          <w:lang w:val="es-MX"/>
        </w:rPr>
      </w:pPr>
      <w:proofErr w:type="gramStart"/>
      <w:r w:rsidRPr="000B0847">
        <w:rPr>
          <w:rFonts w:eastAsia="Times New Roman"/>
          <w:color w:val="2F2F2F"/>
          <w:sz w:val="18"/>
          <w:szCs w:val="18"/>
          <w:lang w:val="es-MX"/>
        </w:rPr>
        <w:lastRenderedPageBreak/>
        <w:t>que</w:t>
      </w:r>
      <w:proofErr w:type="gramEnd"/>
      <w:r w:rsidRPr="000B0847">
        <w:rPr>
          <w:rFonts w:eastAsia="Times New Roman"/>
          <w:color w:val="2F2F2F"/>
          <w:sz w:val="18"/>
          <w:szCs w:val="18"/>
          <w:lang w:val="es-MX"/>
        </w:rPr>
        <w:t xml:space="preserv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DÉCIMA SEGUNDA. </w:t>
      </w:r>
      <w:r w:rsidRPr="000B0847">
        <w:rPr>
          <w:rFonts w:eastAsia="Times New Roman"/>
          <w:color w:val="2F2F2F"/>
          <w:sz w:val="18"/>
          <w:szCs w:val="18"/>
          <w:lang w:val="es-MX"/>
        </w:rPr>
        <w:t>SANCIONES POR EL INCUMPLIMIENTO.</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Lo anterior sin perjuicio de que la UERSJL de "LA SECRETARÍA" haga del conocimiento del incumplimiento o inconsistencias en el ejercicio de los recursos a los órganos fiscalizadores para los efectos legales conducentes.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DÉCIMA TERCERA. </w:t>
      </w:r>
      <w:r w:rsidRPr="000B0847">
        <w:rPr>
          <w:rFonts w:eastAsia="Times New Roman"/>
          <w:color w:val="2F2F2F"/>
          <w:sz w:val="18"/>
          <w:szCs w:val="18"/>
          <w:lang w:val="es-MX"/>
        </w:rPr>
        <w:t>FISCALIZACIÓN.</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El control, vigilancia y evaluación de los recursos federales a que se refiere la CLÁUSULA SEGUNDA del presente instrumento corresponderá a "LA SECRETARÍA", a la Secretaria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DÉCIMA CUARTA. </w:t>
      </w:r>
      <w:r w:rsidRPr="000B0847">
        <w:rPr>
          <w:rFonts w:eastAsia="Times New Roman"/>
          <w:color w:val="2F2F2F"/>
          <w:sz w:val="18"/>
          <w:szCs w:val="18"/>
          <w:lang w:val="es-MX"/>
        </w:rPr>
        <w:t>CASO FORTUITO O FUERZA MAYOR.</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DÉCIMA QUINTA. </w:t>
      </w:r>
      <w:r w:rsidRPr="000B0847">
        <w:rPr>
          <w:rFonts w:eastAsia="Times New Roman"/>
          <w:color w:val="2F2F2F"/>
          <w:sz w:val="18"/>
          <w:szCs w:val="18"/>
          <w:lang w:val="es-MX"/>
        </w:rPr>
        <w:t>MODIFICACIONES O ADICIONES.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Los cambios a los Convenios de Coordinación que "EL GOBIERNO DEL ESTADO" pretenda realizar solo podrán llevarse a cabo bajo los siguientes supuestos: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a)</w:t>
      </w:r>
      <w:r w:rsidRPr="000B0847">
        <w:rPr>
          <w:rFonts w:eastAsia="Times New Roman"/>
          <w:color w:val="2F2F2F"/>
          <w:sz w:val="20"/>
          <w:szCs w:val="20"/>
          <w:lang w:val="es-MX"/>
        </w:rPr>
        <w:t>    </w:t>
      </w:r>
      <w:r w:rsidRPr="000B0847">
        <w:rPr>
          <w:rFonts w:eastAsia="Times New Roman"/>
          <w:color w:val="2F2F2F"/>
          <w:sz w:val="18"/>
          <w:szCs w:val="18"/>
          <w:lang w:val="es-MX"/>
        </w:rPr>
        <w:t>La adición o eliminación de algún rubro en los Proyectos; y</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b)</w:t>
      </w:r>
      <w:r w:rsidRPr="000B0847">
        <w:rPr>
          <w:rFonts w:eastAsia="Times New Roman"/>
          <w:color w:val="2F2F2F"/>
          <w:sz w:val="20"/>
          <w:szCs w:val="20"/>
          <w:lang w:val="es-MX"/>
        </w:rPr>
        <w:t>    </w:t>
      </w:r>
      <w:r w:rsidRPr="000B0847">
        <w:rPr>
          <w:rFonts w:eastAsia="Times New Roman"/>
          <w:color w:val="2F2F2F"/>
          <w:sz w:val="18"/>
          <w:szCs w:val="18"/>
          <w:lang w:val="es-MX"/>
        </w:rPr>
        <w:t>La modificación de los montos destinados a cada rubro de los diferentes Proyectos.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Asimismo, deberán contemplar los objetivos establecidos en la Solicitud de acceso al subsidio.</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Los Convenios modificatorios deberán presentarse al Comité para su evaluación y, de ser el caso, para la aprobación de los cambios a los Proyectos. En caso de ser aprobado y de haberse publicado previamente un Convenio de Coordinación en el DOF, las modificaciones se publicarán en un plazo no mayor a 20 días hábiles a partir de su suscripción.</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DÉCIMA SEXTA. </w:t>
      </w:r>
      <w:r w:rsidRPr="000B0847">
        <w:rPr>
          <w:rFonts w:eastAsia="Times New Roman"/>
          <w:color w:val="2F2F2F"/>
          <w:sz w:val="18"/>
          <w:szCs w:val="18"/>
          <w:lang w:val="es-MX"/>
        </w:rPr>
        <w:t>TERMINACIÓN ANTICIPADA.</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El presente Convenio de Coordinación podrá darse por terminado anticipadamente, cuando se presente alguno de los siguientes supuestos:</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a)</w:t>
      </w:r>
      <w:r w:rsidRPr="000B0847">
        <w:rPr>
          <w:rFonts w:eastAsia="Times New Roman"/>
          <w:color w:val="2F2F2F"/>
          <w:sz w:val="20"/>
          <w:szCs w:val="20"/>
          <w:lang w:val="es-MX"/>
        </w:rPr>
        <w:t>    </w:t>
      </w:r>
      <w:r w:rsidRPr="000B0847">
        <w:rPr>
          <w:rFonts w:eastAsia="Times New Roman"/>
          <w:color w:val="2F2F2F"/>
          <w:sz w:val="18"/>
          <w:szCs w:val="18"/>
          <w:lang w:val="es-MX"/>
        </w:rPr>
        <w:t>Por estar satisfecho el objeto para el que fue celebrado, siempre que no existan obligaciones</w:t>
      </w:r>
    </w:p>
    <w:p w:rsidR="000B0847" w:rsidRPr="000B0847" w:rsidRDefault="000B0847" w:rsidP="000B0847">
      <w:pPr>
        <w:shd w:val="clear" w:color="auto" w:fill="FFFFFF"/>
        <w:spacing w:line="240" w:lineRule="auto"/>
        <w:jc w:val="both"/>
        <w:rPr>
          <w:rFonts w:eastAsia="Times New Roman"/>
          <w:color w:val="2F2F2F"/>
          <w:sz w:val="18"/>
          <w:szCs w:val="18"/>
          <w:lang w:val="es-MX"/>
        </w:rPr>
      </w:pPr>
      <w:proofErr w:type="gramStart"/>
      <w:r w:rsidRPr="000B0847">
        <w:rPr>
          <w:rFonts w:eastAsia="Times New Roman"/>
          <w:color w:val="2F2F2F"/>
          <w:sz w:val="18"/>
          <w:szCs w:val="18"/>
          <w:lang w:val="es-MX"/>
        </w:rPr>
        <w:t>pendientes</w:t>
      </w:r>
      <w:proofErr w:type="gramEnd"/>
      <w:r w:rsidRPr="000B0847">
        <w:rPr>
          <w:rFonts w:eastAsia="Times New Roman"/>
          <w:color w:val="2F2F2F"/>
          <w:sz w:val="18"/>
          <w:szCs w:val="18"/>
          <w:lang w:val="es-MX"/>
        </w:rPr>
        <w:t xml:space="preserve"> de cumplir por "LAS PARTES" y, en su caso, se haya realizado el reintegro de los recursos y rendimientos financieros que procedan.</w:t>
      </w:r>
    </w:p>
    <w:p w:rsidR="000B0847" w:rsidRPr="000B0847" w:rsidRDefault="000B0847" w:rsidP="000B0847">
      <w:pPr>
        <w:shd w:val="clear" w:color="auto" w:fill="FFFFFF"/>
        <w:spacing w:line="240" w:lineRule="auto"/>
        <w:ind w:hanging="432"/>
        <w:jc w:val="both"/>
        <w:rPr>
          <w:rFonts w:eastAsia="Times New Roman"/>
          <w:color w:val="2F2F2F"/>
          <w:sz w:val="18"/>
          <w:szCs w:val="18"/>
          <w:lang w:val="es-MX"/>
        </w:rPr>
      </w:pPr>
      <w:r w:rsidRPr="000B0847">
        <w:rPr>
          <w:rFonts w:eastAsia="Times New Roman"/>
          <w:b/>
          <w:bCs/>
          <w:color w:val="2F2F2F"/>
          <w:sz w:val="18"/>
          <w:szCs w:val="18"/>
          <w:lang w:val="es-MX"/>
        </w:rPr>
        <w:t>b)</w:t>
      </w:r>
      <w:r w:rsidRPr="000B0847">
        <w:rPr>
          <w:rFonts w:eastAsia="Times New Roman"/>
          <w:color w:val="2F2F2F"/>
          <w:sz w:val="20"/>
          <w:szCs w:val="20"/>
          <w:lang w:val="es-MX"/>
        </w:rPr>
        <w:t>    </w:t>
      </w:r>
      <w:r w:rsidRPr="000B0847">
        <w:rPr>
          <w:rFonts w:eastAsia="Times New Roman"/>
          <w:color w:val="2F2F2F"/>
          <w:sz w:val="18"/>
          <w:szCs w:val="18"/>
          <w:lang w:val="es-MX"/>
        </w:rPr>
        <w:t>En caso de que no se subsanen las inconsistencias que haya detectado "LA SECRETARÍA" a través de la UERSJL en los reportes trimestrales que presente "EL GOBIERNO DEL ESTADO".</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b) se señale lo procedente respecto al reintegro de los recursos y rendimientos financieros que, en su caso, procedan.</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DÉCIMA SÉPTIMA. </w:t>
      </w:r>
      <w:r w:rsidRPr="000B0847">
        <w:rPr>
          <w:rFonts w:eastAsia="Times New Roman"/>
          <w:color w:val="2F2F2F"/>
          <w:sz w:val="18"/>
          <w:szCs w:val="18"/>
          <w:lang w:val="es-MX"/>
        </w:rPr>
        <w:t>VIGENCIA.</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lastRenderedPageBreak/>
        <w:t>El presente Convenio entrará en vigor a partir del día de su firma y permanecerá vigente hasta el 30 de diciembre de 2021.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DÉCIMA OCTAVA. </w:t>
      </w:r>
      <w:r w:rsidRPr="000B0847">
        <w:rPr>
          <w:rFonts w:eastAsia="Times New Roman"/>
          <w:color w:val="2F2F2F"/>
          <w:sz w:val="18"/>
          <w:szCs w:val="18"/>
          <w:lang w:val="es-MX"/>
        </w:rPr>
        <w:t>SOLUCIÓN DE CONTROVERSIAS.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DÉCIMA NOVENA. </w:t>
      </w:r>
      <w:r w:rsidRPr="000B0847">
        <w:rPr>
          <w:rFonts w:eastAsia="Times New Roman"/>
          <w:color w:val="2F2F2F"/>
          <w:sz w:val="18"/>
          <w:szCs w:val="18"/>
          <w:lang w:val="es-MX"/>
        </w:rPr>
        <w:t>TRANSPARENCIA.</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"LAS PARTES" se comprometen a cumplir con las disposiciones que establece la Ley General de Transparencia y Acceso a la Información Pública, la Ley Federal de Transparencia y Acceso a la Información Pública y su Reglamento.</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b/>
          <w:bCs/>
          <w:color w:val="2F2F2F"/>
          <w:sz w:val="18"/>
          <w:szCs w:val="18"/>
          <w:lang w:val="es-MX"/>
        </w:rPr>
        <w:t>VIGÉSIMA. </w:t>
      </w:r>
      <w:r w:rsidRPr="000B0847">
        <w:rPr>
          <w:rFonts w:eastAsia="Times New Roman"/>
          <w:color w:val="2F2F2F"/>
          <w:sz w:val="18"/>
          <w:szCs w:val="18"/>
          <w:lang w:val="es-MX"/>
        </w:rPr>
        <w:t>NOTIFICACIONES.</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0B0847" w:rsidRPr="000B0847" w:rsidRDefault="000B0847" w:rsidP="000B0847">
      <w:pPr>
        <w:shd w:val="clear" w:color="auto" w:fill="FFFFFF"/>
        <w:spacing w:line="240" w:lineRule="auto"/>
        <w:ind w:firstLine="288"/>
        <w:jc w:val="both"/>
        <w:rPr>
          <w:rFonts w:eastAsia="Times New Roman"/>
          <w:color w:val="2F2F2F"/>
          <w:sz w:val="18"/>
          <w:szCs w:val="18"/>
          <w:lang w:val="es-MX"/>
        </w:rPr>
      </w:pPr>
      <w:r w:rsidRPr="000B0847">
        <w:rPr>
          <w:rFonts w:eastAsia="Times New Roman"/>
          <w:color w:val="2F2F2F"/>
          <w:sz w:val="18"/>
          <w:szCs w:val="18"/>
          <w:lang w:val="es-MX"/>
        </w:rPr>
        <w:t>Leído y ratificado el presente instrumento jurídico y enteradas las partes de su contenido, alcance y fuerza legal, lo suscriben en cinco ejemplares en original, a los 15 días del mes de agosto de dos mil veintiuno.- Por el Ejecutivo Federal, la STPS: Titular de la Unidad de Enlace para la Reforma al Sistema de Justicia Laboral, </w:t>
      </w:r>
      <w:r w:rsidRPr="000B0847">
        <w:rPr>
          <w:rFonts w:eastAsia="Times New Roman"/>
          <w:b/>
          <w:bCs/>
          <w:color w:val="2F2F2F"/>
          <w:sz w:val="18"/>
          <w:szCs w:val="18"/>
          <w:lang w:val="es-MX"/>
        </w:rPr>
        <w:t>Esteban Martínez Mejía</w:t>
      </w:r>
      <w:r w:rsidRPr="000B0847">
        <w:rPr>
          <w:rFonts w:eastAsia="Times New Roman"/>
          <w:color w:val="2F2F2F"/>
          <w:sz w:val="18"/>
          <w:szCs w:val="18"/>
          <w:lang w:val="es-MX"/>
        </w:rPr>
        <w:t>.- Rúbrica.- Titular de la Unidad de Administración y Finanzas, </w:t>
      </w:r>
      <w:r w:rsidRPr="000B0847">
        <w:rPr>
          <w:rFonts w:eastAsia="Times New Roman"/>
          <w:b/>
          <w:bCs/>
          <w:color w:val="2F2F2F"/>
          <w:sz w:val="18"/>
          <w:szCs w:val="18"/>
          <w:lang w:val="es-MX"/>
        </w:rPr>
        <w:t>Marco Antonio Hernández Martínez</w:t>
      </w:r>
      <w:r w:rsidRPr="000B0847">
        <w:rPr>
          <w:rFonts w:eastAsia="Times New Roman"/>
          <w:color w:val="2F2F2F"/>
          <w:sz w:val="18"/>
          <w:szCs w:val="18"/>
          <w:lang w:val="es-MX"/>
        </w:rPr>
        <w:t>.- Rúbrica.- Por el Gobierno del Estado: Gobernador Constitucional del Estado de Coahuila de Zaragoza, Ing. </w:t>
      </w:r>
      <w:r w:rsidRPr="000B0847">
        <w:rPr>
          <w:rFonts w:eastAsia="Times New Roman"/>
          <w:b/>
          <w:bCs/>
          <w:color w:val="2F2F2F"/>
          <w:sz w:val="18"/>
          <w:szCs w:val="18"/>
          <w:lang w:val="es-MX"/>
        </w:rPr>
        <w:t>Miguel Ángel Riquelme Solís</w:t>
      </w:r>
      <w:r w:rsidRPr="000B0847">
        <w:rPr>
          <w:rFonts w:eastAsia="Times New Roman"/>
          <w:color w:val="2F2F2F"/>
          <w:sz w:val="18"/>
          <w:szCs w:val="18"/>
          <w:lang w:val="es-MX"/>
        </w:rPr>
        <w:t>.- Rúbrica.- Presidente del Tribunal Superior de</w:t>
      </w:r>
    </w:p>
    <w:p w:rsidR="000B0847" w:rsidRPr="000B0847" w:rsidRDefault="000B0847" w:rsidP="000B0847">
      <w:pPr>
        <w:shd w:val="clear" w:color="auto" w:fill="FFFFFF"/>
        <w:spacing w:line="240" w:lineRule="auto"/>
        <w:jc w:val="both"/>
        <w:rPr>
          <w:rFonts w:eastAsia="Times New Roman"/>
          <w:color w:val="2F2F2F"/>
          <w:sz w:val="18"/>
          <w:szCs w:val="18"/>
          <w:lang w:val="es-MX"/>
        </w:rPr>
      </w:pPr>
      <w:r w:rsidRPr="000B0847">
        <w:rPr>
          <w:rFonts w:eastAsia="Times New Roman"/>
          <w:color w:val="2F2F2F"/>
          <w:sz w:val="18"/>
          <w:szCs w:val="18"/>
          <w:lang w:val="es-MX"/>
        </w:rPr>
        <w:t>Justicia y del Consejo de la Judicatura del Estado de Coahuila de Zaragoza, Magistrado </w:t>
      </w:r>
      <w:r w:rsidRPr="000B0847">
        <w:rPr>
          <w:rFonts w:eastAsia="Times New Roman"/>
          <w:b/>
          <w:bCs/>
          <w:color w:val="2F2F2F"/>
          <w:sz w:val="18"/>
          <w:szCs w:val="18"/>
          <w:lang w:val="es-MX"/>
        </w:rPr>
        <w:t>Miguel Felipe Mery </w:t>
      </w:r>
      <w:proofErr w:type="spellStart"/>
      <w:r w:rsidRPr="000B0847">
        <w:rPr>
          <w:rFonts w:eastAsia="Times New Roman"/>
          <w:b/>
          <w:bCs/>
          <w:color w:val="2F2F2F"/>
          <w:sz w:val="18"/>
          <w:szCs w:val="18"/>
          <w:lang w:val="es-MX"/>
        </w:rPr>
        <w:t>Ayup</w:t>
      </w:r>
      <w:proofErr w:type="spellEnd"/>
      <w:r w:rsidRPr="000B0847">
        <w:rPr>
          <w:rFonts w:eastAsia="Times New Roman"/>
          <w:color w:val="2F2F2F"/>
          <w:sz w:val="18"/>
          <w:szCs w:val="18"/>
          <w:lang w:val="es-MX"/>
        </w:rPr>
        <w:t>.- Rúbrica.- Secretario de Gobierno, Lic. </w:t>
      </w:r>
      <w:r w:rsidRPr="000B0847">
        <w:rPr>
          <w:rFonts w:eastAsia="Times New Roman"/>
          <w:b/>
          <w:bCs/>
          <w:color w:val="2F2F2F"/>
          <w:sz w:val="18"/>
          <w:szCs w:val="18"/>
          <w:lang w:val="es-MX"/>
        </w:rPr>
        <w:t>Fernando Donato de la Fuentes Hernández</w:t>
      </w:r>
      <w:r w:rsidRPr="000B0847">
        <w:rPr>
          <w:rFonts w:eastAsia="Times New Roman"/>
          <w:color w:val="2F2F2F"/>
          <w:sz w:val="18"/>
          <w:szCs w:val="18"/>
          <w:lang w:val="es-MX"/>
        </w:rPr>
        <w:t>.- Rúbrica.- Secretaria del Trabajo y Titular de la Instancia Estatal Responsable del Proyecto, Ing. </w:t>
      </w:r>
      <w:proofErr w:type="spellStart"/>
      <w:r w:rsidRPr="000B0847">
        <w:rPr>
          <w:rFonts w:eastAsia="Times New Roman"/>
          <w:b/>
          <w:bCs/>
          <w:color w:val="2F2F2F"/>
          <w:sz w:val="18"/>
          <w:szCs w:val="18"/>
          <w:lang w:val="es-MX"/>
        </w:rPr>
        <w:t>Nazira</w:t>
      </w:r>
      <w:proofErr w:type="spellEnd"/>
      <w:r w:rsidRPr="000B0847">
        <w:rPr>
          <w:rFonts w:eastAsia="Times New Roman"/>
          <w:b/>
          <w:bCs/>
          <w:color w:val="2F2F2F"/>
          <w:sz w:val="18"/>
          <w:szCs w:val="18"/>
          <w:lang w:val="es-MX"/>
        </w:rPr>
        <w:t xml:space="preserve"> </w:t>
      </w:r>
      <w:proofErr w:type="spellStart"/>
      <w:r w:rsidRPr="000B0847">
        <w:rPr>
          <w:rFonts w:eastAsia="Times New Roman"/>
          <w:b/>
          <w:bCs/>
          <w:color w:val="2F2F2F"/>
          <w:sz w:val="18"/>
          <w:szCs w:val="18"/>
          <w:lang w:val="es-MX"/>
        </w:rPr>
        <w:t>Zogbi</w:t>
      </w:r>
      <w:proofErr w:type="spellEnd"/>
      <w:r w:rsidRPr="000B0847">
        <w:rPr>
          <w:rFonts w:eastAsia="Times New Roman"/>
          <w:b/>
          <w:bCs/>
          <w:color w:val="2F2F2F"/>
          <w:sz w:val="18"/>
          <w:szCs w:val="18"/>
          <w:lang w:val="es-MX"/>
        </w:rPr>
        <w:t xml:space="preserve"> Castro</w:t>
      </w:r>
      <w:r w:rsidRPr="000B0847">
        <w:rPr>
          <w:rFonts w:eastAsia="Times New Roman"/>
          <w:color w:val="2F2F2F"/>
          <w:sz w:val="18"/>
          <w:szCs w:val="18"/>
          <w:lang w:val="es-MX"/>
        </w:rPr>
        <w:t>.- Rúbrica.- Secretario de Finanzas, Lic. </w:t>
      </w:r>
      <w:r w:rsidRPr="000B0847">
        <w:rPr>
          <w:rFonts w:eastAsia="Times New Roman"/>
          <w:b/>
          <w:bCs/>
          <w:color w:val="2F2F2F"/>
          <w:sz w:val="18"/>
          <w:szCs w:val="18"/>
          <w:lang w:val="es-MX"/>
        </w:rPr>
        <w:t>Blas José Flores Dávila</w:t>
      </w:r>
      <w:r w:rsidRPr="000B0847">
        <w:rPr>
          <w:rFonts w:eastAsia="Times New Roman"/>
          <w:color w:val="2F2F2F"/>
          <w:sz w:val="18"/>
          <w:szCs w:val="18"/>
          <w:lang w:val="es-MX"/>
        </w:rPr>
        <w:t>.- Rúbrica.- Secretaria de Fiscalización y Rendición de Cuentas, Lic. </w:t>
      </w:r>
      <w:r w:rsidRPr="000B0847">
        <w:rPr>
          <w:rFonts w:eastAsia="Times New Roman"/>
          <w:b/>
          <w:bCs/>
          <w:color w:val="2F2F2F"/>
          <w:sz w:val="18"/>
          <w:szCs w:val="18"/>
          <w:lang w:val="es-MX"/>
        </w:rPr>
        <w:t>Teresa Guajardo Berlanga</w:t>
      </w:r>
      <w:r w:rsidRPr="000B0847">
        <w:rPr>
          <w:rFonts w:eastAsia="Times New Roman"/>
          <w:color w:val="2F2F2F"/>
          <w:sz w:val="18"/>
          <w:szCs w:val="18"/>
          <w:lang w:val="es-MX"/>
        </w:rPr>
        <w:t>.- Rúbrica.</w:t>
      </w:r>
    </w:p>
    <w:sectPr w:rsidR="000B0847" w:rsidRPr="000B08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847"/>
    <w:rsid w:val="000B0847"/>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0847"/>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0847"/>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235921">
      <w:bodyDiv w:val="1"/>
      <w:marLeft w:val="0"/>
      <w:marRight w:val="0"/>
      <w:marTop w:val="0"/>
      <w:marBottom w:val="0"/>
      <w:divBdr>
        <w:top w:val="none" w:sz="0" w:space="0" w:color="auto"/>
        <w:left w:val="none" w:sz="0" w:space="0" w:color="auto"/>
        <w:bottom w:val="none" w:sz="0" w:space="0" w:color="auto"/>
        <w:right w:val="none" w:sz="0" w:space="0" w:color="auto"/>
      </w:divBdr>
      <w:divsChild>
        <w:div w:id="1242762068">
          <w:marLeft w:val="0"/>
          <w:marRight w:val="0"/>
          <w:marTop w:val="0"/>
          <w:marBottom w:val="101"/>
          <w:divBdr>
            <w:top w:val="none" w:sz="0" w:space="0" w:color="auto"/>
            <w:left w:val="none" w:sz="0" w:space="0" w:color="auto"/>
            <w:bottom w:val="none" w:sz="0" w:space="0" w:color="auto"/>
            <w:right w:val="none" w:sz="0" w:space="0" w:color="auto"/>
          </w:divBdr>
        </w:div>
        <w:div w:id="504563657">
          <w:marLeft w:val="0"/>
          <w:marRight w:val="0"/>
          <w:marTop w:val="101"/>
          <w:marBottom w:val="101"/>
          <w:divBdr>
            <w:top w:val="none" w:sz="0" w:space="0" w:color="auto"/>
            <w:left w:val="none" w:sz="0" w:space="0" w:color="auto"/>
            <w:bottom w:val="none" w:sz="0" w:space="0" w:color="auto"/>
            <w:right w:val="none" w:sz="0" w:space="0" w:color="auto"/>
          </w:divBdr>
        </w:div>
        <w:div w:id="1022130580">
          <w:marLeft w:val="720"/>
          <w:marRight w:val="0"/>
          <w:marTop w:val="0"/>
          <w:marBottom w:val="101"/>
          <w:divBdr>
            <w:top w:val="none" w:sz="0" w:space="0" w:color="auto"/>
            <w:left w:val="none" w:sz="0" w:space="0" w:color="auto"/>
            <w:bottom w:val="none" w:sz="0" w:space="0" w:color="auto"/>
            <w:right w:val="none" w:sz="0" w:space="0" w:color="auto"/>
          </w:divBdr>
        </w:div>
        <w:div w:id="1544714710">
          <w:marLeft w:val="720"/>
          <w:marRight w:val="0"/>
          <w:marTop w:val="0"/>
          <w:marBottom w:val="101"/>
          <w:divBdr>
            <w:top w:val="none" w:sz="0" w:space="0" w:color="auto"/>
            <w:left w:val="none" w:sz="0" w:space="0" w:color="auto"/>
            <w:bottom w:val="none" w:sz="0" w:space="0" w:color="auto"/>
            <w:right w:val="none" w:sz="0" w:space="0" w:color="auto"/>
          </w:divBdr>
        </w:div>
        <w:div w:id="1058358346">
          <w:marLeft w:val="720"/>
          <w:marRight w:val="0"/>
          <w:marTop w:val="0"/>
          <w:marBottom w:val="101"/>
          <w:divBdr>
            <w:top w:val="none" w:sz="0" w:space="0" w:color="auto"/>
            <w:left w:val="none" w:sz="0" w:space="0" w:color="auto"/>
            <w:bottom w:val="none" w:sz="0" w:space="0" w:color="auto"/>
            <w:right w:val="none" w:sz="0" w:space="0" w:color="auto"/>
          </w:divBdr>
        </w:div>
        <w:div w:id="1876456731">
          <w:marLeft w:val="720"/>
          <w:marRight w:val="0"/>
          <w:marTop w:val="0"/>
          <w:marBottom w:val="101"/>
          <w:divBdr>
            <w:top w:val="none" w:sz="0" w:space="0" w:color="auto"/>
            <w:left w:val="none" w:sz="0" w:space="0" w:color="auto"/>
            <w:bottom w:val="none" w:sz="0" w:space="0" w:color="auto"/>
            <w:right w:val="none" w:sz="0" w:space="0" w:color="auto"/>
          </w:divBdr>
        </w:div>
        <w:div w:id="708454308">
          <w:marLeft w:val="720"/>
          <w:marRight w:val="0"/>
          <w:marTop w:val="0"/>
          <w:marBottom w:val="101"/>
          <w:divBdr>
            <w:top w:val="none" w:sz="0" w:space="0" w:color="auto"/>
            <w:left w:val="none" w:sz="0" w:space="0" w:color="auto"/>
            <w:bottom w:val="none" w:sz="0" w:space="0" w:color="auto"/>
            <w:right w:val="none" w:sz="0" w:space="0" w:color="auto"/>
          </w:divBdr>
        </w:div>
        <w:div w:id="1672178454">
          <w:marLeft w:val="720"/>
          <w:marRight w:val="0"/>
          <w:marTop w:val="0"/>
          <w:marBottom w:val="101"/>
          <w:divBdr>
            <w:top w:val="none" w:sz="0" w:space="0" w:color="auto"/>
            <w:left w:val="none" w:sz="0" w:space="0" w:color="auto"/>
            <w:bottom w:val="none" w:sz="0" w:space="0" w:color="auto"/>
            <w:right w:val="none" w:sz="0" w:space="0" w:color="auto"/>
          </w:divBdr>
        </w:div>
        <w:div w:id="1251885974">
          <w:marLeft w:val="720"/>
          <w:marRight w:val="0"/>
          <w:marTop w:val="0"/>
          <w:marBottom w:val="101"/>
          <w:divBdr>
            <w:top w:val="none" w:sz="0" w:space="0" w:color="auto"/>
            <w:left w:val="none" w:sz="0" w:space="0" w:color="auto"/>
            <w:bottom w:val="none" w:sz="0" w:space="0" w:color="auto"/>
            <w:right w:val="none" w:sz="0" w:space="0" w:color="auto"/>
          </w:divBdr>
        </w:div>
        <w:div w:id="1799761101">
          <w:marLeft w:val="720"/>
          <w:marRight w:val="0"/>
          <w:marTop w:val="0"/>
          <w:marBottom w:val="101"/>
          <w:divBdr>
            <w:top w:val="none" w:sz="0" w:space="0" w:color="auto"/>
            <w:left w:val="none" w:sz="0" w:space="0" w:color="auto"/>
            <w:bottom w:val="none" w:sz="0" w:space="0" w:color="auto"/>
            <w:right w:val="none" w:sz="0" w:space="0" w:color="auto"/>
          </w:divBdr>
        </w:div>
        <w:div w:id="1519082568">
          <w:marLeft w:val="720"/>
          <w:marRight w:val="0"/>
          <w:marTop w:val="0"/>
          <w:marBottom w:val="101"/>
          <w:divBdr>
            <w:top w:val="none" w:sz="0" w:space="0" w:color="auto"/>
            <w:left w:val="none" w:sz="0" w:space="0" w:color="auto"/>
            <w:bottom w:val="none" w:sz="0" w:space="0" w:color="auto"/>
            <w:right w:val="none" w:sz="0" w:space="0" w:color="auto"/>
          </w:divBdr>
        </w:div>
        <w:div w:id="1804813323">
          <w:marLeft w:val="720"/>
          <w:marRight w:val="0"/>
          <w:marTop w:val="0"/>
          <w:marBottom w:val="101"/>
          <w:divBdr>
            <w:top w:val="none" w:sz="0" w:space="0" w:color="auto"/>
            <w:left w:val="none" w:sz="0" w:space="0" w:color="auto"/>
            <w:bottom w:val="none" w:sz="0" w:space="0" w:color="auto"/>
            <w:right w:val="none" w:sz="0" w:space="0" w:color="auto"/>
          </w:divBdr>
        </w:div>
        <w:div w:id="1737509975">
          <w:marLeft w:val="720"/>
          <w:marRight w:val="0"/>
          <w:marTop w:val="0"/>
          <w:marBottom w:val="101"/>
          <w:divBdr>
            <w:top w:val="none" w:sz="0" w:space="0" w:color="auto"/>
            <w:left w:val="none" w:sz="0" w:space="0" w:color="auto"/>
            <w:bottom w:val="none" w:sz="0" w:space="0" w:color="auto"/>
            <w:right w:val="none" w:sz="0" w:space="0" w:color="auto"/>
          </w:divBdr>
        </w:div>
        <w:div w:id="1406607401">
          <w:marLeft w:val="720"/>
          <w:marRight w:val="0"/>
          <w:marTop w:val="0"/>
          <w:marBottom w:val="101"/>
          <w:divBdr>
            <w:top w:val="none" w:sz="0" w:space="0" w:color="auto"/>
            <w:left w:val="none" w:sz="0" w:space="0" w:color="auto"/>
            <w:bottom w:val="none" w:sz="0" w:space="0" w:color="auto"/>
            <w:right w:val="none" w:sz="0" w:space="0" w:color="auto"/>
          </w:divBdr>
        </w:div>
        <w:div w:id="1152793525">
          <w:marLeft w:val="720"/>
          <w:marRight w:val="0"/>
          <w:marTop w:val="0"/>
          <w:marBottom w:val="101"/>
          <w:divBdr>
            <w:top w:val="none" w:sz="0" w:space="0" w:color="auto"/>
            <w:left w:val="none" w:sz="0" w:space="0" w:color="auto"/>
            <w:bottom w:val="none" w:sz="0" w:space="0" w:color="auto"/>
            <w:right w:val="none" w:sz="0" w:space="0" w:color="auto"/>
          </w:divBdr>
        </w:div>
        <w:div w:id="713120173">
          <w:marLeft w:val="720"/>
          <w:marRight w:val="0"/>
          <w:marTop w:val="0"/>
          <w:marBottom w:val="101"/>
          <w:divBdr>
            <w:top w:val="none" w:sz="0" w:space="0" w:color="auto"/>
            <w:left w:val="none" w:sz="0" w:space="0" w:color="auto"/>
            <w:bottom w:val="none" w:sz="0" w:space="0" w:color="auto"/>
            <w:right w:val="none" w:sz="0" w:space="0" w:color="auto"/>
          </w:divBdr>
        </w:div>
        <w:div w:id="1636255685">
          <w:marLeft w:val="720"/>
          <w:marRight w:val="0"/>
          <w:marTop w:val="0"/>
          <w:marBottom w:val="101"/>
          <w:divBdr>
            <w:top w:val="none" w:sz="0" w:space="0" w:color="auto"/>
            <w:left w:val="none" w:sz="0" w:space="0" w:color="auto"/>
            <w:bottom w:val="none" w:sz="0" w:space="0" w:color="auto"/>
            <w:right w:val="none" w:sz="0" w:space="0" w:color="auto"/>
          </w:divBdr>
        </w:div>
        <w:div w:id="1765879661">
          <w:marLeft w:val="720"/>
          <w:marRight w:val="0"/>
          <w:marTop w:val="0"/>
          <w:marBottom w:val="101"/>
          <w:divBdr>
            <w:top w:val="none" w:sz="0" w:space="0" w:color="auto"/>
            <w:left w:val="none" w:sz="0" w:space="0" w:color="auto"/>
            <w:bottom w:val="none" w:sz="0" w:space="0" w:color="auto"/>
            <w:right w:val="none" w:sz="0" w:space="0" w:color="auto"/>
          </w:divBdr>
        </w:div>
        <w:div w:id="287206023">
          <w:marLeft w:val="720"/>
          <w:marRight w:val="0"/>
          <w:marTop w:val="0"/>
          <w:marBottom w:val="101"/>
          <w:divBdr>
            <w:top w:val="none" w:sz="0" w:space="0" w:color="auto"/>
            <w:left w:val="none" w:sz="0" w:space="0" w:color="auto"/>
            <w:bottom w:val="none" w:sz="0" w:space="0" w:color="auto"/>
            <w:right w:val="none" w:sz="0" w:space="0" w:color="auto"/>
          </w:divBdr>
        </w:div>
        <w:div w:id="1658336669">
          <w:marLeft w:val="720"/>
          <w:marRight w:val="0"/>
          <w:marTop w:val="0"/>
          <w:marBottom w:val="101"/>
          <w:divBdr>
            <w:top w:val="none" w:sz="0" w:space="0" w:color="auto"/>
            <w:left w:val="none" w:sz="0" w:space="0" w:color="auto"/>
            <w:bottom w:val="none" w:sz="0" w:space="0" w:color="auto"/>
            <w:right w:val="none" w:sz="0" w:space="0" w:color="auto"/>
          </w:divBdr>
        </w:div>
        <w:div w:id="1913196868">
          <w:marLeft w:val="0"/>
          <w:marRight w:val="0"/>
          <w:marTop w:val="101"/>
          <w:marBottom w:val="101"/>
          <w:divBdr>
            <w:top w:val="none" w:sz="0" w:space="0" w:color="auto"/>
            <w:left w:val="none" w:sz="0" w:space="0" w:color="auto"/>
            <w:bottom w:val="none" w:sz="0" w:space="0" w:color="auto"/>
            <w:right w:val="none" w:sz="0" w:space="0" w:color="auto"/>
          </w:divBdr>
        </w:div>
        <w:div w:id="1985088608">
          <w:marLeft w:val="0"/>
          <w:marRight w:val="0"/>
          <w:marTop w:val="0"/>
          <w:marBottom w:val="101"/>
          <w:divBdr>
            <w:top w:val="none" w:sz="0" w:space="0" w:color="auto"/>
            <w:left w:val="none" w:sz="0" w:space="0" w:color="auto"/>
            <w:bottom w:val="none" w:sz="0" w:space="0" w:color="auto"/>
            <w:right w:val="none" w:sz="0" w:space="0" w:color="auto"/>
          </w:divBdr>
        </w:div>
        <w:div w:id="929201288">
          <w:marLeft w:val="0"/>
          <w:marRight w:val="0"/>
          <w:marTop w:val="0"/>
          <w:marBottom w:val="101"/>
          <w:divBdr>
            <w:top w:val="none" w:sz="0" w:space="0" w:color="auto"/>
            <w:left w:val="none" w:sz="0" w:space="0" w:color="auto"/>
            <w:bottom w:val="none" w:sz="0" w:space="0" w:color="auto"/>
            <w:right w:val="none" w:sz="0" w:space="0" w:color="auto"/>
          </w:divBdr>
        </w:div>
        <w:div w:id="219365625">
          <w:marLeft w:val="0"/>
          <w:marRight w:val="0"/>
          <w:marTop w:val="0"/>
          <w:marBottom w:val="101"/>
          <w:divBdr>
            <w:top w:val="none" w:sz="0" w:space="0" w:color="auto"/>
            <w:left w:val="none" w:sz="0" w:space="0" w:color="auto"/>
            <w:bottom w:val="none" w:sz="0" w:space="0" w:color="auto"/>
            <w:right w:val="none" w:sz="0" w:space="0" w:color="auto"/>
          </w:divBdr>
        </w:div>
        <w:div w:id="946154269">
          <w:marLeft w:val="0"/>
          <w:marRight w:val="0"/>
          <w:marTop w:val="0"/>
          <w:marBottom w:val="101"/>
          <w:divBdr>
            <w:top w:val="none" w:sz="0" w:space="0" w:color="auto"/>
            <w:left w:val="none" w:sz="0" w:space="0" w:color="auto"/>
            <w:bottom w:val="none" w:sz="0" w:space="0" w:color="auto"/>
            <w:right w:val="none" w:sz="0" w:space="0" w:color="auto"/>
          </w:divBdr>
        </w:div>
        <w:div w:id="2116751481">
          <w:marLeft w:val="0"/>
          <w:marRight w:val="0"/>
          <w:marTop w:val="0"/>
          <w:marBottom w:val="101"/>
          <w:divBdr>
            <w:top w:val="none" w:sz="0" w:space="0" w:color="auto"/>
            <w:left w:val="none" w:sz="0" w:space="0" w:color="auto"/>
            <w:bottom w:val="none" w:sz="0" w:space="0" w:color="auto"/>
            <w:right w:val="none" w:sz="0" w:space="0" w:color="auto"/>
          </w:divBdr>
        </w:div>
        <w:div w:id="1873304766">
          <w:marLeft w:val="0"/>
          <w:marRight w:val="0"/>
          <w:marTop w:val="0"/>
          <w:marBottom w:val="101"/>
          <w:divBdr>
            <w:top w:val="none" w:sz="0" w:space="0" w:color="auto"/>
            <w:left w:val="none" w:sz="0" w:space="0" w:color="auto"/>
            <w:bottom w:val="none" w:sz="0" w:space="0" w:color="auto"/>
            <w:right w:val="none" w:sz="0" w:space="0" w:color="auto"/>
          </w:divBdr>
        </w:div>
        <w:div w:id="25446000">
          <w:marLeft w:val="0"/>
          <w:marRight w:val="0"/>
          <w:marTop w:val="0"/>
          <w:marBottom w:val="101"/>
          <w:divBdr>
            <w:top w:val="none" w:sz="0" w:space="0" w:color="auto"/>
            <w:left w:val="none" w:sz="0" w:space="0" w:color="auto"/>
            <w:bottom w:val="none" w:sz="0" w:space="0" w:color="auto"/>
            <w:right w:val="none" w:sz="0" w:space="0" w:color="auto"/>
          </w:divBdr>
        </w:div>
        <w:div w:id="1648775267">
          <w:marLeft w:val="0"/>
          <w:marRight w:val="0"/>
          <w:marTop w:val="0"/>
          <w:marBottom w:val="101"/>
          <w:divBdr>
            <w:top w:val="none" w:sz="0" w:space="0" w:color="auto"/>
            <w:left w:val="none" w:sz="0" w:space="0" w:color="auto"/>
            <w:bottom w:val="none" w:sz="0" w:space="0" w:color="auto"/>
            <w:right w:val="none" w:sz="0" w:space="0" w:color="auto"/>
          </w:divBdr>
        </w:div>
        <w:div w:id="2115517906">
          <w:marLeft w:val="0"/>
          <w:marRight w:val="0"/>
          <w:marTop w:val="0"/>
          <w:marBottom w:val="101"/>
          <w:divBdr>
            <w:top w:val="none" w:sz="0" w:space="0" w:color="auto"/>
            <w:left w:val="none" w:sz="0" w:space="0" w:color="auto"/>
            <w:bottom w:val="none" w:sz="0" w:space="0" w:color="auto"/>
            <w:right w:val="none" w:sz="0" w:space="0" w:color="auto"/>
          </w:divBdr>
        </w:div>
        <w:div w:id="1315183824">
          <w:marLeft w:val="0"/>
          <w:marRight w:val="0"/>
          <w:marTop w:val="0"/>
          <w:marBottom w:val="101"/>
          <w:divBdr>
            <w:top w:val="none" w:sz="0" w:space="0" w:color="auto"/>
            <w:left w:val="none" w:sz="0" w:space="0" w:color="auto"/>
            <w:bottom w:val="none" w:sz="0" w:space="0" w:color="auto"/>
            <w:right w:val="none" w:sz="0" w:space="0" w:color="auto"/>
          </w:divBdr>
        </w:div>
        <w:div w:id="2022200849">
          <w:marLeft w:val="0"/>
          <w:marRight w:val="0"/>
          <w:marTop w:val="0"/>
          <w:marBottom w:val="101"/>
          <w:divBdr>
            <w:top w:val="none" w:sz="0" w:space="0" w:color="auto"/>
            <w:left w:val="none" w:sz="0" w:space="0" w:color="auto"/>
            <w:bottom w:val="none" w:sz="0" w:space="0" w:color="auto"/>
            <w:right w:val="none" w:sz="0" w:space="0" w:color="auto"/>
          </w:divBdr>
        </w:div>
        <w:div w:id="1716351295">
          <w:marLeft w:val="0"/>
          <w:marRight w:val="0"/>
          <w:marTop w:val="0"/>
          <w:marBottom w:val="101"/>
          <w:divBdr>
            <w:top w:val="none" w:sz="0" w:space="0" w:color="auto"/>
            <w:left w:val="none" w:sz="0" w:space="0" w:color="auto"/>
            <w:bottom w:val="none" w:sz="0" w:space="0" w:color="auto"/>
            <w:right w:val="none" w:sz="0" w:space="0" w:color="auto"/>
          </w:divBdr>
        </w:div>
        <w:div w:id="524366258">
          <w:marLeft w:val="0"/>
          <w:marRight w:val="0"/>
          <w:marTop w:val="0"/>
          <w:marBottom w:val="101"/>
          <w:divBdr>
            <w:top w:val="none" w:sz="0" w:space="0" w:color="auto"/>
            <w:left w:val="none" w:sz="0" w:space="0" w:color="auto"/>
            <w:bottom w:val="none" w:sz="0" w:space="0" w:color="auto"/>
            <w:right w:val="none" w:sz="0" w:space="0" w:color="auto"/>
          </w:divBdr>
        </w:div>
        <w:div w:id="2133011345">
          <w:marLeft w:val="0"/>
          <w:marRight w:val="0"/>
          <w:marTop w:val="0"/>
          <w:marBottom w:val="101"/>
          <w:divBdr>
            <w:top w:val="none" w:sz="0" w:space="0" w:color="auto"/>
            <w:left w:val="none" w:sz="0" w:space="0" w:color="auto"/>
            <w:bottom w:val="none" w:sz="0" w:space="0" w:color="auto"/>
            <w:right w:val="none" w:sz="0" w:space="0" w:color="auto"/>
          </w:divBdr>
        </w:div>
        <w:div w:id="1816920406">
          <w:marLeft w:val="0"/>
          <w:marRight w:val="0"/>
          <w:marTop w:val="0"/>
          <w:marBottom w:val="101"/>
          <w:divBdr>
            <w:top w:val="none" w:sz="0" w:space="0" w:color="auto"/>
            <w:left w:val="none" w:sz="0" w:space="0" w:color="auto"/>
            <w:bottom w:val="none" w:sz="0" w:space="0" w:color="auto"/>
            <w:right w:val="none" w:sz="0" w:space="0" w:color="auto"/>
          </w:divBdr>
        </w:div>
        <w:div w:id="1294169831">
          <w:marLeft w:val="0"/>
          <w:marRight w:val="0"/>
          <w:marTop w:val="0"/>
          <w:marBottom w:val="101"/>
          <w:divBdr>
            <w:top w:val="none" w:sz="0" w:space="0" w:color="auto"/>
            <w:left w:val="none" w:sz="0" w:space="0" w:color="auto"/>
            <w:bottom w:val="none" w:sz="0" w:space="0" w:color="auto"/>
            <w:right w:val="none" w:sz="0" w:space="0" w:color="auto"/>
          </w:divBdr>
        </w:div>
        <w:div w:id="381490765">
          <w:marLeft w:val="0"/>
          <w:marRight w:val="0"/>
          <w:marTop w:val="0"/>
          <w:marBottom w:val="101"/>
          <w:divBdr>
            <w:top w:val="none" w:sz="0" w:space="0" w:color="auto"/>
            <w:left w:val="none" w:sz="0" w:space="0" w:color="auto"/>
            <w:bottom w:val="none" w:sz="0" w:space="0" w:color="auto"/>
            <w:right w:val="none" w:sz="0" w:space="0" w:color="auto"/>
          </w:divBdr>
        </w:div>
        <w:div w:id="687954157">
          <w:marLeft w:val="0"/>
          <w:marRight w:val="0"/>
          <w:marTop w:val="0"/>
          <w:marBottom w:val="101"/>
          <w:divBdr>
            <w:top w:val="none" w:sz="0" w:space="0" w:color="auto"/>
            <w:left w:val="none" w:sz="0" w:space="0" w:color="auto"/>
            <w:bottom w:val="none" w:sz="0" w:space="0" w:color="auto"/>
            <w:right w:val="none" w:sz="0" w:space="0" w:color="auto"/>
          </w:divBdr>
        </w:div>
        <w:div w:id="366763321">
          <w:marLeft w:val="0"/>
          <w:marRight w:val="0"/>
          <w:marTop w:val="0"/>
          <w:marBottom w:val="101"/>
          <w:divBdr>
            <w:top w:val="none" w:sz="0" w:space="0" w:color="auto"/>
            <w:left w:val="none" w:sz="0" w:space="0" w:color="auto"/>
            <w:bottom w:val="none" w:sz="0" w:space="0" w:color="auto"/>
            <w:right w:val="none" w:sz="0" w:space="0" w:color="auto"/>
          </w:divBdr>
        </w:div>
        <w:div w:id="1993562732">
          <w:marLeft w:val="0"/>
          <w:marRight w:val="0"/>
          <w:marTop w:val="0"/>
          <w:marBottom w:val="101"/>
          <w:divBdr>
            <w:top w:val="none" w:sz="0" w:space="0" w:color="auto"/>
            <w:left w:val="none" w:sz="0" w:space="0" w:color="auto"/>
            <w:bottom w:val="none" w:sz="0" w:space="0" w:color="auto"/>
            <w:right w:val="none" w:sz="0" w:space="0" w:color="auto"/>
          </w:divBdr>
        </w:div>
        <w:div w:id="2121023715">
          <w:marLeft w:val="0"/>
          <w:marRight w:val="0"/>
          <w:marTop w:val="0"/>
          <w:marBottom w:val="101"/>
          <w:divBdr>
            <w:top w:val="none" w:sz="0" w:space="0" w:color="auto"/>
            <w:left w:val="none" w:sz="0" w:space="0" w:color="auto"/>
            <w:bottom w:val="none" w:sz="0" w:space="0" w:color="auto"/>
            <w:right w:val="none" w:sz="0" w:space="0" w:color="auto"/>
          </w:divBdr>
        </w:div>
        <w:div w:id="1317226771">
          <w:marLeft w:val="0"/>
          <w:marRight w:val="0"/>
          <w:marTop w:val="0"/>
          <w:marBottom w:val="101"/>
          <w:divBdr>
            <w:top w:val="none" w:sz="0" w:space="0" w:color="auto"/>
            <w:left w:val="none" w:sz="0" w:space="0" w:color="auto"/>
            <w:bottom w:val="none" w:sz="0" w:space="0" w:color="auto"/>
            <w:right w:val="none" w:sz="0" w:space="0" w:color="auto"/>
          </w:divBdr>
        </w:div>
        <w:div w:id="152992851">
          <w:marLeft w:val="0"/>
          <w:marRight w:val="0"/>
          <w:marTop w:val="0"/>
          <w:marBottom w:val="101"/>
          <w:divBdr>
            <w:top w:val="none" w:sz="0" w:space="0" w:color="auto"/>
            <w:left w:val="none" w:sz="0" w:space="0" w:color="auto"/>
            <w:bottom w:val="none" w:sz="0" w:space="0" w:color="auto"/>
            <w:right w:val="none" w:sz="0" w:space="0" w:color="auto"/>
          </w:divBdr>
        </w:div>
        <w:div w:id="950820810">
          <w:marLeft w:val="0"/>
          <w:marRight w:val="0"/>
          <w:marTop w:val="101"/>
          <w:marBottom w:val="101"/>
          <w:divBdr>
            <w:top w:val="none" w:sz="0" w:space="0" w:color="auto"/>
            <w:left w:val="none" w:sz="0" w:space="0" w:color="auto"/>
            <w:bottom w:val="none" w:sz="0" w:space="0" w:color="auto"/>
            <w:right w:val="none" w:sz="0" w:space="0" w:color="auto"/>
          </w:divBdr>
        </w:div>
        <w:div w:id="1709522196">
          <w:marLeft w:val="0"/>
          <w:marRight w:val="0"/>
          <w:marTop w:val="0"/>
          <w:marBottom w:val="101"/>
          <w:divBdr>
            <w:top w:val="none" w:sz="0" w:space="0" w:color="auto"/>
            <w:left w:val="none" w:sz="0" w:space="0" w:color="auto"/>
            <w:bottom w:val="none" w:sz="0" w:space="0" w:color="auto"/>
            <w:right w:val="none" w:sz="0" w:space="0" w:color="auto"/>
          </w:divBdr>
        </w:div>
        <w:div w:id="1405101317">
          <w:marLeft w:val="0"/>
          <w:marRight w:val="0"/>
          <w:marTop w:val="0"/>
          <w:marBottom w:val="101"/>
          <w:divBdr>
            <w:top w:val="none" w:sz="0" w:space="0" w:color="auto"/>
            <w:left w:val="none" w:sz="0" w:space="0" w:color="auto"/>
            <w:bottom w:val="none" w:sz="0" w:space="0" w:color="auto"/>
            <w:right w:val="none" w:sz="0" w:space="0" w:color="auto"/>
          </w:divBdr>
        </w:div>
        <w:div w:id="893809595">
          <w:marLeft w:val="0"/>
          <w:marRight w:val="0"/>
          <w:marTop w:val="0"/>
          <w:marBottom w:val="101"/>
          <w:divBdr>
            <w:top w:val="none" w:sz="0" w:space="0" w:color="auto"/>
            <w:left w:val="none" w:sz="0" w:space="0" w:color="auto"/>
            <w:bottom w:val="none" w:sz="0" w:space="0" w:color="auto"/>
            <w:right w:val="none" w:sz="0" w:space="0" w:color="auto"/>
          </w:divBdr>
        </w:div>
        <w:div w:id="56369058">
          <w:marLeft w:val="0"/>
          <w:marRight w:val="0"/>
          <w:marTop w:val="0"/>
          <w:marBottom w:val="101"/>
          <w:divBdr>
            <w:top w:val="none" w:sz="0" w:space="0" w:color="auto"/>
            <w:left w:val="none" w:sz="0" w:space="0" w:color="auto"/>
            <w:bottom w:val="none" w:sz="0" w:space="0" w:color="auto"/>
            <w:right w:val="none" w:sz="0" w:space="0" w:color="auto"/>
          </w:divBdr>
        </w:div>
        <w:div w:id="674307682">
          <w:marLeft w:val="0"/>
          <w:marRight w:val="0"/>
          <w:marTop w:val="0"/>
          <w:marBottom w:val="101"/>
          <w:divBdr>
            <w:top w:val="none" w:sz="0" w:space="0" w:color="auto"/>
            <w:left w:val="none" w:sz="0" w:space="0" w:color="auto"/>
            <w:bottom w:val="none" w:sz="0" w:space="0" w:color="auto"/>
            <w:right w:val="none" w:sz="0" w:space="0" w:color="auto"/>
          </w:divBdr>
        </w:div>
        <w:div w:id="398750990">
          <w:marLeft w:val="0"/>
          <w:marRight w:val="0"/>
          <w:marTop w:val="0"/>
          <w:marBottom w:val="101"/>
          <w:divBdr>
            <w:top w:val="none" w:sz="0" w:space="0" w:color="auto"/>
            <w:left w:val="none" w:sz="0" w:space="0" w:color="auto"/>
            <w:bottom w:val="none" w:sz="0" w:space="0" w:color="auto"/>
            <w:right w:val="none" w:sz="0" w:space="0" w:color="auto"/>
          </w:divBdr>
        </w:div>
        <w:div w:id="1453402769">
          <w:marLeft w:val="0"/>
          <w:marRight w:val="0"/>
          <w:marTop w:val="0"/>
          <w:marBottom w:val="101"/>
          <w:divBdr>
            <w:top w:val="none" w:sz="0" w:space="0" w:color="auto"/>
            <w:left w:val="none" w:sz="0" w:space="0" w:color="auto"/>
            <w:bottom w:val="none" w:sz="0" w:space="0" w:color="auto"/>
            <w:right w:val="none" w:sz="0" w:space="0" w:color="auto"/>
          </w:divBdr>
        </w:div>
        <w:div w:id="300773100">
          <w:marLeft w:val="0"/>
          <w:marRight w:val="0"/>
          <w:marTop w:val="0"/>
          <w:marBottom w:val="101"/>
          <w:divBdr>
            <w:top w:val="none" w:sz="0" w:space="0" w:color="auto"/>
            <w:left w:val="none" w:sz="0" w:space="0" w:color="auto"/>
            <w:bottom w:val="none" w:sz="0" w:space="0" w:color="auto"/>
            <w:right w:val="none" w:sz="0" w:space="0" w:color="auto"/>
          </w:divBdr>
        </w:div>
        <w:div w:id="210844131">
          <w:marLeft w:val="0"/>
          <w:marRight w:val="0"/>
          <w:marTop w:val="0"/>
          <w:marBottom w:val="101"/>
          <w:divBdr>
            <w:top w:val="none" w:sz="0" w:space="0" w:color="auto"/>
            <w:left w:val="none" w:sz="0" w:space="0" w:color="auto"/>
            <w:bottom w:val="none" w:sz="0" w:space="0" w:color="auto"/>
            <w:right w:val="none" w:sz="0" w:space="0" w:color="auto"/>
          </w:divBdr>
        </w:div>
        <w:div w:id="1181357928">
          <w:marLeft w:val="0"/>
          <w:marRight w:val="0"/>
          <w:marTop w:val="0"/>
          <w:marBottom w:val="101"/>
          <w:divBdr>
            <w:top w:val="none" w:sz="0" w:space="0" w:color="auto"/>
            <w:left w:val="none" w:sz="0" w:space="0" w:color="auto"/>
            <w:bottom w:val="none" w:sz="0" w:space="0" w:color="auto"/>
            <w:right w:val="none" w:sz="0" w:space="0" w:color="auto"/>
          </w:divBdr>
        </w:div>
        <w:div w:id="2093813543">
          <w:marLeft w:val="0"/>
          <w:marRight w:val="0"/>
          <w:marTop w:val="0"/>
          <w:marBottom w:val="101"/>
          <w:divBdr>
            <w:top w:val="none" w:sz="0" w:space="0" w:color="auto"/>
            <w:left w:val="none" w:sz="0" w:space="0" w:color="auto"/>
            <w:bottom w:val="none" w:sz="0" w:space="0" w:color="auto"/>
            <w:right w:val="none" w:sz="0" w:space="0" w:color="auto"/>
          </w:divBdr>
        </w:div>
        <w:div w:id="1698776799">
          <w:marLeft w:val="0"/>
          <w:marRight w:val="0"/>
          <w:marTop w:val="0"/>
          <w:marBottom w:val="101"/>
          <w:divBdr>
            <w:top w:val="none" w:sz="0" w:space="0" w:color="auto"/>
            <w:left w:val="none" w:sz="0" w:space="0" w:color="auto"/>
            <w:bottom w:val="none" w:sz="0" w:space="0" w:color="auto"/>
            <w:right w:val="none" w:sz="0" w:space="0" w:color="auto"/>
          </w:divBdr>
        </w:div>
        <w:div w:id="1741176514">
          <w:marLeft w:val="0"/>
          <w:marRight w:val="0"/>
          <w:marTop w:val="0"/>
          <w:marBottom w:val="101"/>
          <w:divBdr>
            <w:top w:val="none" w:sz="0" w:space="0" w:color="auto"/>
            <w:left w:val="none" w:sz="0" w:space="0" w:color="auto"/>
            <w:bottom w:val="none" w:sz="0" w:space="0" w:color="auto"/>
            <w:right w:val="none" w:sz="0" w:space="0" w:color="auto"/>
          </w:divBdr>
        </w:div>
        <w:div w:id="549390335">
          <w:marLeft w:val="0"/>
          <w:marRight w:val="0"/>
          <w:marTop w:val="0"/>
          <w:marBottom w:val="101"/>
          <w:divBdr>
            <w:top w:val="none" w:sz="0" w:space="0" w:color="auto"/>
            <w:left w:val="none" w:sz="0" w:space="0" w:color="auto"/>
            <w:bottom w:val="none" w:sz="0" w:space="0" w:color="auto"/>
            <w:right w:val="none" w:sz="0" w:space="0" w:color="auto"/>
          </w:divBdr>
        </w:div>
        <w:div w:id="1007102518">
          <w:marLeft w:val="0"/>
          <w:marRight w:val="0"/>
          <w:marTop w:val="0"/>
          <w:marBottom w:val="101"/>
          <w:divBdr>
            <w:top w:val="none" w:sz="0" w:space="0" w:color="auto"/>
            <w:left w:val="none" w:sz="0" w:space="0" w:color="auto"/>
            <w:bottom w:val="none" w:sz="0" w:space="0" w:color="auto"/>
            <w:right w:val="none" w:sz="0" w:space="0" w:color="auto"/>
          </w:divBdr>
        </w:div>
        <w:div w:id="1926720338">
          <w:marLeft w:val="0"/>
          <w:marRight w:val="0"/>
          <w:marTop w:val="0"/>
          <w:marBottom w:val="101"/>
          <w:divBdr>
            <w:top w:val="none" w:sz="0" w:space="0" w:color="auto"/>
            <w:left w:val="none" w:sz="0" w:space="0" w:color="auto"/>
            <w:bottom w:val="none" w:sz="0" w:space="0" w:color="auto"/>
            <w:right w:val="none" w:sz="0" w:space="0" w:color="auto"/>
          </w:divBdr>
        </w:div>
        <w:div w:id="1654024885">
          <w:marLeft w:val="0"/>
          <w:marRight w:val="0"/>
          <w:marTop w:val="0"/>
          <w:marBottom w:val="101"/>
          <w:divBdr>
            <w:top w:val="none" w:sz="0" w:space="0" w:color="auto"/>
            <w:left w:val="none" w:sz="0" w:space="0" w:color="auto"/>
            <w:bottom w:val="none" w:sz="0" w:space="0" w:color="auto"/>
            <w:right w:val="none" w:sz="0" w:space="0" w:color="auto"/>
          </w:divBdr>
        </w:div>
        <w:div w:id="1433356234">
          <w:marLeft w:val="0"/>
          <w:marRight w:val="0"/>
          <w:marTop w:val="0"/>
          <w:marBottom w:val="101"/>
          <w:divBdr>
            <w:top w:val="none" w:sz="0" w:space="0" w:color="auto"/>
            <w:left w:val="none" w:sz="0" w:space="0" w:color="auto"/>
            <w:bottom w:val="none" w:sz="0" w:space="0" w:color="auto"/>
            <w:right w:val="none" w:sz="0" w:space="0" w:color="auto"/>
          </w:divBdr>
        </w:div>
        <w:div w:id="1033771375">
          <w:marLeft w:val="0"/>
          <w:marRight w:val="0"/>
          <w:marTop w:val="0"/>
          <w:marBottom w:val="101"/>
          <w:divBdr>
            <w:top w:val="none" w:sz="0" w:space="0" w:color="auto"/>
            <w:left w:val="none" w:sz="0" w:space="0" w:color="auto"/>
            <w:bottom w:val="none" w:sz="0" w:space="0" w:color="auto"/>
            <w:right w:val="none" w:sz="0" w:space="0" w:color="auto"/>
          </w:divBdr>
        </w:div>
        <w:div w:id="1498302271">
          <w:marLeft w:val="0"/>
          <w:marRight w:val="0"/>
          <w:marTop w:val="0"/>
          <w:marBottom w:val="101"/>
          <w:divBdr>
            <w:top w:val="none" w:sz="0" w:space="0" w:color="auto"/>
            <w:left w:val="none" w:sz="0" w:space="0" w:color="auto"/>
            <w:bottom w:val="none" w:sz="0" w:space="0" w:color="auto"/>
            <w:right w:val="none" w:sz="0" w:space="0" w:color="auto"/>
          </w:divBdr>
        </w:div>
        <w:div w:id="1184320592">
          <w:marLeft w:val="0"/>
          <w:marRight w:val="0"/>
          <w:marTop w:val="0"/>
          <w:marBottom w:val="101"/>
          <w:divBdr>
            <w:top w:val="none" w:sz="0" w:space="0" w:color="auto"/>
            <w:left w:val="none" w:sz="0" w:space="0" w:color="auto"/>
            <w:bottom w:val="none" w:sz="0" w:space="0" w:color="auto"/>
            <w:right w:val="none" w:sz="0" w:space="0" w:color="auto"/>
          </w:divBdr>
        </w:div>
        <w:div w:id="700712464">
          <w:marLeft w:val="0"/>
          <w:marRight w:val="0"/>
          <w:marTop w:val="0"/>
          <w:marBottom w:val="101"/>
          <w:divBdr>
            <w:top w:val="none" w:sz="0" w:space="0" w:color="auto"/>
            <w:left w:val="none" w:sz="0" w:space="0" w:color="auto"/>
            <w:bottom w:val="none" w:sz="0" w:space="0" w:color="auto"/>
            <w:right w:val="none" w:sz="0" w:space="0" w:color="auto"/>
          </w:divBdr>
        </w:div>
        <w:div w:id="904217685">
          <w:marLeft w:val="0"/>
          <w:marRight w:val="0"/>
          <w:marTop w:val="0"/>
          <w:marBottom w:val="101"/>
          <w:divBdr>
            <w:top w:val="none" w:sz="0" w:space="0" w:color="auto"/>
            <w:left w:val="none" w:sz="0" w:space="0" w:color="auto"/>
            <w:bottom w:val="none" w:sz="0" w:space="0" w:color="auto"/>
            <w:right w:val="none" w:sz="0" w:space="0" w:color="auto"/>
          </w:divBdr>
        </w:div>
        <w:div w:id="538981762">
          <w:marLeft w:val="0"/>
          <w:marRight w:val="0"/>
          <w:marTop w:val="0"/>
          <w:marBottom w:val="101"/>
          <w:divBdr>
            <w:top w:val="none" w:sz="0" w:space="0" w:color="auto"/>
            <w:left w:val="none" w:sz="0" w:space="0" w:color="auto"/>
            <w:bottom w:val="none" w:sz="0" w:space="0" w:color="auto"/>
            <w:right w:val="none" w:sz="0" w:space="0" w:color="auto"/>
          </w:divBdr>
        </w:div>
        <w:div w:id="1535073281">
          <w:marLeft w:val="0"/>
          <w:marRight w:val="0"/>
          <w:marTop w:val="0"/>
          <w:marBottom w:val="101"/>
          <w:divBdr>
            <w:top w:val="none" w:sz="0" w:space="0" w:color="auto"/>
            <w:left w:val="none" w:sz="0" w:space="0" w:color="auto"/>
            <w:bottom w:val="none" w:sz="0" w:space="0" w:color="auto"/>
            <w:right w:val="none" w:sz="0" w:space="0" w:color="auto"/>
          </w:divBdr>
        </w:div>
        <w:div w:id="1023550516">
          <w:marLeft w:val="0"/>
          <w:marRight w:val="0"/>
          <w:marTop w:val="0"/>
          <w:marBottom w:val="101"/>
          <w:divBdr>
            <w:top w:val="none" w:sz="0" w:space="0" w:color="auto"/>
            <w:left w:val="none" w:sz="0" w:space="0" w:color="auto"/>
            <w:bottom w:val="none" w:sz="0" w:space="0" w:color="auto"/>
            <w:right w:val="none" w:sz="0" w:space="0" w:color="auto"/>
          </w:divBdr>
        </w:div>
        <w:div w:id="2087991589">
          <w:marLeft w:val="0"/>
          <w:marRight w:val="0"/>
          <w:marTop w:val="0"/>
          <w:marBottom w:val="101"/>
          <w:divBdr>
            <w:top w:val="none" w:sz="0" w:space="0" w:color="auto"/>
            <w:left w:val="none" w:sz="0" w:space="0" w:color="auto"/>
            <w:bottom w:val="none" w:sz="0" w:space="0" w:color="auto"/>
            <w:right w:val="none" w:sz="0" w:space="0" w:color="auto"/>
          </w:divBdr>
        </w:div>
        <w:div w:id="1464425135">
          <w:marLeft w:val="0"/>
          <w:marRight w:val="0"/>
          <w:marTop w:val="0"/>
          <w:marBottom w:val="101"/>
          <w:divBdr>
            <w:top w:val="none" w:sz="0" w:space="0" w:color="auto"/>
            <w:left w:val="none" w:sz="0" w:space="0" w:color="auto"/>
            <w:bottom w:val="none" w:sz="0" w:space="0" w:color="auto"/>
            <w:right w:val="none" w:sz="0" w:space="0" w:color="auto"/>
          </w:divBdr>
        </w:div>
        <w:div w:id="217474471">
          <w:marLeft w:val="0"/>
          <w:marRight w:val="0"/>
          <w:marTop w:val="0"/>
          <w:marBottom w:val="101"/>
          <w:divBdr>
            <w:top w:val="none" w:sz="0" w:space="0" w:color="auto"/>
            <w:left w:val="none" w:sz="0" w:space="0" w:color="auto"/>
            <w:bottom w:val="none" w:sz="0" w:space="0" w:color="auto"/>
            <w:right w:val="none" w:sz="0" w:space="0" w:color="auto"/>
          </w:divBdr>
        </w:div>
        <w:div w:id="1402631900">
          <w:marLeft w:val="0"/>
          <w:marRight w:val="0"/>
          <w:marTop w:val="0"/>
          <w:marBottom w:val="101"/>
          <w:divBdr>
            <w:top w:val="none" w:sz="0" w:space="0" w:color="auto"/>
            <w:left w:val="none" w:sz="0" w:space="0" w:color="auto"/>
            <w:bottom w:val="none" w:sz="0" w:space="0" w:color="auto"/>
            <w:right w:val="none" w:sz="0" w:space="0" w:color="auto"/>
          </w:divBdr>
        </w:div>
        <w:div w:id="107824131">
          <w:marLeft w:val="0"/>
          <w:marRight w:val="0"/>
          <w:marTop w:val="0"/>
          <w:marBottom w:val="101"/>
          <w:divBdr>
            <w:top w:val="none" w:sz="0" w:space="0" w:color="auto"/>
            <w:left w:val="none" w:sz="0" w:space="0" w:color="auto"/>
            <w:bottom w:val="none" w:sz="0" w:space="0" w:color="auto"/>
            <w:right w:val="none" w:sz="0" w:space="0" w:color="auto"/>
          </w:divBdr>
        </w:div>
        <w:div w:id="1119838745">
          <w:marLeft w:val="0"/>
          <w:marRight w:val="0"/>
          <w:marTop w:val="0"/>
          <w:marBottom w:val="101"/>
          <w:divBdr>
            <w:top w:val="none" w:sz="0" w:space="0" w:color="auto"/>
            <w:left w:val="none" w:sz="0" w:space="0" w:color="auto"/>
            <w:bottom w:val="none" w:sz="0" w:space="0" w:color="auto"/>
            <w:right w:val="none" w:sz="0" w:space="0" w:color="auto"/>
          </w:divBdr>
        </w:div>
        <w:div w:id="61099890">
          <w:marLeft w:val="0"/>
          <w:marRight w:val="0"/>
          <w:marTop w:val="0"/>
          <w:marBottom w:val="101"/>
          <w:divBdr>
            <w:top w:val="none" w:sz="0" w:space="0" w:color="auto"/>
            <w:left w:val="none" w:sz="0" w:space="0" w:color="auto"/>
            <w:bottom w:val="none" w:sz="0" w:space="0" w:color="auto"/>
            <w:right w:val="none" w:sz="0" w:space="0" w:color="auto"/>
          </w:divBdr>
        </w:div>
        <w:div w:id="1729721848">
          <w:marLeft w:val="0"/>
          <w:marRight w:val="0"/>
          <w:marTop w:val="0"/>
          <w:marBottom w:val="101"/>
          <w:divBdr>
            <w:top w:val="none" w:sz="0" w:space="0" w:color="auto"/>
            <w:left w:val="none" w:sz="0" w:space="0" w:color="auto"/>
            <w:bottom w:val="none" w:sz="0" w:space="0" w:color="auto"/>
            <w:right w:val="none" w:sz="0" w:space="0" w:color="auto"/>
          </w:divBdr>
        </w:div>
        <w:div w:id="1250847692">
          <w:marLeft w:val="0"/>
          <w:marRight w:val="0"/>
          <w:marTop w:val="0"/>
          <w:marBottom w:val="101"/>
          <w:divBdr>
            <w:top w:val="none" w:sz="0" w:space="0" w:color="auto"/>
            <w:left w:val="none" w:sz="0" w:space="0" w:color="auto"/>
            <w:bottom w:val="none" w:sz="0" w:space="0" w:color="auto"/>
            <w:right w:val="none" w:sz="0" w:space="0" w:color="auto"/>
          </w:divBdr>
        </w:div>
        <w:div w:id="736780634">
          <w:marLeft w:val="0"/>
          <w:marRight w:val="0"/>
          <w:marTop w:val="0"/>
          <w:marBottom w:val="101"/>
          <w:divBdr>
            <w:top w:val="none" w:sz="0" w:space="0" w:color="auto"/>
            <w:left w:val="none" w:sz="0" w:space="0" w:color="auto"/>
            <w:bottom w:val="none" w:sz="0" w:space="0" w:color="auto"/>
            <w:right w:val="none" w:sz="0" w:space="0" w:color="auto"/>
          </w:divBdr>
        </w:div>
        <w:div w:id="1498690236">
          <w:marLeft w:val="0"/>
          <w:marRight w:val="0"/>
          <w:marTop w:val="0"/>
          <w:marBottom w:val="101"/>
          <w:divBdr>
            <w:top w:val="none" w:sz="0" w:space="0" w:color="auto"/>
            <w:left w:val="none" w:sz="0" w:space="0" w:color="auto"/>
            <w:bottom w:val="none" w:sz="0" w:space="0" w:color="auto"/>
            <w:right w:val="none" w:sz="0" w:space="0" w:color="auto"/>
          </w:divBdr>
        </w:div>
        <w:div w:id="1681659893">
          <w:marLeft w:val="0"/>
          <w:marRight w:val="0"/>
          <w:marTop w:val="0"/>
          <w:marBottom w:val="101"/>
          <w:divBdr>
            <w:top w:val="none" w:sz="0" w:space="0" w:color="auto"/>
            <w:left w:val="none" w:sz="0" w:space="0" w:color="auto"/>
            <w:bottom w:val="none" w:sz="0" w:space="0" w:color="auto"/>
            <w:right w:val="none" w:sz="0" w:space="0" w:color="auto"/>
          </w:divBdr>
        </w:div>
        <w:div w:id="1360354421">
          <w:marLeft w:val="0"/>
          <w:marRight w:val="0"/>
          <w:marTop w:val="0"/>
          <w:marBottom w:val="101"/>
          <w:divBdr>
            <w:top w:val="none" w:sz="0" w:space="0" w:color="auto"/>
            <w:left w:val="none" w:sz="0" w:space="0" w:color="auto"/>
            <w:bottom w:val="none" w:sz="0" w:space="0" w:color="auto"/>
            <w:right w:val="none" w:sz="0" w:space="0" w:color="auto"/>
          </w:divBdr>
        </w:div>
        <w:div w:id="388958665">
          <w:marLeft w:val="0"/>
          <w:marRight w:val="0"/>
          <w:marTop w:val="0"/>
          <w:marBottom w:val="101"/>
          <w:divBdr>
            <w:top w:val="none" w:sz="0" w:space="0" w:color="auto"/>
            <w:left w:val="none" w:sz="0" w:space="0" w:color="auto"/>
            <w:bottom w:val="none" w:sz="0" w:space="0" w:color="auto"/>
            <w:right w:val="none" w:sz="0" w:space="0" w:color="auto"/>
          </w:divBdr>
        </w:div>
        <w:div w:id="1957709620">
          <w:marLeft w:val="0"/>
          <w:marRight w:val="0"/>
          <w:marTop w:val="0"/>
          <w:marBottom w:val="101"/>
          <w:divBdr>
            <w:top w:val="none" w:sz="0" w:space="0" w:color="auto"/>
            <w:left w:val="none" w:sz="0" w:space="0" w:color="auto"/>
            <w:bottom w:val="none" w:sz="0" w:space="0" w:color="auto"/>
            <w:right w:val="none" w:sz="0" w:space="0" w:color="auto"/>
          </w:divBdr>
        </w:div>
        <w:div w:id="579213490">
          <w:marLeft w:val="0"/>
          <w:marRight w:val="0"/>
          <w:marTop w:val="0"/>
          <w:marBottom w:val="101"/>
          <w:divBdr>
            <w:top w:val="none" w:sz="0" w:space="0" w:color="auto"/>
            <w:left w:val="none" w:sz="0" w:space="0" w:color="auto"/>
            <w:bottom w:val="none" w:sz="0" w:space="0" w:color="auto"/>
            <w:right w:val="none" w:sz="0" w:space="0" w:color="auto"/>
          </w:divBdr>
        </w:div>
        <w:div w:id="1716848185">
          <w:marLeft w:val="0"/>
          <w:marRight w:val="0"/>
          <w:marTop w:val="0"/>
          <w:marBottom w:val="101"/>
          <w:divBdr>
            <w:top w:val="none" w:sz="0" w:space="0" w:color="auto"/>
            <w:left w:val="none" w:sz="0" w:space="0" w:color="auto"/>
            <w:bottom w:val="none" w:sz="0" w:space="0" w:color="auto"/>
            <w:right w:val="none" w:sz="0" w:space="0" w:color="auto"/>
          </w:divBdr>
        </w:div>
        <w:div w:id="875897919">
          <w:marLeft w:val="0"/>
          <w:marRight w:val="0"/>
          <w:marTop w:val="0"/>
          <w:marBottom w:val="101"/>
          <w:divBdr>
            <w:top w:val="none" w:sz="0" w:space="0" w:color="auto"/>
            <w:left w:val="none" w:sz="0" w:space="0" w:color="auto"/>
            <w:bottom w:val="none" w:sz="0" w:space="0" w:color="auto"/>
            <w:right w:val="none" w:sz="0" w:space="0" w:color="auto"/>
          </w:divBdr>
        </w:div>
        <w:div w:id="143359273">
          <w:marLeft w:val="0"/>
          <w:marRight w:val="0"/>
          <w:marTop w:val="0"/>
          <w:marBottom w:val="101"/>
          <w:divBdr>
            <w:top w:val="none" w:sz="0" w:space="0" w:color="auto"/>
            <w:left w:val="none" w:sz="0" w:space="0" w:color="auto"/>
            <w:bottom w:val="none" w:sz="0" w:space="0" w:color="auto"/>
            <w:right w:val="none" w:sz="0" w:space="0" w:color="auto"/>
          </w:divBdr>
        </w:div>
        <w:div w:id="1270312798">
          <w:marLeft w:val="0"/>
          <w:marRight w:val="0"/>
          <w:marTop w:val="0"/>
          <w:marBottom w:val="101"/>
          <w:divBdr>
            <w:top w:val="none" w:sz="0" w:space="0" w:color="auto"/>
            <w:left w:val="none" w:sz="0" w:space="0" w:color="auto"/>
            <w:bottom w:val="none" w:sz="0" w:space="0" w:color="auto"/>
            <w:right w:val="none" w:sz="0" w:space="0" w:color="auto"/>
          </w:divBdr>
        </w:div>
        <w:div w:id="354619316">
          <w:marLeft w:val="0"/>
          <w:marRight w:val="0"/>
          <w:marTop w:val="0"/>
          <w:marBottom w:val="101"/>
          <w:divBdr>
            <w:top w:val="none" w:sz="0" w:space="0" w:color="auto"/>
            <w:left w:val="none" w:sz="0" w:space="0" w:color="auto"/>
            <w:bottom w:val="none" w:sz="0" w:space="0" w:color="auto"/>
            <w:right w:val="none" w:sz="0" w:space="0" w:color="auto"/>
          </w:divBdr>
        </w:div>
        <w:div w:id="2034266319">
          <w:marLeft w:val="0"/>
          <w:marRight w:val="0"/>
          <w:marTop w:val="0"/>
          <w:marBottom w:val="101"/>
          <w:divBdr>
            <w:top w:val="none" w:sz="0" w:space="0" w:color="auto"/>
            <w:left w:val="none" w:sz="0" w:space="0" w:color="auto"/>
            <w:bottom w:val="none" w:sz="0" w:space="0" w:color="auto"/>
            <w:right w:val="none" w:sz="0" w:space="0" w:color="auto"/>
          </w:divBdr>
        </w:div>
        <w:div w:id="1649892395">
          <w:marLeft w:val="0"/>
          <w:marRight w:val="0"/>
          <w:marTop w:val="0"/>
          <w:marBottom w:val="101"/>
          <w:divBdr>
            <w:top w:val="none" w:sz="0" w:space="0" w:color="auto"/>
            <w:left w:val="none" w:sz="0" w:space="0" w:color="auto"/>
            <w:bottom w:val="none" w:sz="0" w:space="0" w:color="auto"/>
            <w:right w:val="none" w:sz="0" w:space="0" w:color="auto"/>
          </w:divBdr>
        </w:div>
        <w:div w:id="167332600">
          <w:marLeft w:val="720"/>
          <w:marRight w:val="0"/>
          <w:marTop w:val="0"/>
          <w:marBottom w:val="101"/>
          <w:divBdr>
            <w:top w:val="none" w:sz="0" w:space="0" w:color="auto"/>
            <w:left w:val="none" w:sz="0" w:space="0" w:color="auto"/>
            <w:bottom w:val="none" w:sz="0" w:space="0" w:color="auto"/>
            <w:right w:val="none" w:sz="0" w:space="0" w:color="auto"/>
          </w:divBdr>
        </w:div>
        <w:div w:id="891036913">
          <w:marLeft w:val="720"/>
          <w:marRight w:val="0"/>
          <w:marTop w:val="0"/>
          <w:marBottom w:val="101"/>
          <w:divBdr>
            <w:top w:val="none" w:sz="0" w:space="0" w:color="auto"/>
            <w:left w:val="none" w:sz="0" w:space="0" w:color="auto"/>
            <w:bottom w:val="none" w:sz="0" w:space="0" w:color="auto"/>
            <w:right w:val="none" w:sz="0" w:space="0" w:color="auto"/>
          </w:divBdr>
        </w:div>
        <w:div w:id="1466924601">
          <w:marLeft w:val="720"/>
          <w:marRight w:val="0"/>
          <w:marTop w:val="0"/>
          <w:marBottom w:val="101"/>
          <w:divBdr>
            <w:top w:val="none" w:sz="0" w:space="0" w:color="auto"/>
            <w:left w:val="none" w:sz="0" w:space="0" w:color="auto"/>
            <w:bottom w:val="none" w:sz="0" w:space="0" w:color="auto"/>
            <w:right w:val="none" w:sz="0" w:space="0" w:color="auto"/>
          </w:divBdr>
        </w:div>
        <w:div w:id="46534825">
          <w:marLeft w:val="720"/>
          <w:marRight w:val="0"/>
          <w:marTop w:val="0"/>
          <w:marBottom w:val="101"/>
          <w:divBdr>
            <w:top w:val="none" w:sz="0" w:space="0" w:color="auto"/>
            <w:left w:val="none" w:sz="0" w:space="0" w:color="auto"/>
            <w:bottom w:val="none" w:sz="0" w:space="0" w:color="auto"/>
            <w:right w:val="none" w:sz="0" w:space="0" w:color="auto"/>
          </w:divBdr>
        </w:div>
        <w:div w:id="1027411818">
          <w:marLeft w:val="0"/>
          <w:marRight w:val="0"/>
          <w:marTop w:val="0"/>
          <w:marBottom w:val="101"/>
          <w:divBdr>
            <w:top w:val="none" w:sz="0" w:space="0" w:color="auto"/>
            <w:left w:val="none" w:sz="0" w:space="0" w:color="auto"/>
            <w:bottom w:val="none" w:sz="0" w:space="0" w:color="auto"/>
            <w:right w:val="none" w:sz="0" w:space="0" w:color="auto"/>
          </w:divBdr>
        </w:div>
        <w:div w:id="1500003606">
          <w:marLeft w:val="0"/>
          <w:marRight w:val="0"/>
          <w:marTop w:val="0"/>
          <w:marBottom w:val="101"/>
          <w:divBdr>
            <w:top w:val="none" w:sz="0" w:space="0" w:color="auto"/>
            <w:left w:val="none" w:sz="0" w:space="0" w:color="auto"/>
            <w:bottom w:val="none" w:sz="0" w:space="0" w:color="auto"/>
            <w:right w:val="none" w:sz="0" w:space="0" w:color="auto"/>
          </w:divBdr>
        </w:div>
        <w:div w:id="334233794">
          <w:marLeft w:val="720"/>
          <w:marRight w:val="0"/>
          <w:marTop w:val="0"/>
          <w:marBottom w:val="101"/>
          <w:divBdr>
            <w:top w:val="none" w:sz="0" w:space="0" w:color="auto"/>
            <w:left w:val="none" w:sz="0" w:space="0" w:color="auto"/>
            <w:bottom w:val="none" w:sz="0" w:space="0" w:color="auto"/>
            <w:right w:val="none" w:sz="0" w:space="0" w:color="auto"/>
          </w:divBdr>
        </w:div>
        <w:div w:id="741950733">
          <w:marLeft w:val="720"/>
          <w:marRight w:val="0"/>
          <w:marTop w:val="0"/>
          <w:marBottom w:val="101"/>
          <w:divBdr>
            <w:top w:val="none" w:sz="0" w:space="0" w:color="auto"/>
            <w:left w:val="none" w:sz="0" w:space="0" w:color="auto"/>
            <w:bottom w:val="none" w:sz="0" w:space="0" w:color="auto"/>
            <w:right w:val="none" w:sz="0" w:space="0" w:color="auto"/>
          </w:divBdr>
        </w:div>
        <w:div w:id="521088239">
          <w:marLeft w:val="720"/>
          <w:marRight w:val="0"/>
          <w:marTop w:val="0"/>
          <w:marBottom w:val="101"/>
          <w:divBdr>
            <w:top w:val="none" w:sz="0" w:space="0" w:color="auto"/>
            <w:left w:val="none" w:sz="0" w:space="0" w:color="auto"/>
            <w:bottom w:val="none" w:sz="0" w:space="0" w:color="auto"/>
            <w:right w:val="none" w:sz="0" w:space="0" w:color="auto"/>
          </w:divBdr>
        </w:div>
        <w:div w:id="1410275062">
          <w:marLeft w:val="720"/>
          <w:marRight w:val="0"/>
          <w:marTop w:val="0"/>
          <w:marBottom w:val="101"/>
          <w:divBdr>
            <w:top w:val="none" w:sz="0" w:space="0" w:color="auto"/>
            <w:left w:val="none" w:sz="0" w:space="0" w:color="auto"/>
            <w:bottom w:val="none" w:sz="0" w:space="0" w:color="auto"/>
            <w:right w:val="none" w:sz="0" w:space="0" w:color="auto"/>
          </w:divBdr>
        </w:div>
        <w:div w:id="1695107853">
          <w:marLeft w:val="0"/>
          <w:marRight w:val="0"/>
          <w:marTop w:val="0"/>
          <w:marBottom w:val="101"/>
          <w:divBdr>
            <w:top w:val="none" w:sz="0" w:space="0" w:color="auto"/>
            <w:left w:val="none" w:sz="0" w:space="0" w:color="auto"/>
            <w:bottom w:val="none" w:sz="0" w:space="0" w:color="auto"/>
            <w:right w:val="none" w:sz="0" w:space="0" w:color="auto"/>
          </w:divBdr>
        </w:div>
        <w:div w:id="1187912793">
          <w:marLeft w:val="0"/>
          <w:marRight w:val="0"/>
          <w:marTop w:val="0"/>
          <w:marBottom w:val="101"/>
          <w:divBdr>
            <w:top w:val="none" w:sz="0" w:space="0" w:color="auto"/>
            <w:left w:val="none" w:sz="0" w:space="0" w:color="auto"/>
            <w:bottom w:val="none" w:sz="0" w:space="0" w:color="auto"/>
            <w:right w:val="none" w:sz="0" w:space="0" w:color="auto"/>
          </w:divBdr>
        </w:div>
        <w:div w:id="218444989">
          <w:marLeft w:val="720"/>
          <w:marRight w:val="0"/>
          <w:marTop w:val="0"/>
          <w:marBottom w:val="101"/>
          <w:divBdr>
            <w:top w:val="none" w:sz="0" w:space="0" w:color="auto"/>
            <w:left w:val="none" w:sz="0" w:space="0" w:color="auto"/>
            <w:bottom w:val="none" w:sz="0" w:space="0" w:color="auto"/>
            <w:right w:val="none" w:sz="0" w:space="0" w:color="auto"/>
          </w:divBdr>
        </w:div>
        <w:div w:id="1421222561">
          <w:marLeft w:val="720"/>
          <w:marRight w:val="0"/>
          <w:marTop w:val="0"/>
          <w:marBottom w:val="101"/>
          <w:divBdr>
            <w:top w:val="none" w:sz="0" w:space="0" w:color="auto"/>
            <w:left w:val="none" w:sz="0" w:space="0" w:color="auto"/>
            <w:bottom w:val="none" w:sz="0" w:space="0" w:color="auto"/>
            <w:right w:val="none" w:sz="0" w:space="0" w:color="auto"/>
          </w:divBdr>
        </w:div>
        <w:div w:id="221909169">
          <w:marLeft w:val="720"/>
          <w:marRight w:val="0"/>
          <w:marTop w:val="0"/>
          <w:marBottom w:val="101"/>
          <w:divBdr>
            <w:top w:val="none" w:sz="0" w:space="0" w:color="auto"/>
            <w:left w:val="none" w:sz="0" w:space="0" w:color="auto"/>
            <w:bottom w:val="none" w:sz="0" w:space="0" w:color="auto"/>
            <w:right w:val="none" w:sz="0" w:space="0" w:color="auto"/>
          </w:divBdr>
        </w:div>
        <w:div w:id="1425689160">
          <w:marLeft w:val="720"/>
          <w:marRight w:val="0"/>
          <w:marTop w:val="0"/>
          <w:marBottom w:val="101"/>
          <w:divBdr>
            <w:top w:val="none" w:sz="0" w:space="0" w:color="auto"/>
            <w:left w:val="none" w:sz="0" w:space="0" w:color="auto"/>
            <w:bottom w:val="none" w:sz="0" w:space="0" w:color="auto"/>
            <w:right w:val="none" w:sz="0" w:space="0" w:color="auto"/>
          </w:divBdr>
        </w:div>
        <w:div w:id="1120565117">
          <w:marLeft w:val="720"/>
          <w:marRight w:val="0"/>
          <w:marTop w:val="0"/>
          <w:marBottom w:val="101"/>
          <w:divBdr>
            <w:top w:val="none" w:sz="0" w:space="0" w:color="auto"/>
            <w:left w:val="none" w:sz="0" w:space="0" w:color="auto"/>
            <w:bottom w:val="none" w:sz="0" w:space="0" w:color="auto"/>
            <w:right w:val="none" w:sz="0" w:space="0" w:color="auto"/>
          </w:divBdr>
        </w:div>
        <w:div w:id="393550822">
          <w:marLeft w:val="720"/>
          <w:marRight w:val="0"/>
          <w:marTop w:val="0"/>
          <w:marBottom w:val="101"/>
          <w:divBdr>
            <w:top w:val="none" w:sz="0" w:space="0" w:color="auto"/>
            <w:left w:val="none" w:sz="0" w:space="0" w:color="auto"/>
            <w:bottom w:val="none" w:sz="0" w:space="0" w:color="auto"/>
            <w:right w:val="none" w:sz="0" w:space="0" w:color="auto"/>
          </w:divBdr>
        </w:div>
        <w:div w:id="1245067927">
          <w:marLeft w:val="720"/>
          <w:marRight w:val="0"/>
          <w:marTop w:val="0"/>
          <w:marBottom w:val="101"/>
          <w:divBdr>
            <w:top w:val="none" w:sz="0" w:space="0" w:color="auto"/>
            <w:left w:val="none" w:sz="0" w:space="0" w:color="auto"/>
            <w:bottom w:val="none" w:sz="0" w:space="0" w:color="auto"/>
            <w:right w:val="none" w:sz="0" w:space="0" w:color="auto"/>
          </w:divBdr>
        </w:div>
        <w:div w:id="996616386">
          <w:marLeft w:val="720"/>
          <w:marRight w:val="0"/>
          <w:marTop w:val="0"/>
          <w:marBottom w:val="101"/>
          <w:divBdr>
            <w:top w:val="none" w:sz="0" w:space="0" w:color="auto"/>
            <w:left w:val="none" w:sz="0" w:space="0" w:color="auto"/>
            <w:bottom w:val="none" w:sz="0" w:space="0" w:color="auto"/>
            <w:right w:val="none" w:sz="0" w:space="0" w:color="auto"/>
          </w:divBdr>
        </w:div>
        <w:div w:id="833692549">
          <w:marLeft w:val="720"/>
          <w:marRight w:val="0"/>
          <w:marTop w:val="0"/>
          <w:marBottom w:val="101"/>
          <w:divBdr>
            <w:top w:val="none" w:sz="0" w:space="0" w:color="auto"/>
            <w:left w:val="none" w:sz="0" w:space="0" w:color="auto"/>
            <w:bottom w:val="none" w:sz="0" w:space="0" w:color="auto"/>
            <w:right w:val="none" w:sz="0" w:space="0" w:color="auto"/>
          </w:divBdr>
        </w:div>
        <w:div w:id="1255701724">
          <w:marLeft w:val="720"/>
          <w:marRight w:val="0"/>
          <w:marTop w:val="0"/>
          <w:marBottom w:val="101"/>
          <w:divBdr>
            <w:top w:val="none" w:sz="0" w:space="0" w:color="auto"/>
            <w:left w:val="none" w:sz="0" w:space="0" w:color="auto"/>
            <w:bottom w:val="none" w:sz="0" w:space="0" w:color="auto"/>
            <w:right w:val="none" w:sz="0" w:space="0" w:color="auto"/>
          </w:divBdr>
        </w:div>
        <w:div w:id="1078477249">
          <w:marLeft w:val="720"/>
          <w:marRight w:val="0"/>
          <w:marTop w:val="0"/>
          <w:marBottom w:val="101"/>
          <w:divBdr>
            <w:top w:val="none" w:sz="0" w:space="0" w:color="auto"/>
            <w:left w:val="none" w:sz="0" w:space="0" w:color="auto"/>
            <w:bottom w:val="none" w:sz="0" w:space="0" w:color="auto"/>
            <w:right w:val="none" w:sz="0" w:space="0" w:color="auto"/>
          </w:divBdr>
        </w:div>
        <w:div w:id="859006891">
          <w:marLeft w:val="1080"/>
          <w:marRight w:val="0"/>
          <w:marTop w:val="0"/>
          <w:marBottom w:val="101"/>
          <w:divBdr>
            <w:top w:val="none" w:sz="0" w:space="0" w:color="auto"/>
            <w:left w:val="none" w:sz="0" w:space="0" w:color="auto"/>
            <w:bottom w:val="none" w:sz="0" w:space="0" w:color="auto"/>
            <w:right w:val="none" w:sz="0" w:space="0" w:color="auto"/>
          </w:divBdr>
        </w:div>
        <w:div w:id="571626332">
          <w:marLeft w:val="1080"/>
          <w:marRight w:val="0"/>
          <w:marTop w:val="0"/>
          <w:marBottom w:val="101"/>
          <w:divBdr>
            <w:top w:val="none" w:sz="0" w:space="0" w:color="auto"/>
            <w:left w:val="none" w:sz="0" w:space="0" w:color="auto"/>
            <w:bottom w:val="none" w:sz="0" w:space="0" w:color="auto"/>
            <w:right w:val="none" w:sz="0" w:space="0" w:color="auto"/>
          </w:divBdr>
        </w:div>
        <w:div w:id="72625045">
          <w:marLeft w:val="1080"/>
          <w:marRight w:val="0"/>
          <w:marTop w:val="0"/>
          <w:marBottom w:val="101"/>
          <w:divBdr>
            <w:top w:val="none" w:sz="0" w:space="0" w:color="auto"/>
            <w:left w:val="none" w:sz="0" w:space="0" w:color="auto"/>
            <w:bottom w:val="none" w:sz="0" w:space="0" w:color="auto"/>
            <w:right w:val="none" w:sz="0" w:space="0" w:color="auto"/>
          </w:divBdr>
        </w:div>
        <w:div w:id="117338723">
          <w:marLeft w:val="1080"/>
          <w:marRight w:val="0"/>
          <w:marTop w:val="0"/>
          <w:marBottom w:val="101"/>
          <w:divBdr>
            <w:top w:val="none" w:sz="0" w:space="0" w:color="auto"/>
            <w:left w:val="none" w:sz="0" w:space="0" w:color="auto"/>
            <w:bottom w:val="none" w:sz="0" w:space="0" w:color="auto"/>
            <w:right w:val="none" w:sz="0" w:space="0" w:color="auto"/>
          </w:divBdr>
        </w:div>
        <w:div w:id="1972048986">
          <w:marLeft w:val="1080"/>
          <w:marRight w:val="0"/>
          <w:marTop w:val="0"/>
          <w:marBottom w:val="101"/>
          <w:divBdr>
            <w:top w:val="none" w:sz="0" w:space="0" w:color="auto"/>
            <w:left w:val="none" w:sz="0" w:space="0" w:color="auto"/>
            <w:bottom w:val="none" w:sz="0" w:space="0" w:color="auto"/>
            <w:right w:val="none" w:sz="0" w:space="0" w:color="auto"/>
          </w:divBdr>
        </w:div>
        <w:div w:id="1470590851">
          <w:marLeft w:val="1080"/>
          <w:marRight w:val="0"/>
          <w:marTop w:val="0"/>
          <w:marBottom w:val="101"/>
          <w:divBdr>
            <w:top w:val="none" w:sz="0" w:space="0" w:color="auto"/>
            <w:left w:val="none" w:sz="0" w:space="0" w:color="auto"/>
            <w:bottom w:val="none" w:sz="0" w:space="0" w:color="auto"/>
            <w:right w:val="none" w:sz="0" w:space="0" w:color="auto"/>
          </w:divBdr>
        </w:div>
        <w:div w:id="694036473">
          <w:marLeft w:val="1080"/>
          <w:marRight w:val="0"/>
          <w:marTop w:val="0"/>
          <w:marBottom w:val="101"/>
          <w:divBdr>
            <w:top w:val="none" w:sz="0" w:space="0" w:color="auto"/>
            <w:left w:val="none" w:sz="0" w:space="0" w:color="auto"/>
            <w:bottom w:val="none" w:sz="0" w:space="0" w:color="auto"/>
            <w:right w:val="none" w:sz="0" w:space="0" w:color="auto"/>
          </w:divBdr>
        </w:div>
        <w:div w:id="157772112">
          <w:marLeft w:val="720"/>
          <w:marRight w:val="0"/>
          <w:marTop w:val="0"/>
          <w:marBottom w:val="101"/>
          <w:divBdr>
            <w:top w:val="none" w:sz="0" w:space="0" w:color="auto"/>
            <w:left w:val="none" w:sz="0" w:space="0" w:color="auto"/>
            <w:bottom w:val="none" w:sz="0" w:space="0" w:color="auto"/>
            <w:right w:val="none" w:sz="0" w:space="0" w:color="auto"/>
          </w:divBdr>
        </w:div>
        <w:div w:id="1372415685">
          <w:marLeft w:val="720"/>
          <w:marRight w:val="0"/>
          <w:marTop w:val="0"/>
          <w:marBottom w:val="101"/>
          <w:divBdr>
            <w:top w:val="none" w:sz="0" w:space="0" w:color="auto"/>
            <w:left w:val="none" w:sz="0" w:space="0" w:color="auto"/>
            <w:bottom w:val="none" w:sz="0" w:space="0" w:color="auto"/>
            <w:right w:val="none" w:sz="0" w:space="0" w:color="auto"/>
          </w:divBdr>
        </w:div>
        <w:div w:id="875973638">
          <w:marLeft w:val="720"/>
          <w:marRight w:val="0"/>
          <w:marTop w:val="0"/>
          <w:marBottom w:val="101"/>
          <w:divBdr>
            <w:top w:val="none" w:sz="0" w:space="0" w:color="auto"/>
            <w:left w:val="none" w:sz="0" w:space="0" w:color="auto"/>
            <w:bottom w:val="none" w:sz="0" w:space="0" w:color="auto"/>
            <w:right w:val="none" w:sz="0" w:space="0" w:color="auto"/>
          </w:divBdr>
        </w:div>
        <w:div w:id="787772103">
          <w:marLeft w:val="720"/>
          <w:marRight w:val="0"/>
          <w:marTop w:val="0"/>
          <w:marBottom w:val="101"/>
          <w:divBdr>
            <w:top w:val="none" w:sz="0" w:space="0" w:color="auto"/>
            <w:left w:val="none" w:sz="0" w:space="0" w:color="auto"/>
            <w:bottom w:val="none" w:sz="0" w:space="0" w:color="auto"/>
            <w:right w:val="none" w:sz="0" w:space="0" w:color="auto"/>
          </w:divBdr>
        </w:div>
        <w:div w:id="1869685042">
          <w:marLeft w:val="720"/>
          <w:marRight w:val="0"/>
          <w:marTop w:val="0"/>
          <w:marBottom w:val="101"/>
          <w:divBdr>
            <w:top w:val="none" w:sz="0" w:space="0" w:color="auto"/>
            <w:left w:val="none" w:sz="0" w:space="0" w:color="auto"/>
            <w:bottom w:val="none" w:sz="0" w:space="0" w:color="auto"/>
            <w:right w:val="none" w:sz="0" w:space="0" w:color="auto"/>
          </w:divBdr>
        </w:div>
        <w:div w:id="2043363951">
          <w:marLeft w:val="0"/>
          <w:marRight w:val="0"/>
          <w:marTop w:val="0"/>
          <w:marBottom w:val="101"/>
          <w:divBdr>
            <w:top w:val="none" w:sz="0" w:space="0" w:color="auto"/>
            <w:left w:val="none" w:sz="0" w:space="0" w:color="auto"/>
            <w:bottom w:val="none" w:sz="0" w:space="0" w:color="auto"/>
            <w:right w:val="none" w:sz="0" w:space="0" w:color="auto"/>
          </w:divBdr>
        </w:div>
        <w:div w:id="785386980">
          <w:marLeft w:val="0"/>
          <w:marRight w:val="0"/>
          <w:marTop w:val="0"/>
          <w:marBottom w:val="101"/>
          <w:divBdr>
            <w:top w:val="none" w:sz="0" w:space="0" w:color="auto"/>
            <w:left w:val="none" w:sz="0" w:space="0" w:color="auto"/>
            <w:bottom w:val="none" w:sz="0" w:space="0" w:color="auto"/>
            <w:right w:val="none" w:sz="0" w:space="0" w:color="auto"/>
          </w:divBdr>
        </w:div>
        <w:div w:id="1946689028">
          <w:marLeft w:val="0"/>
          <w:marRight w:val="0"/>
          <w:marTop w:val="0"/>
          <w:marBottom w:val="101"/>
          <w:divBdr>
            <w:top w:val="none" w:sz="0" w:space="0" w:color="auto"/>
            <w:left w:val="none" w:sz="0" w:space="0" w:color="auto"/>
            <w:bottom w:val="none" w:sz="0" w:space="0" w:color="auto"/>
            <w:right w:val="none" w:sz="0" w:space="0" w:color="auto"/>
          </w:divBdr>
        </w:div>
        <w:div w:id="425081640">
          <w:marLeft w:val="0"/>
          <w:marRight w:val="0"/>
          <w:marTop w:val="0"/>
          <w:marBottom w:val="101"/>
          <w:divBdr>
            <w:top w:val="none" w:sz="0" w:space="0" w:color="auto"/>
            <w:left w:val="none" w:sz="0" w:space="0" w:color="auto"/>
            <w:bottom w:val="none" w:sz="0" w:space="0" w:color="auto"/>
            <w:right w:val="none" w:sz="0" w:space="0" w:color="auto"/>
          </w:divBdr>
        </w:div>
        <w:div w:id="74477662">
          <w:marLeft w:val="0"/>
          <w:marRight w:val="0"/>
          <w:marTop w:val="0"/>
          <w:marBottom w:val="101"/>
          <w:divBdr>
            <w:top w:val="none" w:sz="0" w:space="0" w:color="auto"/>
            <w:left w:val="none" w:sz="0" w:space="0" w:color="auto"/>
            <w:bottom w:val="none" w:sz="0" w:space="0" w:color="auto"/>
            <w:right w:val="none" w:sz="0" w:space="0" w:color="auto"/>
          </w:divBdr>
        </w:div>
        <w:div w:id="1975483193">
          <w:marLeft w:val="0"/>
          <w:marRight w:val="0"/>
          <w:marTop w:val="0"/>
          <w:marBottom w:val="101"/>
          <w:divBdr>
            <w:top w:val="none" w:sz="0" w:space="0" w:color="auto"/>
            <w:left w:val="none" w:sz="0" w:space="0" w:color="auto"/>
            <w:bottom w:val="none" w:sz="0" w:space="0" w:color="auto"/>
            <w:right w:val="none" w:sz="0" w:space="0" w:color="auto"/>
          </w:divBdr>
        </w:div>
        <w:div w:id="1748914780">
          <w:marLeft w:val="0"/>
          <w:marRight w:val="0"/>
          <w:marTop w:val="0"/>
          <w:marBottom w:val="101"/>
          <w:divBdr>
            <w:top w:val="none" w:sz="0" w:space="0" w:color="auto"/>
            <w:left w:val="none" w:sz="0" w:space="0" w:color="auto"/>
            <w:bottom w:val="none" w:sz="0" w:space="0" w:color="auto"/>
            <w:right w:val="none" w:sz="0" w:space="0" w:color="auto"/>
          </w:divBdr>
        </w:div>
        <w:div w:id="904217480">
          <w:marLeft w:val="0"/>
          <w:marRight w:val="0"/>
          <w:marTop w:val="0"/>
          <w:marBottom w:val="101"/>
          <w:divBdr>
            <w:top w:val="none" w:sz="0" w:space="0" w:color="auto"/>
            <w:left w:val="none" w:sz="0" w:space="0" w:color="auto"/>
            <w:bottom w:val="none" w:sz="0" w:space="0" w:color="auto"/>
            <w:right w:val="none" w:sz="0" w:space="0" w:color="auto"/>
          </w:divBdr>
        </w:div>
        <w:div w:id="1299724788">
          <w:marLeft w:val="0"/>
          <w:marRight w:val="0"/>
          <w:marTop w:val="0"/>
          <w:marBottom w:val="101"/>
          <w:divBdr>
            <w:top w:val="none" w:sz="0" w:space="0" w:color="auto"/>
            <w:left w:val="none" w:sz="0" w:space="0" w:color="auto"/>
            <w:bottom w:val="none" w:sz="0" w:space="0" w:color="auto"/>
            <w:right w:val="none" w:sz="0" w:space="0" w:color="auto"/>
          </w:divBdr>
        </w:div>
        <w:div w:id="1644843841">
          <w:marLeft w:val="0"/>
          <w:marRight w:val="0"/>
          <w:marTop w:val="0"/>
          <w:marBottom w:val="101"/>
          <w:divBdr>
            <w:top w:val="none" w:sz="0" w:space="0" w:color="auto"/>
            <w:left w:val="none" w:sz="0" w:space="0" w:color="auto"/>
            <w:bottom w:val="none" w:sz="0" w:space="0" w:color="auto"/>
            <w:right w:val="none" w:sz="0" w:space="0" w:color="auto"/>
          </w:divBdr>
        </w:div>
        <w:div w:id="2073652628">
          <w:marLeft w:val="0"/>
          <w:marRight w:val="0"/>
          <w:marTop w:val="0"/>
          <w:marBottom w:val="101"/>
          <w:divBdr>
            <w:top w:val="none" w:sz="0" w:space="0" w:color="auto"/>
            <w:left w:val="none" w:sz="0" w:space="0" w:color="auto"/>
            <w:bottom w:val="none" w:sz="0" w:space="0" w:color="auto"/>
            <w:right w:val="none" w:sz="0" w:space="0" w:color="auto"/>
          </w:divBdr>
        </w:div>
        <w:div w:id="22556587">
          <w:marLeft w:val="0"/>
          <w:marRight w:val="0"/>
          <w:marTop w:val="0"/>
          <w:marBottom w:val="101"/>
          <w:divBdr>
            <w:top w:val="none" w:sz="0" w:space="0" w:color="auto"/>
            <w:left w:val="none" w:sz="0" w:space="0" w:color="auto"/>
            <w:bottom w:val="none" w:sz="0" w:space="0" w:color="auto"/>
            <w:right w:val="none" w:sz="0" w:space="0" w:color="auto"/>
          </w:divBdr>
        </w:div>
        <w:div w:id="1479305950">
          <w:marLeft w:val="0"/>
          <w:marRight w:val="0"/>
          <w:marTop w:val="0"/>
          <w:marBottom w:val="101"/>
          <w:divBdr>
            <w:top w:val="none" w:sz="0" w:space="0" w:color="auto"/>
            <w:left w:val="none" w:sz="0" w:space="0" w:color="auto"/>
            <w:bottom w:val="none" w:sz="0" w:space="0" w:color="auto"/>
            <w:right w:val="none" w:sz="0" w:space="0" w:color="auto"/>
          </w:divBdr>
        </w:div>
        <w:div w:id="1550845520">
          <w:marLeft w:val="0"/>
          <w:marRight w:val="0"/>
          <w:marTop w:val="0"/>
          <w:marBottom w:val="101"/>
          <w:divBdr>
            <w:top w:val="none" w:sz="0" w:space="0" w:color="auto"/>
            <w:left w:val="none" w:sz="0" w:space="0" w:color="auto"/>
            <w:bottom w:val="none" w:sz="0" w:space="0" w:color="auto"/>
            <w:right w:val="none" w:sz="0" w:space="0" w:color="auto"/>
          </w:divBdr>
        </w:div>
        <w:div w:id="1142962738">
          <w:marLeft w:val="0"/>
          <w:marRight w:val="0"/>
          <w:marTop w:val="0"/>
          <w:marBottom w:val="101"/>
          <w:divBdr>
            <w:top w:val="none" w:sz="0" w:space="0" w:color="auto"/>
            <w:left w:val="none" w:sz="0" w:space="0" w:color="auto"/>
            <w:bottom w:val="none" w:sz="0" w:space="0" w:color="auto"/>
            <w:right w:val="none" w:sz="0" w:space="0" w:color="auto"/>
          </w:divBdr>
        </w:div>
        <w:div w:id="951129143">
          <w:marLeft w:val="0"/>
          <w:marRight w:val="0"/>
          <w:marTop w:val="0"/>
          <w:marBottom w:val="101"/>
          <w:divBdr>
            <w:top w:val="none" w:sz="0" w:space="0" w:color="auto"/>
            <w:left w:val="none" w:sz="0" w:space="0" w:color="auto"/>
            <w:bottom w:val="none" w:sz="0" w:space="0" w:color="auto"/>
            <w:right w:val="none" w:sz="0" w:space="0" w:color="auto"/>
          </w:divBdr>
        </w:div>
        <w:div w:id="548490248">
          <w:marLeft w:val="0"/>
          <w:marRight w:val="0"/>
          <w:marTop w:val="0"/>
          <w:marBottom w:val="101"/>
          <w:divBdr>
            <w:top w:val="none" w:sz="0" w:space="0" w:color="auto"/>
            <w:left w:val="none" w:sz="0" w:space="0" w:color="auto"/>
            <w:bottom w:val="none" w:sz="0" w:space="0" w:color="auto"/>
            <w:right w:val="none" w:sz="0" w:space="0" w:color="auto"/>
          </w:divBdr>
        </w:div>
        <w:div w:id="1777478150">
          <w:marLeft w:val="0"/>
          <w:marRight w:val="0"/>
          <w:marTop w:val="0"/>
          <w:marBottom w:val="101"/>
          <w:divBdr>
            <w:top w:val="none" w:sz="0" w:space="0" w:color="auto"/>
            <w:left w:val="none" w:sz="0" w:space="0" w:color="auto"/>
            <w:bottom w:val="none" w:sz="0" w:space="0" w:color="auto"/>
            <w:right w:val="none" w:sz="0" w:space="0" w:color="auto"/>
          </w:divBdr>
        </w:div>
        <w:div w:id="1097990177">
          <w:marLeft w:val="0"/>
          <w:marRight w:val="0"/>
          <w:marTop w:val="0"/>
          <w:marBottom w:val="101"/>
          <w:divBdr>
            <w:top w:val="none" w:sz="0" w:space="0" w:color="auto"/>
            <w:left w:val="none" w:sz="0" w:space="0" w:color="auto"/>
            <w:bottom w:val="none" w:sz="0" w:space="0" w:color="auto"/>
            <w:right w:val="none" w:sz="0" w:space="0" w:color="auto"/>
          </w:divBdr>
        </w:div>
        <w:div w:id="50350896">
          <w:marLeft w:val="0"/>
          <w:marRight w:val="0"/>
          <w:marTop w:val="0"/>
          <w:marBottom w:val="101"/>
          <w:divBdr>
            <w:top w:val="none" w:sz="0" w:space="0" w:color="auto"/>
            <w:left w:val="none" w:sz="0" w:space="0" w:color="auto"/>
            <w:bottom w:val="none" w:sz="0" w:space="0" w:color="auto"/>
            <w:right w:val="none" w:sz="0" w:space="0" w:color="auto"/>
          </w:divBdr>
        </w:div>
        <w:div w:id="2124500228">
          <w:marLeft w:val="0"/>
          <w:marRight w:val="0"/>
          <w:marTop w:val="0"/>
          <w:marBottom w:val="101"/>
          <w:divBdr>
            <w:top w:val="none" w:sz="0" w:space="0" w:color="auto"/>
            <w:left w:val="none" w:sz="0" w:space="0" w:color="auto"/>
            <w:bottom w:val="none" w:sz="0" w:space="0" w:color="auto"/>
            <w:right w:val="none" w:sz="0" w:space="0" w:color="auto"/>
          </w:divBdr>
        </w:div>
        <w:div w:id="679284649">
          <w:marLeft w:val="0"/>
          <w:marRight w:val="0"/>
          <w:marTop w:val="0"/>
          <w:marBottom w:val="101"/>
          <w:divBdr>
            <w:top w:val="none" w:sz="0" w:space="0" w:color="auto"/>
            <w:left w:val="none" w:sz="0" w:space="0" w:color="auto"/>
            <w:bottom w:val="none" w:sz="0" w:space="0" w:color="auto"/>
            <w:right w:val="none" w:sz="0" w:space="0" w:color="auto"/>
          </w:divBdr>
        </w:div>
        <w:div w:id="1362823170">
          <w:marLeft w:val="0"/>
          <w:marRight w:val="0"/>
          <w:marTop w:val="0"/>
          <w:marBottom w:val="101"/>
          <w:divBdr>
            <w:top w:val="none" w:sz="0" w:space="0" w:color="auto"/>
            <w:left w:val="none" w:sz="0" w:space="0" w:color="auto"/>
            <w:bottom w:val="none" w:sz="0" w:space="0" w:color="auto"/>
            <w:right w:val="none" w:sz="0" w:space="0" w:color="auto"/>
          </w:divBdr>
        </w:div>
        <w:div w:id="789012585">
          <w:marLeft w:val="0"/>
          <w:marRight w:val="0"/>
          <w:marTop w:val="0"/>
          <w:marBottom w:val="101"/>
          <w:divBdr>
            <w:top w:val="none" w:sz="0" w:space="0" w:color="auto"/>
            <w:left w:val="none" w:sz="0" w:space="0" w:color="auto"/>
            <w:bottom w:val="none" w:sz="0" w:space="0" w:color="auto"/>
            <w:right w:val="none" w:sz="0" w:space="0" w:color="auto"/>
          </w:divBdr>
        </w:div>
        <w:div w:id="1026521502">
          <w:marLeft w:val="0"/>
          <w:marRight w:val="0"/>
          <w:marTop w:val="0"/>
          <w:marBottom w:val="101"/>
          <w:divBdr>
            <w:top w:val="none" w:sz="0" w:space="0" w:color="auto"/>
            <w:left w:val="none" w:sz="0" w:space="0" w:color="auto"/>
            <w:bottom w:val="none" w:sz="0" w:space="0" w:color="auto"/>
            <w:right w:val="none" w:sz="0" w:space="0" w:color="auto"/>
          </w:divBdr>
        </w:div>
        <w:div w:id="1031108390">
          <w:marLeft w:val="0"/>
          <w:marRight w:val="0"/>
          <w:marTop w:val="0"/>
          <w:marBottom w:val="101"/>
          <w:divBdr>
            <w:top w:val="none" w:sz="0" w:space="0" w:color="auto"/>
            <w:left w:val="none" w:sz="0" w:space="0" w:color="auto"/>
            <w:bottom w:val="none" w:sz="0" w:space="0" w:color="auto"/>
            <w:right w:val="none" w:sz="0" w:space="0" w:color="auto"/>
          </w:divBdr>
        </w:div>
        <w:div w:id="289360312">
          <w:marLeft w:val="0"/>
          <w:marRight w:val="0"/>
          <w:marTop w:val="0"/>
          <w:marBottom w:val="101"/>
          <w:divBdr>
            <w:top w:val="none" w:sz="0" w:space="0" w:color="auto"/>
            <w:left w:val="none" w:sz="0" w:space="0" w:color="auto"/>
            <w:bottom w:val="none" w:sz="0" w:space="0" w:color="auto"/>
            <w:right w:val="none" w:sz="0" w:space="0" w:color="auto"/>
          </w:divBdr>
        </w:div>
        <w:div w:id="654771032">
          <w:marLeft w:val="0"/>
          <w:marRight w:val="0"/>
          <w:marTop w:val="0"/>
          <w:marBottom w:val="101"/>
          <w:divBdr>
            <w:top w:val="none" w:sz="0" w:space="0" w:color="auto"/>
            <w:left w:val="none" w:sz="0" w:space="0" w:color="auto"/>
            <w:bottom w:val="none" w:sz="0" w:space="0" w:color="auto"/>
            <w:right w:val="none" w:sz="0" w:space="0" w:color="auto"/>
          </w:divBdr>
        </w:div>
        <w:div w:id="1398825550">
          <w:marLeft w:val="0"/>
          <w:marRight w:val="0"/>
          <w:marTop w:val="0"/>
          <w:marBottom w:val="101"/>
          <w:divBdr>
            <w:top w:val="none" w:sz="0" w:space="0" w:color="auto"/>
            <w:left w:val="none" w:sz="0" w:space="0" w:color="auto"/>
            <w:bottom w:val="none" w:sz="0" w:space="0" w:color="auto"/>
            <w:right w:val="none" w:sz="0" w:space="0" w:color="auto"/>
          </w:divBdr>
        </w:div>
        <w:div w:id="1689871564">
          <w:marLeft w:val="0"/>
          <w:marRight w:val="0"/>
          <w:marTop w:val="0"/>
          <w:marBottom w:val="101"/>
          <w:divBdr>
            <w:top w:val="none" w:sz="0" w:space="0" w:color="auto"/>
            <w:left w:val="none" w:sz="0" w:space="0" w:color="auto"/>
            <w:bottom w:val="none" w:sz="0" w:space="0" w:color="auto"/>
            <w:right w:val="none" w:sz="0" w:space="0" w:color="auto"/>
          </w:divBdr>
        </w:div>
        <w:div w:id="298342718">
          <w:marLeft w:val="0"/>
          <w:marRight w:val="0"/>
          <w:marTop w:val="0"/>
          <w:marBottom w:val="101"/>
          <w:divBdr>
            <w:top w:val="none" w:sz="0" w:space="0" w:color="auto"/>
            <w:left w:val="none" w:sz="0" w:space="0" w:color="auto"/>
            <w:bottom w:val="none" w:sz="0" w:space="0" w:color="auto"/>
            <w:right w:val="none" w:sz="0" w:space="0" w:color="auto"/>
          </w:divBdr>
        </w:div>
        <w:div w:id="1158961140">
          <w:marLeft w:val="0"/>
          <w:marRight w:val="0"/>
          <w:marTop w:val="0"/>
          <w:marBottom w:val="101"/>
          <w:divBdr>
            <w:top w:val="none" w:sz="0" w:space="0" w:color="auto"/>
            <w:left w:val="none" w:sz="0" w:space="0" w:color="auto"/>
            <w:bottom w:val="none" w:sz="0" w:space="0" w:color="auto"/>
            <w:right w:val="none" w:sz="0" w:space="0" w:color="auto"/>
          </w:divBdr>
        </w:div>
        <w:div w:id="1204101123">
          <w:marLeft w:val="0"/>
          <w:marRight w:val="0"/>
          <w:marTop w:val="0"/>
          <w:marBottom w:val="101"/>
          <w:divBdr>
            <w:top w:val="none" w:sz="0" w:space="0" w:color="auto"/>
            <w:left w:val="none" w:sz="0" w:space="0" w:color="auto"/>
            <w:bottom w:val="none" w:sz="0" w:space="0" w:color="auto"/>
            <w:right w:val="none" w:sz="0" w:space="0" w:color="auto"/>
          </w:divBdr>
        </w:div>
        <w:div w:id="295259516">
          <w:marLeft w:val="0"/>
          <w:marRight w:val="0"/>
          <w:marTop w:val="0"/>
          <w:marBottom w:val="101"/>
          <w:divBdr>
            <w:top w:val="none" w:sz="0" w:space="0" w:color="auto"/>
            <w:left w:val="none" w:sz="0" w:space="0" w:color="auto"/>
            <w:bottom w:val="none" w:sz="0" w:space="0" w:color="auto"/>
            <w:right w:val="none" w:sz="0" w:space="0" w:color="auto"/>
          </w:divBdr>
        </w:div>
        <w:div w:id="1019313019">
          <w:marLeft w:val="0"/>
          <w:marRight w:val="0"/>
          <w:marTop w:val="0"/>
          <w:marBottom w:val="101"/>
          <w:divBdr>
            <w:top w:val="none" w:sz="0" w:space="0" w:color="auto"/>
            <w:left w:val="none" w:sz="0" w:space="0" w:color="auto"/>
            <w:bottom w:val="none" w:sz="0" w:space="0" w:color="auto"/>
            <w:right w:val="none" w:sz="0" w:space="0" w:color="auto"/>
          </w:divBdr>
        </w:div>
        <w:div w:id="1251425548">
          <w:marLeft w:val="0"/>
          <w:marRight w:val="0"/>
          <w:marTop w:val="0"/>
          <w:marBottom w:val="101"/>
          <w:divBdr>
            <w:top w:val="none" w:sz="0" w:space="0" w:color="auto"/>
            <w:left w:val="none" w:sz="0" w:space="0" w:color="auto"/>
            <w:bottom w:val="none" w:sz="0" w:space="0" w:color="auto"/>
            <w:right w:val="none" w:sz="0" w:space="0" w:color="auto"/>
          </w:divBdr>
        </w:div>
        <w:div w:id="476578005">
          <w:marLeft w:val="0"/>
          <w:marRight w:val="0"/>
          <w:marTop w:val="0"/>
          <w:marBottom w:val="101"/>
          <w:divBdr>
            <w:top w:val="none" w:sz="0" w:space="0" w:color="auto"/>
            <w:left w:val="none" w:sz="0" w:space="0" w:color="auto"/>
            <w:bottom w:val="none" w:sz="0" w:space="0" w:color="auto"/>
            <w:right w:val="none" w:sz="0" w:space="0" w:color="auto"/>
          </w:divBdr>
        </w:div>
        <w:div w:id="1989245161">
          <w:marLeft w:val="0"/>
          <w:marRight w:val="0"/>
          <w:marTop w:val="0"/>
          <w:marBottom w:val="101"/>
          <w:divBdr>
            <w:top w:val="none" w:sz="0" w:space="0" w:color="auto"/>
            <w:left w:val="none" w:sz="0" w:space="0" w:color="auto"/>
            <w:bottom w:val="none" w:sz="0" w:space="0" w:color="auto"/>
            <w:right w:val="none" w:sz="0" w:space="0" w:color="auto"/>
          </w:divBdr>
        </w:div>
        <w:div w:id="911499446">
          <w:marLeft w:val="0"/>
          <w:marRight w:val="0"/>
          <w:marTop w:val="0"/>
          <w:marBottom w:val="101"/>
          <w:divBdr>
            <w:top w:val="none" w:sz="0" w:space="0" w:color="auto"/>
            <w:left w:val="none" w:sz="0" w:space="0" w:color="auto"/>
            <w:bottom w:val="none" w:sz="0" w:space="0" w:color="auto"/>
            <w:right w:val="none" w:sz="0" w:space="0" w:color="auto"/>
          </w:divBdr>
        </w:div>
        <w:div w:id="1071003463">
          <w:marLeft w:val="0"/>
          <w:marRight w:val="0"/>
          <w:marTop w:val="0"/>
          <w:marBottom w:val="101"/>
          <w:divBdr>
            <w:top w:val="none" w:sz="0" w:space="0" w:color="auto"/>
            <w:left w:val="none" w:sz="0" w:space="0" w:color="auto"/>
            <w:bottom w:val="none" w:sz="0" w:space="0" w:color="auto"/>
            <w:right w:val="none" w:sz="0" w:space="0" w:color="auto"/>
          </w:divBdr>
        </w:div>
        <w:div w:id="826170949">
          <w:marLeft w:val="0"/>
          <w:marRight w:val="0"/>
          <w:marTop w:val="0"/>
          <w:marBottom w:val="101"/>
          <w:divBdr>
            <w:top w:val="none" w:sz="0" w:space="0" w:color="auto"/>
            <w:left w:val="none" w:sz="0" w:space="0" w:color="auto"/>
            <w:bottom w:val="none" w:sz="0" w:space="0" w:color="auto"/>
            <w:right w:val="none" w:sz="0" w:space="0" w:color="auto"/>
          </w:divBdr>
        </w:div>
        <w:div w:id="670765042">
          <w:marLeft w:val="720"/>
          <w:marRight w:val="0"/>
          <w:marTop w:val="0"/>
          <w:marBottom w:val="101"/>
          <w:divBdr>
            <w:top w:val="none" w:sz="0" w:space="0" w:color="auto"/>
            <w:left w:val="none" w:sz="0" w:space="0" w:color="auto"/>
            <w:bottom w:val="none" w:sz="0" w:space="0" w:color="auto"/>
            <w:right w:val="none" w:sz="0" w:space="0" w:color="auto"/>
          </w:divBdr>
        </w:div>
        <w:div w:id="866261064">
          <w:marLeft w:val="720"/>
          <w:marRight w:val="0"/>
          <w:marTop w:val="0"/>
          <w:marBottom w:val="101"/>
          <w:divBdr>
            <w:top w:val="none" w:sz="0" w:space="0" w:color="auto"/>
            <w:left w:val="none" w:sz="0" w:space="0" w:color="auto"/>
            <w:bottom w:val="none" w:sz="0" w:space="0" w:color="auto"/>
            <w:right w:val="none" w:sz="0" w:space="0" w:color="auto"/>
          </w:divBdr>
        </w:div>
        <w:div w:id="142432570">
          <w:marLeft w:val="720"/>
          <w:marRight w:val="0"/>
          <w:marTop w:val="0"/>
          <w:marBottom w:val="101"/>
          <w:divBdr>
            <w:top w:val="none" w:sz="0" w:space="0" w:color="auto"/>
            <w:left w:val="none" w:sz="0" w:space="0" w:color="auto"/>
            <w:bottom w:val="none" w:sz="0" w:space="0" w:color="auto"/>
            <w:right w:val="none" w:sz="0" w:space="0" w:color="auto"/>
          </w:divBdr>
        </w:div>
        <w:div w:id="853495432">
          <w:marLeft w:val="0"/>
          <w:marRight w:val="0"/>
          <w:marTop w:val="0"/>
          <w:marBottom w:val="101"/>
          <w:divBdr>
            <w:top w:val="none" w:sz="0" w:space="0" w:color="auto"/>
            <w:left w:val="none" w:sz="0" w:space="0" w:color="auto"/>
            <w:bottom w:val="none" w:sz="0" w:space="0" w:color="auto"/>
            <w:right w:val="none" w:sz="0" w:space="0" w:color="auto"/>
          </w:divBdr>
        </w:div>
        <w:div w:id="1669287247">
          <w:marLeft w:val="0"/>
          <w:marRight w:val="0"/>
          <w:marTop w:val="0"/>
          <w:marBottom w:val="101"/>
          <w:divBdr>
            <w:top w:val="none" w:sz="0" w:space="0" w:color="auto"/>
            <w:left w:val="none" w:sz="0" w:space="0" w:color="auto"/>
            <w:bottom w:val="none" w:sz="0" w:space="0" w:color="auto"/>
            <w:right w:val="none" w:sz="0" w:space="0" w:color="auto"/>
          </w:divBdr>
        </w:div>
        <w:div w:id="2045909530">
          <w:marLeft w:val="0"/>
          <w:marRight w:val="0"/>
          <w:marTop w:val="0"/>
          <w:marBottom w:val="101"/>
          <w:divBdr>
            <w:top w:val="none" w:sz="0" w:space="0" w:color="auto"/>
            <w:left w:val="none" w:sz="0" w:space="0" w:color="auto"/>
            <w:bottom w:val="none" w:sz="0" w:space="0" w:color="auto"/>
            <w:right w:val="none" w:sz="0" w:space="0" w:color="auto"/>
          </w:divBdr>
        </w:div>
        <w:div w:id="1895503285">
          <w:marLeft w:val="0"/>
          <w:marRight w:val="0"/>
          <w:marTop w:val="0"/>
          <w:marBottom w:val="101"/>
          <w:divBdr>
            <w:top w:val="none" w:sz="0" w:space="0" w:color="auto"/>
            <w:left w:val="none" w:sz="0" w:space="0" w:color="auto"/>
            <w:bottom w:val="none" w:sz="0" w:space="0" w:color="auto"/>
            <w:right w:val="none" w:sz="0" w:space="0" w:color="auto"/>
          </w:divBdr>
        </w:div>
        <w:div w:id="1220479512">
          <w:marLeft w:val="0"/>
          <w:marRight w:val="0"/>
          <w:marTop w:val="0"/>
          <w:marBottom w:val="101"/>
          <w:divBdr>
            <w:top w:val="none" w:sz="0" w:space="0" w:color="auto"/>
            <w:left w:val="none" w:sz="0" w:space="0" w:color="auto"/>
            <w:bottom w:val="none" w:sz="0" w:space="0" w:color="auto"/>
            <w:right w:val="none" w:sz="0" w:space="0" w:color="auto"/>
          </w:divBdr>
        </w:div>
        <w:div w:id="1413117590">
          <w:marLeft w:val="0"/>
          <w:marRight w:val="0"/>
          <w:marTop w:val="0"/>
          <w:marBottom w:val="101"/>
          <w:divBdr>
            <w:top w:val="none" w:sz="0" w:space="0" w:color="auto"/>
            <w:left w:val="none" w:sz="0" w:space="0" w:color="auto"/>
            <w:bottom w:val="none" w:sz="0" w:space="0" w:color="auto"/>
            <w:right w:val="none" w:sz="0" w:space="0" w:color="auto"/>
          </w:divBdr>
        </w:div>
        <w:div w:id="48694046">
          <w:marLeft w:val="0"/>
          <w:marRight w:val="0"/>
          <w:marTop w:val="0"/>
          <w:marBottom w:val="101"/>
          <w:divBdr>
            <w:top w:val="none" w:sz="0" w:space="0" w:color="auto"/>
            <w:left w:val="none" w:sz="0" w:space="0" w:color="auto"/>
            <w:bottom w:val="none" w:sz="0" w:space="0" w:color="auto"/>
            <w:right w:val="none" w:sz="0" w:space="0" w:color="auto"/>
          </w:divBdr>
        </w:div>
        <w:div w:id="675154422">
          <w:marLeft w:val="0"/>
          <w:marRight w:val="0"/>
          <w:marTop w:val="0"/>
          <w:marBottom w:val="101"/>
          <w:divBdr>
            <w:top w:val="none" w:sz="0" w:space="0" w:color="auto"/>
            <w:left w:val="none" w:sz="0" w:space="0" w:color="auto"/>
            <w:bottom w:val="none" w:sz="0" w:space="0" w:color="auto"/>
            <w:right w:val="none" w:sz="0" w:space="0" w:color="auto"/>
          </w:divBdr>
        </w:div>
        <w:div w:id="576138597">
          <w:marLeft w:val="0"/>
          <w:marRight w:val="0"/>
          <w:marTop w:val="0"/>
          <w:marBottom w:val="101"/>
          <w:divBdr>
            <w:top w:val="none" w:sz="0" w:space="0" w:color="auto"/>
            <w:left w:val="none" w:sz="0" w:space="0" w:color="auto"/>
            <w:bottom w:val="none" w:sz="0" w:space="0" w:color="auto"/>
            <w:right w:val="none" w:sz="0" w:space="0" w:color="auto"/>
          </w:divBdr>
        </w:div>
        <w:div w:id="2116896775">
          <w:marLeft w:val="0"/>
          <w:marRight w:val="0"/>
          <w:marTop w:val="0"/>
          <w:marBottom w:val="101"/>
          <w:divBdr>
            <w:top w:val="none" w:sz="0" w:space="0" w:color="auto"/>
            <w:left w:val="none" w:sz="0" w:space="0" w:color="auto"/>
            <w:bottom w:val="none" w:sz="0" w:space="0" w:color="auto"/>
            <w:right w:val="none" w:sz="0" w:space="0" w:color="auto"/>
          </w:divBdr>
        </w:div>
        <w:div w:id="1058283520">
          <w:marLeft w:val="0"/>
          <w:marRight w:val="0"/>
          <w:marTop w:val="0"/>
          <w:marBottom w:val="101"/>
          <w:divBdr>
            <w:top w:val="none" w:sz="0" w:space="0" w:color="auto"/>
            <w:left w:val="none" w:sz="0" w:space="0" w:color="auto"/>
            <w:bottom w:val="none" w:sz="0" w:space="0" w:color="auto"/>
            <w:right w:val="none" w:sz="0" w:space="0" w:color="auto"/>
          </w:divBdr>
        </w:div>
        <w:div w:id="1029716712">
          <w:marLeft w:val="0"/>
          <w:marRight w:val="0"/>
          <w:marTop w:val="0"/>
          <w:marBottom w:val="101"/>
          <w:divBdr>
            <w:top w:val="none" w:sz="0" w:space="0" w:color="auto"/>
            <w:left w:val="none" w:sz="0" w:space="0" w:color="auto"/>
            <w:bottom w:val="none" w:sz="0" w:space="0" w:color="auto"/>
            <w:right w:val="none" w:sz="0" w:space="0" w:color="auto"/>
          </w:divBdr>
        </w:div>
        <w:div w:id="189924002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6851</Words>
  <Characters>37686</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2021-09-13T13:36:00Z</dcterms:created>
  <dcterms:modified xsi:type="dcterms:W3CDTF">2021-09-13T13:38:00Z</dcterms:modified>
</cp:coreProperties>
</file>