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DB4" w:rsidRPr="00841D9A" w:rsidRDefault="00933DB4" w:rsidP="00933DB4">
      <w:pPr>
        <w:jc w:val="center"/>
        <w:rPr>
          <w:rFonts w:ascii="Verdana" w:eastAsia="Verdana" w:hAnsi="Verdana" w:cs="Verdana"/>
          <w:b/>
          <w:color w:val="0000FF"/>
          <w:sz w:val="24"/>
          <w:szCs w:val="24"/>
        </w:rPr>
      </w:pPr>
      <w:r w:rsidRPr="00933DB4">
        <w:rPr>
          <w:rFonts w:ascii="Verdana" w:eastAsia="Verdana" w:hAnsi="Verdana" w:cs="Verdana"/>
          <w:b/>
          <w:color w:val="0000FF"/>
          <w:sz w:val="24"/>
          <w:szCs w:val="24"/>
        </w:rPr>
        <w:t>DECRETO por el que se reforman diversas disposiciones de la Ley General de Sociedades Mercantiles.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350000" w:rsidRDefault="00933DB4" w:rsidP="00933DB4">
      <w:pPr>
        <w:jc w:val="both"/>
        <w:rPr>
          <w:rFonts w:ascii="Arial" w:eastAsia="Times New Roman" w:hAnsi="Arial" w:cs="Arial"/>
          <w:b/>
          <w:color w:val="2F2F2F"/>
          <w:sz w:val="20"/>
          <w:szCs w:val="16"/>
          <w:lang w:eastAsia="es-MX"/>
        </w:rPr>
      </w:pPr>
      <w:r w:rsidRPr="00933DB4">
        <w:rPr>
          <w:rFonts w:ascii="Arial" w:eastAsia="Times New Roman" w:hAnsi="Arial" w:cs="Arial"/>
          <w:b/>
          <w:color w:val="2F2F2F"/>
          <w:sz w:val="20"/>
          <w:szCs w:val="16"/>
          <w:lang w:eastAsia="es-MX"/>
        </w:rPr>
        <w:t>Al margen un sello con el Escudo Nacional, que dice: Estados Unidos Mexicanos.- Presidencia de la República.</w:t>
      </w:r>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ANDRÉS MANUEL LÓPEZ OBRADOR</w:t>
      </w:r>
      <w:r w:rsidRPr="00933DB4">
        <w:rPr>
          <w:rFonts w:ascii="Arial" w:eastAsia="Times New Roman" w:hAnsi="Arial" w:cs="Arial"/>
          <w:color w:val="2F2F2F"/>
          <w:sz w:val="18"/>
          <w:szCs w:val="18"/>
          <w:lang w:eastAsia="es-MX"/>
        </w:rPr>
        <w:t>, Presidente de los Estados Unidos Mexicanos, a sus habitantes sabed:</w:t>
      </w:r>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color w:val="2F2F2F"/>
          <w:sz w:val="18"/>
          <w:szCs w:val="18"/>
          <w:lang w:eastAsia="es-MX"/>
        </w:rPr>
        <w:t>Que el Honorable Congreso de la Unión, se ha servido dirigirme el siguiente</w:t>
      </w:r>
    </w:p>
    <w:p w:rsidR="00933DB4" w:rsidRPr="00933DB4" w:rsidRDefault="00933DB4" w:rsidP="00933DB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3DB4">
        <w:rPr>
          <w:rFonts w:ascii="Times" w:eastAsia="Times New Roman" w:hAnsi="Times" w:cs="Times"/>
          <w:b/>
          <w:bCs/>
          <w:color w:val="2F2F2F"/>
          <w:sz w:val="18"/>
          <w:szCs w:val="18"/>
          <w:lang w:eastAsia="es-MX"/>
        </w:rPr>
        <w:t>DECRETO</w:t>
      </w:r>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6"/>
          <w:szCs w:val="16"/>
          <w:lang w:eastAsia="es-MX"/>
        </w:rPr>
      </w:pPr>
      <w:r w:rsidRPr="00933DB4">
        <w:rPr>
          <w:rFonts w:ascii="Arial" w:eastAsia="Times New Roman" w:hAnsi="Arial" w:cs="Arial"/>
          <w:b/>
          <w:bCs/>
          <w:color w:val="2F2F2F"/>
          <w:sz w:val="16"/>
          <w:szCs w:val="16"/>
          <w:lang w:eastAsia="es-MX"/>
        </w:rPr>
        <w:t>"</w:t>
      </w:r>
      <w:r w:rsidRPr="00933DB4">
        <w:rPr>
          <w:rFonts w:ascii="Arial" w:eastAsia="Times New Roman" w:hAnsi="Arial" w:cs="Arial"/>
          <w:color w:val="2F2F2F"/>
          <w:sz w:val="16"/>
          <w:szCs w:val="16"/>
          <w:lang w:eastAsia="es-MX"/>
        </w:rPr>
        <w:t>EL CONGRESO GENERAL DE LOS ESTADOS UNIDOS MEXICANOS, DECRETA:</w:t>
      </w:r>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6"/>
          <w:szCs w:val="16"/>
          <w:lang w:eastAsia="es-MX"/>
        </w:rPr>
      </w:pPr>
      <w:r w:rsidRPr="00933DB4">
        <w:rPr>
          <w:rFonts w:ascii="Arial" w:eastAsia="Times New Roman" w:hAnsi="Arial" w:cs="Arial"/>
          <w:b/>
          <w:bCs/>
          <w:color w:val="2F2F2F"/>
          <w:sz w:val="16"/>
          <w:szCs w:val="16"/>
          <w:lang w:eastAsia="es-MX"/>
        </w:rPr>
        <w:t>SE REFORMAN DIVERSAS DISPOSICIONES DE LA LEY GENERAL DE SOCIEDADES MERCANTILES.</w:t>
      </w:r>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Artículo</w:t>
      </w:r>
      <w:r w:rsidRPr="00933DB4">
        <w:rPr>
          <w:rFonts w:ascii="Arial" w:eastAsia="Times New Roman" w:hAnsi="Arial" w:cs="Arial"/>
          <w:color w:val="2F2F2F"/>
          <w:sz w:val="18"/>
          <w:szCs w:val="18"/>
          <w:lang w:eastAsia="es-MX"/>
        </w:rPr>
        <w:t> </w:t>
      </w:r>
      <w:r w:rsidRPr="00933DB4">
        <w:rPr>
          <w:rFonts w:ascii="Arial" w:eastAsia="Times New Roman" w:hAnsi="Arial" w:cs="Arial"/>
          <w:b/>
          <w:bCs/>
          <w:color w:val="2F2F2F"/>
          <w:sz w:val="18"/>
          <w:szCs w:val="18"/>
          <w:lang w:eastAsia="es-MX"/>
        </w:rPr>
        <w:t>Único.- </w:t>
      </w:r>
      <w:r w:rsidRPr="00933DB4">
        <w:rPr>
          <w:rFonts w:ascii="Arial" w:eastAsia="Times New Roman" w:hAnsi="Arial" w:cs="Arial"/>
          <w:color w:val="2F2F2F"/>
          <w:sz w:val="18"/>
          <w:szCs w:val="18"/>
          <w:lang w:eastAsia="es-MX"/>
        </w:rPr>
        <w:t>Se reforman los artículos 81, segundo párrafo; 186 y 194, primer párrafo; y se adicionan una fracción XIV al artículo 6o.; un párrafo segundo al artículo 75; los párrafos segundo y tercero al artículo 80; un párrafo tercero al artículo 82; un párrafo quinto al artículo 143; un tercer párrafo al artículo 178; los párrafos segundo, tercero y cuarto al artículo 179, de Ley General de Sociedades Mercantiles, para quedar como sigue:</w:t>
      </w:r>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Artículo 6o.</w:t>
      </w:r>
      <w:proofErr w:type="gramStart"/>
      <w:r w:rsidRPr="00933DB4">
        <w:rPr>
          <w:rFonts w:ascii="Arial" w:eastAsia="Times New Roman" w:hAnsi="Arial" w:cs="Arial"/>
          <w:b/>
          <w:bCs/>
          <w:color w:val="2F2F2F"/>
          <w:sz w:val="18"/>
          <w:szCs w:val="18"/>
          <w:lang w:eastAsia="es-MX"/>
        </w:rPr>
        <w:t>- ...</w:t>
      </w:r>
      <w:proofErr w:type="gramEnd"/>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I.- </w:t>
      </w:r>
      <w:r w:rsidRPr="00933DB4">
        <w:rPr>
          <w:rFonts w:ascii="Arial" w:eastAsia="Times New Roman" w:hAnsi="Arial" w:cs="Arial"/>
          <w:color w:val="2F2F2F"/>
          <w:sz w:val="18"/>
          <w:szCs w:val="18"/>
          <w:lang w:eastAsia="es-MX"/>
        </w:rPr>
        <w:t>a </w:t>
      </w:r>
      <w:r w:rsidRPr="00933DB4">
        <w:rPr>
          <w:rFonts w:ascii="Arial" w:eastAsia="Times New Roman" w:hAnsi="Arial" w:cs="Arial"/>
          <w:b/>
          <w:bCs/>
          <w:color w:val="2F2F2F"/>
          <w:sz w:val="18"/>
          <w:szCs w:val="18"/>
          <w:lang w:eastAsia="es-MX"/>
        </w:rPr>
        <w:t>XI.</w:t>
      </w:r>
      <w:proofErr w:type="gramStart"/>
      <w:r w:rsidRPr="00933DB4">
        <w:rPr>
          <w:rFonts w:ascii="Arial" w:eastAsia="Times New Roman" w:hAnsi="Arial" w:cs="Arial"/>
          <w:b/>
          <w:bCs/>
          <w:color w:val="2F2F2F"/>
          <w:sz w:val="18"/>
          <w:szCs w:val="18"/>
          <w:lang w:eastAsia="es-MX"/>
        </w:rPr>
        <w:t>- ...</w:t>
      </w:r>
      <w:proofErr w:type="gramEnd"/>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XII.- </w:t>
      </w:r>
      <w:r w:rsidRPr="00933DB4">
        <w:rPr>
          <w:rFonts w:ascii="Arial" w:eastAsia="Times New Roman" w:hAnsi="Arial" w:cs="Arial"/>
          <w:color w:val="2F2F2F"/>
          <w:sz w:val="18"/>
          <w:szCs w:val="18"/>
          <w:lang w:eastAsia="es-MX"/>
        </w:rPr>
        <w:t>Los casos en que la sociedad haya de disolverse anticipadamente;</w:t>
      </w:r>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XIII.-</w:t>
      </w:r>
      <w:r w:rsidRPr="00933DB4">
        <w:rPr>
          <w:rFonts w:ascii="Arial" w:eastAsia="Times New Roman" w:hAnsi="Arial" w:cs="Arial"/>
          <w:color w:val="2F2F2F"/>
          <w:sz w:val="18"/>
          <w:szCs w:val="18"/>
          <w:lang w:eastAsia="es-MX"/>
        </w:rPr>
        <w:t> Las bases para practicar la liquidación de la sociedad y el modo de proceder a la elección de los liquidadores, cuando no hayan sido designados anticipadamente, y</w:t>
      </w:r>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XIV.-</w:t>
      </w:r>
      <w:r w:rsidRPr="00933DB4">
        <w:rPr>
          <w:rFonts w:ascii="Arial" w:eastAsia="Times New Roman" w:hAnsi="Arial" w:cs="Arial"/>
          <w:color w:val="2F2F2F"/>
          <w:sz w:val="18"/>
          <w:szCs w:val="18"/>
          <w:lang w:eastAsia="es-MX"/>
        </w:rPr>
        <w:t> Las reglas para la celebración de las Asambleas de Socios y de los órganos de administración, siendo que los estatutos podrán contemplar que unas y otras podrán celebrarse de forma presencial o mediante el uso de medios electrónicos, ópticos o de cualquier otra tecnología, que permitan la participación de la totalidad o una parte de los asistentes por dichos medios en la asamblea o junta de que se trate, siempre y cuando la participación sea simultánea y se permita la interacción en las deliberaciones de una forma funcionalmente equivalente a la reunión presencial. En todo caso, sean presenciales o mediante el uso de medios electrónicos, ópticos o de cualquier otra tecnología, en todas las Asambleas de Socios y de los órganos de administración se deberá contar con mecanismos o medidas que permitan el acceso, la acreditación de la identidad de los asistentes, así como, en su caso, del sentido de su voto, y se genere la evidencia correspondiente.</w:t>
      </w:r>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w:t>
      </w:r>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Artículo 75.</w:t>
      </w:r>
      <w:proofErr w:type="gramStart"/>
      <w:r w:rsidRPr="00933DB4">
        <w:rPr>
          <w:rFonts w:ascii="Arial" w:eastAsia="Times New Roman" w:hAnsi="Arial" w:cs="Arial"/>
          <w:b/>
          <w:bCs/>
          <w:color w:val="2F2F2F"/>
          <w:sz w:val="18"/>
          <w:szCs w:val="18"/>
          <w:lang w:eastAsia="es-MX"/>
        </w:rPr>
        <w:t>- ...</w:t>
      </w:r>
      <w:proofErr w:type="gramEnd"/>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color w:val="2F2F2F"/>
          <w:sz w:val="18"/>
          <w:szCs w:val="18"/>
          <w:lang w:eastAsia="es-MX"/>
        </w:rPr>
        <w:t>Las resoluciones de los gerentes podrán tomarse mediante el uso de medios electrónicos, ópticos o de cualquier otra tecnología si así lo establecen los estatutos sociales.</w:t>
      </w:r>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Artículo 80.</w:t>
      </w:r>
      <w:proofErr w:type="gramStart"/>
      <w:r w:rsidRPr="00933DB4">
        <w:rPr>
          <w:rFonts w:ascii="Arial" w:eastAsia="Times New Roman" w:hAnsi="Arial" w:cs="Arial"/>
          <w:b/>
          <w:bCs/>
          <w:color w:val="2F2F2F"/>
          <w:sz w:val="18"/>
          <w:szCs w:val="18"/>
          <w:lang w:eastAsia="es-MX"/>
        </w:rPr>
        <w:t>- ...</w:t>
      </w:r>
      <w:proofErr w:type="gramEnd"/>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color w:val="2F2F2F"/>
          <w:sz w:val="18"/>
          <w:szCs w:val="18"/>
          <w:lang w:eastAsia="es-MX"/>
        </w:rPr>
        <w:t>No se entenderá que una asamblea se realiza fuera del domicilio social por el sólo hecho de utilizarse medios electrónicos, ópticos o de cualquier otra tecnología.</w:t>
      </w:r>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color w:val="2F2F2F"/>
          <w:sz w:val="18"/>
          <w:szCs w:val="18"/>
          <w:lang w:eastAsia="es-MX"/>
        </w:rPr>
        <w:t>Adicionalmente, los socios podrán celebrar asambleas fuera del domicilio social, siempre y cuando la totalidad de los socios lo aprueben y adicionalmente exista la posibilidad de utilizar medios electrónicos, ópticos o de cualquier otra tecnología. Para dichas asambleas, en este caso, se deberá señalar en el acta de asamblea, el domicilio en el cual se llevó a cabo la asamblea respectiva.</w:t>
      </w:r>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Artículo 81.</w:t>
      </w:r>
      <w:proofErr w:type="gramStart"/>
      <w:r w:rsidRPr="00933DB4">
        <w:rPr>
          <w:rFonts w:ascii="Arial" w:eastAsia="Times New Roman" w:hAnsi="Arial" w:cs="Arial"/>
          <w:b/>
          <w:bCs/>
          <w:color w:val="2F2F2F"/>
          <w:sz w:val="18"/>
          <w:szCs w:val="18"/>
          <w:lang w:eastAsia="es-MX"/>
        </w:rPr>
        <w:t>- ...</w:t>
      </w:r>
      <w:proofErr w:type="gramEnd"/>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color w:val="2F2F2F"/>
          <w:sz w:val="18"/>
          <w:szCs w:val="18"/>
          <w:lang w:eastAsia="es-MX"/>
        </w:rPr>
        <w:t>Las convocatorias se harán por medio de la publicación de un aviso en el sistema electrónico establecido por la Secretaría de Economía conforme a lo dispuesto en el artículo 50 Bis del Código de Comercio, deberán contener la orden del día y estar firmadas por quien las realiza y se publicarán con la anticipación que fijen los estatutos o en su defecto, con ocho días de anticipación a la celebración de la asamblea.</w:t>
      </w:r>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Artículo 82.</w:t>
      </w:r>
      <w:proofErr w:type="gramStart"/>
      <w:r w:rsidRPr="00933DB4">
        <w:rPr>
          <w:rFonts w:ascii="Arial" w:eastAsia="Times New Roman" w:hAnsi="Arial" w:cs="Arial"/>
          <w:b/>
          <w:bCs/>
          <w:color w:val="2F2F2F"/>
          <w:sz w:val="18"/>
          <w:szCs w:val="18"/>
          <w:lang w:eastAsia="es-MX"/>
        </w:rPr>
        <w:t>- ...</w:t>
      </w:r>
      <w:proofErr w:type="gramEnd"/>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lastRenderedPageBreak/>
        <w:t>...</w:t>
      </w:r>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color w:val="2F2F2F"/>
          <w:sz w:val="18"/>
          <w:szCs w:val="18"/>
          <w:lang w:eastAsia="es-MX"/>
        </w:rPr>
        <w:t>Si así lo establecen los estatutos, las asambleas se podrán llevar a cabo mediante el uso de medios electrónicos, ópticos o de cualquier otra tecnología a fin de que la totalidad de los participantes en la asamblea o una parte de ellos pueda asistir.</w:t>
      </w:r>
    </w:p>
    <w:p w:rsidR="00933DB4" w:rsidRPr="00933DB4" w:rsidRDefault="00933DB4" w:rsidP="00933DB4">
      <w:pPr>
        <w:shd w:val="clear" w:color="auto" w:fill="FFFFFF"/>
        <w:spacing w:after="80"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Artículo 143.</w:t>
      </w:r>
      <w:proofErr w:type="gramStart"/>
      <w:r w:rsidRPr="00933DB4">
        <w:rPr>
          <w:rFonts w:ascii="Arial" w:eastAsia="Times New Roman" w:hAnsi="Arial" w:cs="Arial"/>
          <w:b/>
          <w:bCs/>
          <w:color w:val="2F2F2F"/>
          <w:sz w:val="18"/>
          <w:szCs w:val="18"/>
          <w:lang w:eastAsia="es-MX"/>
        </w:rPr>
        <w:t>- ...</w:t>
      </w:r>
      <w:proofErr w:type="gramEnd"/>
    </w:p>
    <w:p w:rsidR="00933DB4" w:rsidRPr="00933DB4" w:rsidRDefault="00933DB4" w:rsidP="00933DB4">
      <w:pPr>
        <w:shd w:val="clear" w:color="auto" w:fill="FFFFFF"/>
        <w:spacing w:after="80"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w:t>
      </w:r>
    </w:p>
    <w:p w:rsidR="00933DB4" w:rsidRPr="00933DB4" w:rsidRDefault="00933DB4" w:rsidP="00933DB4">
      <w:pPr>
        <w:shd w:val="clear" w:color="auto" w:fill="FFFFFF"/>
        <w:spacing w:after="80"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w:t>
      </w:r>
    </w:p>
    <w:p w:rsidR="00933DB4" w:rsidRPr="00933DB4" w:rsidRDefault="00933DB4" w:rsidP="00933DB4">
      <w:pPr>
        <w:shd w:val="clear" w:color="auto" w:fill="FFFFFF"/>
        <w:spacing w:after="80"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w:t>
      </w:r>
    </w:p>
    <w:p w:rsidR="00933DB4" w:rsidRPr="00933DB4" w:rsidRDefault="00933DB4" w:rsidP="00933DB4">
      <w:pPr>
        <w:shd w:val="clear" w:color="auto" w:fill="FFFFFF"/>
        <w:spacing w:after="80"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color w:val="2F2F2F"/>
          <w:sz w:val="18"/>
          <w:szCs w:val="18"/>
          <w:lang w:eastAsia="es-MX"/>
        </w:rPr>
        <w:t>Asimismo, en los estatutos se podrá prever que las sesiones del consejo de administración se puedan llevar a cabo mediante el uso de medios electrónicos, ópticos o de cualquier otra tecnología, tal y como si se tratara de sesiones del Consejo presenciales, pudiendo darse la participación de parte o todos los asistentes presencialmente o por medios electrónicos, ópticos o de cualquier otra tecnología teniendo la misma validez unas y otras.</w:t>
      </w:r>
    </w:p>
    <w:p w:rsidR="00933DB4" w:rsidRPr="00933DB4" w:rsidRDefault="00933DB4" w:rsidP="00933DB4">
      <w:pPr>
        <w:shd w:val="clear" w:color="auto" w:fill="FFFFFF"/>
        <w:spacing w:after="80"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Artículo 178.</w:t>
      </w:r>
      <w:proofErr w:type="gramStart"/>
      <w:r w:rsidRPr="00933DB4">
        <w:rPr>
          <w:rFonts w:ascii="Arial" w:eastAsia="Times New Roman" w:hAnsi="Arial" w:cs="Arial"/>
          <w:b/>
          <w:bCs/>
          <w:color w:val="2F2F2F"/>
          <w:sz w:val="18"/>
          <w:szCs w:val="18"/>
          <w:lang w:eastAsia="es-MX"/>
        </w:rPr>
        <w:t>- ...</w:t>
      </w:r>
      <w:proofErr w:type="gramEnd"/>
    </w:p>
    <w:p w:rsidR="00933DB4" w:rsidRPr="00933DB4" w:rsidRDefault="00933DB4" w:rsidP="00933DB4">
      <w:pPr>
        <w:shd w:val="clear" w:color="auto" w:fill="FFFFFF"/>
        <w:spacing w:after="80"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w:t>
      </w:r>
    </w:p>
    <w:p w:rsidR="00933DB4" w:rsidRPr="00933DB4" w:rsidRDefault="00933DB4" w:rsidP="00933DB4">
      <w:pPr>
        <w:shd w:val="clear" w:color="auto" w:fill="FFFFFF"/>
        <w:spacing w:after="80"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color w:val="2F2F2F"/>
          <w:sz w:val="18"/>
          <w:szCs w:val="18"/>
          <w:lang w:eastAsia="es-MX"/>
        </w:rPr>
        <w:t>Asimismo, en los estatutos se podrá prever asimismo que las asambleas de accionistas se puedan llevar a cabo mediante el uso de medios electrónicos, ópticos o de cualquier otra tecnología, tal y como si se tratara de asambleas de accionistas presenciales, pudiendo darse la participación de parte o todos los asistentes presencialmente o por medios electrónicos, ópticos o de cualquier otra tecnología teniendo la misma validez unas y otras.</w:t>
      </w:r>
    </w:p>
    <w:p w:rsidR="00933DB4" w:rsidRPr="00933DB4" w:rsidRDefault="00933DB4" w:rsidP="00933DB4">
      <w:pPr>
        <w:shd w:val="clear" w:color="auto" w:fill="FFFFFF"/>
        <w:spacing w:after="80"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Artículo 179.</w:t>
      </w:r>
      <w:proofErr w:type="gramStart"/>
      <w:r w:rsidRPr="00933DB4">
        <w:rPr>
          <w:rFonts w:ascii="Arial" w:eastAsia="Times New Roman" w:hAnsi="Arial" w:cs="Arial"/>
          <w:b/>
          <w:bCs/>
          <w:color w:val="2F2F2F"/>
          <w:sz w:val="18"/>
          <w:szCs w:val="18"/>
          <w:lang w:eastAsia="es-MX"/>
        </w:rPr>
        <w:t>- ...</w:t>
      </w:r>
      <w:proofErr w:type="gramEnd"/>
    </w:p>
    <w:p w:rsidR="00933DB4" w:rsidRPr="00933DB4" w:rsidRDefault="00933DB4" w:rsidP="00933DB4">
      <w:pPr>
        <w:shd w:val="clear" w:color="auto" w:fill="FFFFFF"/>
        <w:spacing w:after="80"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color w:val="2F2F2F"/>
          <w:sz w:val="18"/>
          <w:szCs w:val="18"/>
          <w:lang w:eastAsia="es-MX"/>
        </w:rPr>
        <w:t>No se entenderá que una Asamblea de Accionistas se realiza fuera del domicilio social por el sólo hecho de utilizarse medios electrónicos, ópticos o de cualquier otra tecnología.</w:t>
      </w:r>
    </w:p>
    <w:p w:rsidR="00933DB4" w:rsidRPr="00933DB4" w:rsidRDefault="00933DB4" w:rsidP="00933DB4">
      <w:pPr>
        <w:shd w:val="clear" w:color="auto" w:fill="FFFFFF"/>
        <w:spacing w:after="80"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color w:val="2F2F2F"/>
          <w:sz w:val="18"/>
          <w:szCs w:val="18"/>
          <w:lang w:eastAsia="es-MX"/>
        </w:rPr>
        <w:t>Asimismo, sin necesidad de existir caso fortuito o fuerza mayor, los accionistas podrán celebrar asambleas fuera del domicilio social, siempre y cuando la totalidad de los accionistas lo aprueben y adicionalmente exista la posibilidad de utilizar medios electrónicos, ópticos o de cualquier otra tecnología para dichas asambleas, en este caso, se deberá señalar en el acta de asamblea, el domicilio en el cual se llevó a cabo la asamblea respectiva.</w:t>
      </w:r>
    </w:p>
    <w:p w:rsidR="00933DB4" w:rsidRPr="00933DB4" w:rsidRDefault="00933DB4" w:rsidP="00933DB4">
      <w:pPr>
        <w:shd w:val="clear" w:color="auto" w:fill="FFFFFF"/>
        <w:spacing w:after="80"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Artículo 186.- </w:t>
      </w:r>
      <w:r w:rsidRPr="00933DB4">
        <w:rPr>
          <w:rFonts w:ascii="Arial" w:eastAsia="Times New Roman" w:hAnsi="Arial" w:cs="Arial"/>
          <w:color w:val="2F2F2F"/>
          <w:sz w:val="18"/>
          <w:szCs w:val="18"/>
          <w:lang w:eastAsia="es-MX"/>
        </w:rPr>
        <w:t>La convocatoria para las asambleas generales deberá hacerse por medio de la publicación de un aviso en el sistema electrónico establecido por la Secretaría de Economía con la anticipación que fijen los estatutos, o en su defecto, quince días antes de la fecha señalada para la reunión. Durante todo este tiempo estará a disposición de los accionistas, en las oficinas de la sociedad, o en su defecto, en el medio electrónico, óptico o de cualquier otra tecnología que se determine para tal efecto en los estatutos de la sociedad, el informe a que se refiere el enunciado general del artículo 172.</w:t>
      </w:r>
    </w:p>
    <w:p w:rsidR="00933DB4" w:rsidRPr="00933DB4" w:rsidRDefault="00933DB4" w:rsidP="00933DB4">
      <w:pPr>
        <w:shd w:val="clear" w:color="auto" w:fill="FFFFFF"/>
        <w:spacing w:after="80"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Artículo 194.- </w:t>
      </w:r>
      <w:r w:rsidRPr="00933DB4">
        <w:rPr>
          <w:rFonts w:ascii="Arial" w:eastAsia="Times New Roman" w:hAnsi="Arial" w:cs="Arial"/>
          <w:color w:val="2F2F2F"/>
          <w:sz w:val="18"/>
          <w:szCs w:val="18"/>
          <w:lang w:eastAsia="es-MX"/>
        </w:rPr>
        <w:t>Las actas de las Asambleas Generales de Accionistas se asentarán en el libro respectivo y deberán ser firmadas ya sea con firma autógrafa o electrónica, por el Presidente y por el Secretario de la Asamblea, así como por los Comisarios que concurran. Se agregarán a las actas los documentos que justifiquen que las convocatorias se hicieron en los términos que esta Ley establece.</w:t>
      </w:r>
    </w:p>
    <w:p w:rsidR="00933DB4" w:rsidRPr="00933DB4" w:rsidRDefault="00933DB4" w:rsidP="00933DB4">
      <w:pPr>
        <w:shd w:val="clear" w:color="auto" w:fill="FFFFFF"/>
        <w:spacing w:after="80"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w:t>
      </w:r>
    </w:p>
    <w:p w:rsidR="00933DB4" w:rsidRPr="00933DB4" w:rsidRDefault="00933DB4" w:rsidP="00933DB4">
      <w:pPr>
        <w:shd w:val="clear" w:color="auto" w:fill="FFFFFF"/>
        <w:spacing w:after="80"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w:t>
      </w:r>
    </w:p>
    <w:p w:rsidR="00933DB4" w:rsidRPr="00933DB4" w:rsidRDefault="00933DB4" w:rsidP="00933DB4">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933DB4">
        <w:rPr>
          <w:rFonts w:ascii="Times" w:eastAsia="Times New Roman" w:hAnsi="Times" w:cs="Times"/>
          <w:b/>
          <w:bCs/>
          <w:color w:val="2F2F2F"/>
          <w:sz w:val="18"/>
          <w:szCs w:val="18"/>
          <w:lang w:eastAsia="es-MX"/>
        </w:rPr>
        <w:t>Transitorios</w:t>
      </w:r>
    </w:p>
    <w:p w:rsidR="00933DB4" w:rsidRPr="00933DB4" w:rsidRDefault="00933DB4" w:rsidP="00933DB4">
      <w:pPr>
        <w:shd w:val="clear" w:color="auto" w:fill="FFFFFF"/>
        <w:spacing w:after="80"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Primero.- </w:t>
      </w:r>
      <w:r w:rsidRPr="00933DB4">
        <w:rPr>
          <w:rFonts w:ascii="Arial" w:eastAsia="Times New Roman" w:hAnsi="Arial" w:cs="Arial"/>
          <w:color w:val="2F2F2F"/>
          <w:sz w:val="18"/>
          <w:szCs w:val="18"/>
          <w:lang w:eastAsia="es-MX"/>
        </w:rPr>
        <w:t>El presente Decreto entrará en vigor el día siguiente al de su publicación en el Diario Oficial de la Federación.</w:t>
      </w:r>
    </w:p>
    <w:p w:rsidR="00933DB4" w:rsidRPr="00933DB4" w:rsidRDefault="00933DB4" w:rsidP="00933DB4">
      <w:pPr>
        <w:shd w:val="clear" w:color="auto" w:fill="FFFFFF"/>
        <w:spacing w:after="80"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Segundo.- </w:t>
      </w:r>
      <w:r w:rsidRPr="00933DB4">
        <w:rPr>
          <w:rFonts w:ascii="Arial" w:eastAsia="Times New Roman" w:hAnsi="Arial" w:cs="Arial"/>
          <w:color w:val="2F2F2F"/>
          <w:sz w:val="18"/>
          <w:szCs w:val="18"/>
          <w:lang w:eastAsia="es-MX"/>
        </w:rPr>
        <w:t>Las personas morales constituidas con anterioridad a la entrada en vigor de este Decreto podrán incorporar a sus estatutos las disposiciones reformadas mediante el presente Decreto.</w:t>
      </w:r>
    </w:p>
    <w:p w:rsidR="00933DB4" w:rsidRPr="00933DB4" w:rsidRDefault="00933DB4" w:rsidP="00933DB4">
      <w:pPr>
        <w:shd w:val="clear" w:color="auto" w:fill="FFFFFF"/>
        <w:spacing w:after="80"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Tercero.- </w:t>
      </w:r>
      <w:r w:rsidRPr="00933DB4">
        <w:rPr>
          <w:rFonts w:ascii="Arial" w:eastAsia="Times New Roman" w:hAnsi="Arial" w:cs="Arial"/>
          <w:color w:val="2F2F2F"/>
          <w:sz w:val="18"/>
          <w:szCs w:val="18"/>
          <w:lang w:eastAsia="es-MX"/>
        </w:rPr>
        <w:t>Las reformas al segundo párrafo del artículo 81 entrarán en vigor en un plazo de seis meses contados a partir de su publicación en el Diario Oficial de la Federación.</w:t>
      </w:r>
    </w:p>
    <w:p w:rsidR="00933DB4" w:rsidRPr="00933DB4" w:rsidRDefault="00933DB4" w:rsidP="00933DB4">
      <w:pPr>
        <w:shd w:val="clear" w:color="auto" w:fill="FFFFFF"/>
        <w:spacing w:after="80"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t>Cuarto.- </w:t>
      </w:r>
      <w:r w:rsidRPr="00933DB4">
        <w:rPr>
          <w:rFonts w:ascii="Arial" w:eastAsia="Times New Roman" w:hAnsi="Arial" w:cs="Arial"/>
          <w:color w:val="2F2F2F"/>
          <w:sz w:val="18"/>
          <w:szCs w:val="18"/>
          <w:lang w:eastAsia="es-MX"/>
        </w:rPr>
        <w:t>Las sociedades constituidas antes de la reforma referida en el artículo tercero transitorio, deberán sujetarse a dicha disposición publicando las convocatorias en el sistema electrónico establecido por la Secretaría de Economía conforme a lo dispuesto en el artículo 50 Bis del Código de Comercio con los requisitos establecidos en dicha reforma, independientemente de que sus estatutos contemplen que se realizarán por otro medio.</w:t>
      </w:r>
    </w:p>
    <w:p w:rsidR="00933DB4" w:rsidRPr="00933DB4" w:rsidRDefault="00933DB4" w:rsidP="00933DB4">
      <w:pPr>
        <w:shd w:val="clear" w:color="auto" w:fill="FFFFFF"/>
        <w:spacing w:after="80"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b/>
          <w:bCs/>
          <w:color w:val="2F2F2F"/>
          <w:sz w:val="18"/>
          <w:szCs w:val="18"/>
          <w:lang w:eastAsia="es-MX"/>
        </w:rPr>
        <w:lastRenderedPageBreak/>
        <w:t>Ciudad de México, a 12 de septiembre de 2023</w:t>
      </w:r>
      <w:r w:rsidRPr="00933DB4">
        <w:rPr>
          <w:rFonts w:ascii="Arial" w:eastAsia="Times New Roman" w:hAnsi="Arial" w:cs="Arial"/>
          <w:color w:val="2F2F2F"/>
          <w:sz w:val="18"/>
          <w:szCs w:val="18"/>
          <w:lang w:eastAsia="es-MX"/>
        </w:rPr>
        <w:t xml:space="preserve">.- </w:t>
      </w:r>
      <w:proofErr w:type="spellStart"/>
      <w:r w:rsidRPr="00933DB4">
        <w:rPr>
          <w:rFonts w:ascii="Arial" w:eastAsia="Times New Roman" w:hAnsi="Arial" w:cs="Arial"/>
          <w:color w:val="2F2F2F"/>
          <w:sz w:val="18"/>
          <w:szCs w:val="18"/>
          <w:lang w:eastAsia="es-MX"/>
        </w:rPr>
        <w:t>Dip</w:t>
      </w:r>
      <w:proofErr w:type="spellEnd"/>
      <w:r w:rsidRPr="00933DB4">
        <w:rPr>
          <w:rFonts w:ascii="Arial" w:eastAsia="Times New Roman" w:hAnsi="Arial" w:cs="Arial"/>
          <w:color w:val="2F2F2F"/>
          <w:sz w:val="18"/>
          <w:szCs w:val="18"/>
          <w:lang w:eastAsia="es-MX"/>
        </w:rPr>
        <w:t>. </w:t>
      </w:r>
      <w:r w:rsidRPr="00933DB4">
        <w:rPr>
          <w:rFonts w:ascii="Arial" w:eastAsia="Times New Roman" w:hAnsi="Arial" w:cs="Arial"/>
          <w:b/>
          <w:bCs/>
          <w:color w:val="2F2F2F"/>
          <w:sz w:val="18"/>
          <w:szCs w:val="18"/>
          <w:lang w:eastAsia="es-MX"/>
        </w:rPr>
        <w:t>Marcela Guerra Castillo</w:t>
      </w:r>
      <w:r w:rsidRPr="00933DB4">
        <w:rPr>
          <w:rFonts w:ascii="Arial" w:eastAsia="Times New Roman" w:hAnsi="Arial" w:cs="Arial"/>
          <w:color w:val="2F2F2F"/>
          <w:sz w:val="18"/>
          <w:szCs w:val="18"/>
          <w:lang w:eastAsia="es-MX"/>
        </w:rPr>
        <w:t xml:space="preserve">, Presidenta.- </w:t>
      </w:r>
      <w:proofErr w:type="spellStart"/>
      <w:r w:rsidRPr="00933DB4">
        <w:rPr>
          <w:rFonts w:ascii="Arial" w:eastAsia="Times New Roman" w:hAnsi="Arial" w:cs="Arial"/>
          <w:color w:val="2F2F2F"/>
          <w:sz w:val="18"/>
          <w:szCs w:val="18"/>
          <w:lang w:eastAsia="es-MX"/>
        </w:rPr>
        <w:t>Sen</w:t>
      </w:r>
      <w:proofErr w:type="spellEnd"/>
      <w:r w:rsidRPr="00933DB4">
        <w:rPr>
          <w:rFonts w:ascii="Arial" w:eastAsia="Times New Roman" w:hAnsi="Arial" w:cs="Arial"/>
          <w:color w:val="2F2F2F"/>
          <w:sz w:val="18"/>
          <w:szCs w:val="18"/>
          <w:lang w:eastAsia="es-MX"/>
        </w:rPr>
        <w:t>. </w:t>
      </w:r>
      <w:r w:rsidRPr="00933DB4">
        <w:rPr>
          <w:rFonts w:ascii="Arial" w:eastAsia="Times New Roman" w:hAnsi="Arial" w:cs="Arial"/>
          <w:b/>
          <w:bCs/>
          <w:color w:val="2F2F2F"/>
          <w:sz w:val="18"/>
          <w:szCs w:val="18"/>
          <w:lang w:eastAsia="es-MX"/>
        </w:rPr>
        <w:t xml:space="preserve">Ana Lilia Rivera </w:t>
      </w:r>
      <w:proofErr w:type="spellStart"/>
      <w:r w:rsidRPr="00933DB4">
        <w:rPr>
          <w:rFonts w:ascii="Arial" w:eastAsia="Times New Roman" w:hAnsi="Arial" w:cs="Arial"/>
          <w:b/>
          <w:bCs/>
          <w:color w:val="2F2F2F"/>
          <w:sz w:val="18"/>
          <w:szCs w:val="18"/>
          <w:lang w:eastAsia="es-MX"/>
        </w:rPr>
        <w:t>Rivera</w:t>
      </w:r>
      <w:proofErr w:type="spellEnd"/>
      <w:r w:rsidRPr="00933DB4">
        <w:rPr>
          <w:rFonts w:ascii="Arial" w:eastAsia="Times New Roman" w:hAnsi="Arial" w:cs="Arial"/>
          <w:color w:val="2F2F2F"/>
          <w:sz w:val="18"/>
          <w:szCs w:val="18"/>
          <w:lang w:eastAsia="es-MX"/>
        </w:rPr>
        <w:t xml:space="preserve">, Presidenta.- </w:t>
      </w:r>
      <w:proofErr w:type="spellStart"/>
      <w:r w:rsidRPr="00933DB4">
        <w:rPr>
          <w:rFonts w:ascii="Arial" w:eastAsia="Times New Roman" w:hAnsi="Arial" w:cs="Arial"/>
          <w:color w:val="2F2F2F"/>
          <w:sz w:val="18"/>
          <w:szCs w:val="18"/>
          <w:lang w:eastAsia="es-MX"/>
        </w:rPr>
        <w:t>Dip</w:t>
      </w:r>
      <w:proofErr w:type="spellEnd"/>
      <w:r w:rsidRPr="00933DB4">
        <w:rPr>
          <w:rFonts w:ascii="Arial" w:eastAsia="Times New Roman" w:hAnsi="Arial" w:cs="Arial"/>
          <w:color w:val="2F2F2F"/>
          <w:sz w:val="18"/>
          <w:szCs w:val="18"/>
          <w:lang w:eastAsia="es-MX"/>
        </w:rPr>
        <w:t>. </w:t>
      </w:r>
      <w:r w:rsidRPr="00933DB4">
        <w:rPr>
          <w:rFonts w:ascii="Arial" w:eastAsia="Times New Roman" w:hAnsi="Arial" w:cs="Arial"/>
          <w:b/>
          <w:bCs/>
          <w:color w:val="2F2F2F"/>
          <w:sz w:val="18"/>
          <w:szCs w:val="18"/>
          <w:lang w:eastAsia="es-MX"/>
        </w:rPr>
        <w:t>Pedro Vázquez González</w:t>
      </w:r>
      <w:r w:rsidRPr="00933DB4">
        <w:rPr>
          <w:rFonts w:ascii="Arial" w:eastAsia="Times New Roman" w:hAnsi="Arial" w:cs="Arial"/>
          <w:color w:val="2F2F2F"/>
          <w:sz w:val="18"/>
          <w:szCs w:val="18"/>
          <w:lang w:eastAsia="es-MX"/>
        </w:rPr>
        <w:t xml:space="preserve">, Secretario.- </w:t>
      </w:r>
      <w:proofErr w:type="spellStart"/>
      <w:r w:rsidRPr="00933DB4">
        <w:rPr>
          <w:rFonts w:ascii="Arial" w:eastAsia="Times New Roman" w:hAnsi="Arial" w:cs="Arial"/>
          <w:color w:val="2F2F2F"/>
          <w:sz w:val="18"/>
          <w:szCs w:val="18"/>
          <w:lang w:eastAsia="es-MX"/>
        </w:rPr>
        <w:t>Sen</w:t>
      </w:r>
      <w:proofErr w:type="spellEnd"/>
      <w:r w:rsidRPr="00933DB4">
        <w:rPr>
          <w:rFonts w:ascii="Arial" w:eastAsia="Times New Roman" w:hAnsi="Arial" w:cs="Arial"/>
          <w:color w:val="2F2F2F"/>
          <w:sz w:val="18"/>
          <w:szCs w:val="18"/>
          <w:lang w:eastAsia="es-MX"/>
        </w:rPr>
        <w:t>. </w:t>
      </w:r>
      <w:r w:rsidRPr="00933DB4">
        <w:rPr>
          <w:rFonts w:ascii="Arial" w:eastAsia="Times New Roman" w:hAnsi="Arial" w:cs="Arial"/>
          <w:b/>
          <w:bCs/>
          <w:color w:val="2F2F2F"/>
          <w:sz w:val="18"/>
          <w:szCs w:val="18"/>
          <w:lang w:eastAsia="es-MX"/>
        </w:rPr>
        <w:t>Verónica Noemí Camino </w:t>
      </w:r>
      <w:proofErr w:type="spellStart"/>
      <w:r w:rsidRPr="00933DB4">
        <w:rPr>
          <w:rFonts w:ascii="Arial" w:eastAsia="Times New Roman" w:hAnsi="Arial" w:cs="Arial"/>
          <w:b/>
          <w:bCs/>
          <w:color w:val="2F2F2F"/>
          <w:sz w:val="18"/>
          <w:szCs w:val="18"/>
          <w:lang w:eastAsia="es-MX"/>
        </w:rPr>
        <w:t>Farjat</w:t>
      </w:r>
      <w:proofErr w:type="spellEnd"/>
      <w:r w:rsidRPr="00933DB4">
        <w:rPr>
          <w:rFonts w:ascii="Arial" w:eastAsia="Times New Roman" w:hAnsi="Arial" w:cs="Arial"/>
          <w:color w:val="2F2F2F"/>
          <w:sz w:val="18"/>
          <w:szCs w:val="18"/>
          <w:lang w:eastAsia="es-MX"/>
        </w:rPr>
        <w:t>, Secretaria.- Rúbricas.</w:t>
      </w:r>
      <w:r w:rsidRPr="00933DB4">
        <w:rPr>
          <w:rFonts w:ascii="Arial" w:eastAsia="Times New Roman" w:hAnsi="Arial" w:cs="Arial"/>
          <w:b/>
          <w:bCs/>
          <w:color w:val="2F2F2F"/>
          <w:sz w:val="18"/>
          <w:szCs w:val="18"/>
          <w:lang w:eastAsia="es-MX"/>
        </w:rPr>
        <w:t>"</w:t>
      </w:r>
    </w:p>
    <w:p w:rsidR="00933DB4" w:rsidRPr="00933DB4" w:rsidRDefault="00933DB4" w:rsidP="00933DB4">
      <w:pPr>
        <w:shd w:val="clear" w:color="auto" w:fill="FFFFFF"/>
        <w:spacing w:after="101" w:line="240" w:lineRule="auto"/>
        <w:ind w:firstLine="288"/>
        <w:jc w:val="both"/>
        <w:rPr>
          <w:rFonts w:ascii="Arial" w:eastAsia="Times New Roman" w:hAnsi="Arial" w:cs="Arial"/>
          <w:color w:val="2F2F2F"/>
          <w:sz w:val="18"/>
          <w:szCs w:val="18"/>
          <w:lang w:eastAsia="es-MX"/>
        </w:rPr>
      </w:pPr>
      <w:r w:rsidRPr="00933DB4">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13 de octubre de 2023.- </w:t>
      </w:r>
      <w:r w:rsidRPr="00933DB4">
        <w:rPr>
          <w:rFonts w:ascii="Arial" w:eastAsia="Times New Roman" w:hAnsi="Arial" w:cs="Arial"/>
          <w:b/>
          <w:bCs/>
          <w:color w:val="2F2F2F"/>
          <w:sz w:val="18"/>
          <w:szCs w:val="18"/>
          <w:lang w:eastAsia="es-MX"/>
        </w:rPr>
        <w:t>Andrés Manuel López Obrador</w:t>
      </w:r>
      <w:r w:rsidRPr="00933DB4">
        <w:rPr>
          <w:rFonts w:ascii="Arial" w:eastAsia="Times New Roman" w:hAnsi="Arial" w:cs="Arial"/>
          <w:color w:val="2F2F2F"/>
          <w:sz w:val="18"/>
          <w:szCs w:val="18"/>
          <w:lang w:eastAsia="es-MX"/>
        </w:rPr>
        <w:t>.- Rúbrica.- La Secretaria de Gobernación, </w:t>
      </w:r>
      <w:r w:rsidRPr="00933DB4">
        <w:rPr>
          <w:rFonts w:ascii="Arial" w:eastAsia="Times New Roman" w:hAnsi="Arial" w:cs="Arial"/>
          <w:b/>
          <w:bCs/>
          <w:color w:val="2F2F2F"/>
          <w:sz w:val="18"/>
          <w:szCs w:val="18"/>
          <w:lang w:eastAsia="es-MX"/>
        </w:rPr>
        <w:t>Luisa María Alcalde Luján</w:t>
      </w:r>
      <w:r w:rsidRPr="00933DB4">
        <w:rPr>
          <w:rFonts w:ascii="Arial" w:eastAsia="Times New Roman" w:hAnsi="Arial" w:cs="Arial"/>
          <w:color w:val="2F2F2F"/>
          <w:sz w:val="18"/>
          <w:szCs w:val="18"/>
          <w:lang w:eastAsia="es-MX"/>
        </w:rPr>
        <w:t>.- Rúbrica.</w:t>
      </w:r>
    </w:p>
    <w:p w:rsidR="00933DB4" w:rsidRDefault="00933DB4" w:rsidP="00933DB4">
      <w:pPr>
        <w:jc w:val="both"/>
      </w:pPr>
    </w:p>
    <w:sectPr w:rsidR="00933D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DB4"/>
    <w:rsid w:val="00350000"/>
    <w:rsid w:val="00933D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D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D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907448">
      <w:bodyDiv w:val="1"/>
      <w:marLeft w:val="0"/>
      <w:marRight w:val="0"/>
      <w:marTop w:val="0"/>
      <w:marBottom w:val="0"/>
      <w:divBdr>
        <w:top w:val="none" w:sz="0" w:space="0" w:color="auto"/>
        <w:left w:val="none" w:sz="0" w:space="0" w:color="auto"/>
        <w:bottom w:val="none" w:sz="0" w:space="0" w:color="auto"/>
        <w:right w:val="none" w:sz="0" w:space="0" w:color="auto"/>
      </w:divBdr>
      <w:divsChild>
        <w:div w:id="627391052">
          <w:marLeft w:val="0"/>
          <w:marRight w:val="0"/>
          <w:marTop w:val="0"/>
          <w:marBottom w:val="101"/>
          <w:divBdr>
            <w:top w:val="none" w:sz="0" w:space="0" w:color="auto"/>
            <w:left w:val="none" w:sz="0" w:space="0" w:color="auto"/>
            <w:bottom w:val="none" w:sz="0" w:space="0" w:color="auto"/>
            <w:right w:val="none" w:sz="0" w:space="0" w:color="auto"/>
          </w:divBdr>
        </w:div>
        <w:div w:id="365177389">
          <w:marLeft w:val="0"/>
          <w:marRight w:val="0"/>
          <w:marTop w:val="0"/>
          <w:marBottom w:val="101"/>
          <w:divBdr>
            <w:top w:val="none" w:sz="0" w:space="0" w:color="auto"/>
            <w:left w:val="none" w:sz="0" w:space="0" w:color="auto"/>
            <w:bottom w:val="none" w:sz="0" w:space="0" w:color="auto"/>
            <w:right w:val="none" w:sz="0" w:space="0" w:color="auto"/>
          </w:divBdr>
        </w:div>
        <w:div w:id="582304783">
          <w:marLeft w:val="0"/>
          <w:marRight w:val="0"/>
          <w:marTop w:val="101"/>
          <w:marBottom w:val="101"/>
          <w:divBdr>
            <w:top w:val="none" w:sz="0" w:space="0" w:color="auto"/>
            <w:left w:val="none" w:sz="0" w:space="0" w:color="auto"/>
            <w:bottom w:val="none" w:sz="0" w:space="0" w:color="auto"/>
            <w:right w:val="none" w:sz="0" w:space="0" w:color="auto"/>
          </w:divBdr>
        </w:div>
        <w:div w:id="259140436">
          <w:marLeft w:val="0"/>
          <w:marRight w:val="0"/>
          <w:marTop w:val="0"/>
          <w:marBottom w:val="101"/>
          <w:divBdr>
            <w:top w:val="none" w:sz="0" w:space="0" w:color="auto"/>
            <w:left w:val="none" w:sz="0" w:space="0" w:color="auto"/>
            <w:bottom w:val="none" w:sz="0" w:space="0" w:color="auto"/>
            <w:right w:val="none" w:sz="0" w:space="0" w:color="auto"/>
          </w:divBdr>
        </w:div>
        <w:div w:id="1475953644">
          <w:marLeft w:val="0"/>
          <w:marRight w:val="0"/>
          <w:marTop w:val="0"/>
          <w:marBottom w:val="101"/>
          <w:divBdr>
            <w:top w:val="none" w:sz="0" w:space="0" w:color="auto"/>
            <w:left w:val="none" w:sz="0" w:space="0" w:color="auto"/>
            <w:bottom w:val="none" w:sz="0" w:space="0" w:color="auto"/>
            <w:right w:val="none" w:sz="0" w:space="0" w:color="auto"/>
          </w:divBdr>
        </w:div>
        <w:div w:id="1169717038">
          <w:marLeft w:val="0"/>
          <w:marRight w:val="0"/>
          <w:marTop w:val="0"/>
          <w:marBottom w:val="101"/>
          <w:divBdr>
            <w:top w:val="none" w:sz="0" w:space="0" w:color="auto"/>
            <w:left w:val="none" w:sz="0" w:space="0" w:color="auto"/>
            <w:bottom w:val="none" w:sz="0" w:space="0" w:color="auto"/>
            <w:right w:val="none" w:sz="0" w:space="0" w:color="auto"/>
          </w:divBdr>
        </w:div>
        <w:div w:id="1047293999">
          <w:marLeft w:val="0"/>
          <w:marRight w:val="0"/>
          <w:marTop w:val="0"/>
          <w:marBottom w:val="101"/>
          <w:divBdr>
            <w:top w:val="none" w:sz="0" w:space="0" w:color="auto"/>
            <w:left w:val="none" w:sz="0" w:space="0" w:color="auto"/>
            <w:bottom w:val="none" w:sz="0" w:space="0" w:color="auto"/>
            <w:right w:val="none" w:sz="0" w:space="0" w:color="auto"/>
          </w:divBdr>
        </w:div>
        <w:div w:id="1956524053">
          <w:marLeft w:val="0"/>
          <w:marRight w:val="0"/>
          <w:marTop w:val="0"/>
          <w:marBottom w:val="101"/>
          <w:divBdr>
            <w:top w:val="none" w:sz="0" w:space="0" w:color="auto"/>
            <w:left w:val="none" w:sz="0" w:space="0" w:color="auto"/>
            <w:bottom w:val="none" w:sz="0" w:space="0" w:color="auto"/>
            <w:right w:val="none" w:sz="0" w:space="0" w:color="auto"/>
          </w:divBdr>
        </w:div>
        <w:div w:id="865679817">
          <w:marLeft w:val="0"/>
          <w:marRight w:val="0"/>
          <w:marTop w:val="0"/>
          <w:marBottom w:val="101"/>
          <w:divBdr>
            <w:top w:val="none" w:sz="0" w:space="0" w:color="auto"/>
            <w:left w:val="none" w:sz="0" w:space="0" w:color="auto"/>
            <w:bottom w:val="none" w:sz="0" w:space="0" w:color="auto"/>
            <w:right w:val="none" w:sz="0" w:space="0" w:color="auto"/>
          </w:divBdr>
        </w:div>
        <w:div w:id="2119445199">
          <w:marLeft w:val="0"/>
          <w:marRight w:val="0"/>
          <w:marTop w:val="0"/>
          <w:marBottom w:val="101"/>
          <w:divBdr>
            <w:top w:val="none" w:sz="0" w:space="0" w:color="auto"/>
            <w:left w:val="none" w:sz="0" w:space="0" w:color="auto"/>
            <w:bottom w:val="none" w:sz="0" w:space="0" w:color="auto"/>
            <w:right w:val="none" w:sz="0" w:space="0" w:color="auto"/>
          </w:divBdr>
        </w:div>
        <w:div w:id="1854034551">
          <w:marLeft w:val="0"/>
          <w:marRight w:val="0"/>
          <w:marTop w:val="0"/>
          <w:marBottom w:val="101"/>
          <w:divBdr>
            <w:top w:val="none" w:sz="0" w:space="0" w:color="auto"/>
            <w:left w:val="none" w:sz="0" w:space="0" w:color="auto"/>
            <w:bottom w:val="none" w:sz="0" w:space="0" w:color="auto"/>
            <w:right w:val="none" w:sz="0" w:space="0" w:color="auto"/>
          </w:divBdr>
        </w:div>
        <w:div w:id="837378876">
          <w:marLeft w:val="0"/>
          <w:marRight w:val="0"/>
          <w:marTop w:val="0"/>
          <w:marBottom w:val="101"/>
          <w:divBdr>
            <w:top w:val="none" w:sz="0" w:space="0" w:color="auto"/>
            <w:left w:val="none" w:sz="0" w:space="0" w:color="auto"/>
            <w:bottom w:val="none" w:sz="0" w:space="0" w:color="auto"/>
            <w:right w:val="none" w:sz="0" w:space="0" w:color="auto"/>
          </w:divBdr>
        </w:div>
        <w:div w:id="701327048">
          <w:marLeft w:val="0"/>
          <w:marRight w:val="0"/>
          <w:marTop w:val="0"/>
          <w:marBottom w:val="101"/>
          <w:divBdr>
            <w:top w:val="none" w:sz="0" w:space="0" w:color="auto"/>
            <w:left w:val="none" w:sz="0" w:space="0" w:color="auto"/>
            <w:bottom w:val="none" w:sz="0" w:space="0" w:color="auto"/>
            <w:right w:val="none" w:sz="0" w:space="0" w:color="auto"/>
          </w:divBdr>
        </w:div>
        <w:div w:id="1060179073">
          <w:marLeft w:val="0"/>
          <w:marRight w:val="0"/>
          <w:marTop w:val="0"/>
          <w:marBottom w:val="101"/>
          <w:divBdr>
            <w:top w:val="none" w:sz="0" w:space="0" w:color="auto"/>
            <w:left w:val="none" w:sz="0" w:space="0" w:color="auto"/>
            <w:bottom w:val="none" w:sz="0" w:space="0" w:color="auto"/>
            <w:right w:val="none" w:sz="0" w:space="0" w:color="auto"/>
          </w:divBdr>
        </w:div>
        <w:div w:id="1171523715">
          <w:marLeft w:val="0"/>
          <w:marRight w:val="0"/>
          <w:marTop w:val="0"/>
          <w:marBottom w:val="101"/>
          <w:divBdr>
            <w:top w:val="none" w:sz="0" w:space="0" w:color="auto"/>
            <w:left w:val="none" w:sz="0" w:space="0" w:color="auto"/>
            <w:bottom w:val="none" w:sz="0" w:space="0" w:color="auto"/>
            <w:right w:val="none" w:sz="0" w:space="0" w:color="auto"/>
          </w:divBdr>
        </w:div>
        <w:div w:id="555943328">
          <w:marLeft w:val="0"/>
          <w:marRight w:val="0"/>
          <w:marTop w:val="0"/>
          <w:marBottom w:val="101"/>
          <w:divBdr>
            <w:top w:val="none" w:sz="0" w:space="0" w:color="auto"/>
            <w:left w:val="none" w:sz="0" w:space="0" w:color="auto"/>
            <w:bottom w:val="none" w:sz="0" w:space="0" w:color="auto"/>
            <w:right w:val="none" w:sz="0" w:space="0" w:color="auto"/>
          </w:divBdr>
        </w:div>
        <w:div w:id="1535541009">
          <w:marLeft w:val="0"/>
          <w:marRight w:val="0"/>
          <w:marTop w:val="0"/>
          <w:marBottom w:val="101"/>
          <w:divBdr>
            <w:top w:val="none" w:sz="0" w:space="0" w:color="auto"/>
            <w:left w:val="none" w:sz="0" w:space="0" w:color="auto"/>
            <w:bottom w:val="none" w:sz="0" w:space="0" w:color="auto"/>
            <w:right w:val="none" w:sz="0" w:space="0" w:color="auto"/>
          </w:divBdr>
        </w:div>
        <w:div w:id="1411004985">
          <w:marLeft w:val="0"/>
          <w:marRight w:val="0"/>
          <w:marTop w:val="0"/>
          <w:marBottom w:val="101"/>
          <w:divBdr>
            <w:top w:val="none" w:sz="0" w:space="0" w:color="auto"/>
            <w:left w:val="none" w:sz="0" w:space="0" w:color="auto"/>
            <w:bottom w:val="none" w:sz="0" w:space="0" w:color="auto"/>
            <w:right w:val="none" w:sz="0" w:space="0" w:color="auto"/>
          </w:divBdr>
        </w:div>
        <w:div w:id="1179848936">
          <w:marLeft w:val="0"/>
          <w:marRight w:val="0"/>
          <w:marTop w:val="0"/>
          <w:marBottom w:val="101"/>
          <w:divBdr>
            <w:top w:val="none" w:sz="0" w:space="0" w:color="auto"/>
            <w:left w:val="none" w:sz="0" w:space="0" w:color="auto"/>
            <w:bottom w:val="none" w:sz="0" w:space="0" w:color="auto"/>
            <w:right w:val="none" w:sz="0" w:space="0" w:color="auto"/>
          </w:divBdr>
        </w:div>
        <w:div w:id="752168447">
          <w:marLeft w:val="0"/>
          <w:marRight w:val="0"/>
          <w:marTop w:val="0"/>
          <w:marBottom w:val="101"/>
          <w:divBdr>
            <w:top w:val="none" w:sz="0" w:space="0" w:color="auto"/>
            <w:left w:val="none" w:sz="0" w:space="0" w:color="auto"/>
            <w:bottom w:val="none" w:sz="0" w:space="0" w:color="auto"/>
            <w:right w:val="none" w:sz="0" w:space="0" w:color="auto"/>
          </w:divBdr>
        </w:div>
        <w:div w:id="500433562">
          <w:marLeft w:val="0"/>
          <w:marRight w:val="0"/>
          <w:marTop w:val="0"/>
          <w:marBottom w:val="101"/>
          <w:divBdr>
            <w:top w:val="none" w:sz="0" w:space="0" w:color="auto"/>
            <w:left w:val="none" w:sz="0" w:space="0" w:color="auto"/>
            <w:bottom w:val="none" w:sz="0" w:space="0" w:color="auto"/>
            <w:right w:val="none" w:sz="0" w:space="0" w:color="auto"/>
          </w:divBdr>
        </w:div>
        <w:div w:id="1481993701">
          <w:marLeft w:val="0"/>
          <w:marRight w:val="0"/>
          <w:marTop w:val="0"/>
          <w:marBottom w:val="101"/>
          <w:divBdr>
            <w:top w:val="none" w:sz="0" w:space="0" w:color="auto"/>
            <w:left w:val="none" w:sz="0" w:space="0" w:color="auto"/>
            <w:bottom w:val="none" w:sz="0" w:space="0" w:color="auto"/>
            <w:right w:val="none" w:sz="0" w:space="0" w:color="auto"/>
          </w:divBdr>
        </w:div>
        <w:div w:id="239675571">
          <w:marLeft w:val="0"/>
          <w:marRight w:val="0"/>
          <w:marTop w:val="0"/>
          <w:marBottom w:val="80"/>
          <w:divBdr>
            <w:top w:val="none" w:sz="0" w:space="0" w:color="auto"/>
            <w:left w:val="none" w:sz="0" w:space="0" w:color="auto"/>
            <w:bottom w:val="none" w:sz="0" w:space="0" w:color="auto"/>
            <w:right w:val="none" w:sz="0" w:space="0" w:color="auto"/>
          </w:divBdr>
        </w:div>
        <w:div w:id="1892962214">
          <w:marLeft w:val="0"/>
          <w:marRight w:val="0"/>
          <w:marTop w:val="0"/>
          <w:marBottom w:val="80"/>
          <w:divBdr>
            <w:top w:val="none" w:sz="0" w:space="0" w:color="auto"/>
            <w:left w:val="none" w:sz="0" w:space="0" w:color="auto"/>
            <w:bottom w:val="none" w:sz="0" w:space="0" w:color="auto"/>
            <w:right w:val="none" w:sz="0" w:space="0" w:color="auto"/>
          </w:divBdr>
        </w:div>
        <w:div w:id="690768561">
          <w:marLeft w:val="0"/>
          <w:marRight w:val="0"/>
          <w:marTop w:val="0"/>
          <w:marBottom w:val="80"/>
          <w:divBdr>
            <w:top w:val="none" w:sz="0" w:space="0" w:color="auto"/>
            <w:left w:val="none" w:sz="0" w:space="0" w:color="auto"/>
            <w:bottom w:val="none" w:sz="0" w:space="0" w:color="auto"/>
            <w:right w:val="none" w:sz="0" w:space="0" w:color="auto"/>
          </w:divBdr>
        </w:div>
        <w:div w:id="2029670433">
          <w:marLeft w:val="0"/>
          <w:marRight w:val="0"/>
          <w:marTop w:val="0"/>
          <w:marBottom w:val="80"/>
          <w:divBdr>
            <w:top w:val="none" w:sz="0" w:space="0" w:color="auto"/>
            <w:left w:val="none" w:sz="0" w:space="0" w:color="auto"/>
            <w:bottom w:val="none" w:sz="0" w:space="0" w:color="auto"/>
            <w:right w:val="none" w:sz="0" w:space="0" w:color="auto"/>
          </w:divBdr>
        </w:div>
        <w:div w:id="413284385">
          <w:marLeft w:val="0"/>
          <w:marRight w:val="0"/>
          <w:marTop w:val="0"/>
          <w:marBottom w:val="80"/>
          <w:divBdr>
            <w:top w:val="none" w:sz="0" w:space="0" w:color="auto"/>
            <w:left w:val="none" w:sz="0" w:space="0" w:color="auto"/>
            <w:bottom w:val="none" w:sz="0" w:space="0" w:color="auto"/>
            <w:right w:val="none" w:sz="0" w:space="0" w:color="auto"/>
          </w:divBdr>
        </w:div>
        <w:div w:id="1486362003">
          <w:marLeft w:val="0"/>
          <w:marRight w:val="0"/>
          <w:marTop w:val="0"/>
          <w:marBottom w:val="80"/>
          <w:divBdr>
            <w:top w:val="none" w:sz="0" w:space="0" w:color="auto"/>
            <w:left w:val="none" w:sz="0" w:space="0" w:color="auto"/>
            <w:bottom w:val="none" w:sz="0" w:space="0" w:color="auto"/>
            <w:right w:val="none" w:sz="0" w:space="0" w:color="auto"/>
          </w:divBdr>
        </w:div>
        <w:div w:id="627009151">
          <w:marLeft w:val="0"/>
          <w:marRight w:val="0"/>
          <w:marTop w:val="0"/>
          <w:marBottom w:val="80"/>
          <w:divBdr>
            <w:top w:val="none" w:sz="0" w:space="0" w:color="auto"/>
            <w:left w:val="none" w:sz="0" w:space="0" w:color="auto"/>
            <w:bottom w:val="none" w:sz="0" w:space="0" w:color="auto"/>
            <w:right w:val="none" w:sz="0" w:space="0" w:color="auto"/>
          </w:divBdr>
        </w:div>
        <w:div w:id="925648794">
          <w:marLeft w:val="0"/>
          <w:marRight w:val="0"/>
          <w:marTop w:val="0"/>
          <w:marBottom w:val="80"/>
          <w:divBdr>
            <w:top w:val="none" w:sz="0" w:space="0" w:color="auto"/>
            <w:left w:val="none" w:sz="0" w:space="0" w:color="auto"/>
            <w:bottom w:val="none" w:sz="0" w:space="0" w:color="auto"/>
            <w:right w:val="none" w:sz="0" w:space="0" w:color="auto"/>
          </w:divBdr>
        </w:div>
        <w:div w:id="2038847813">
          <w:marLeft w:val="0"/>
          <w:marRight w:val="0"/>
          <w:marTop w:val="0"/>
          <w:marBottom w:val="80"/>
          <w:divBdr>
            <w:top w:val="none" w:sz="0" w:space="0" w:color="auto"/>
            <w:left w:val="none" w:sz="0" w:space="0" w:color="auto"/>
            <w:bottom w:val="none" w:sz="0" w:space="0" w:color="auto"/>
            <w:right w:val="none" w:sz="0" w:space="0" w:color="auto"/>
          </w:divBdr>
        </w:div>
        <w:div w:id="1575699630">
          <w:marLeft w:val="0"/>
          <w:marRight w:val="0"/>
          <w:marTop w:val="0"/>
          <w:marBottom w:val="80"/>
          <w:divBdr>
            <w:top w:val="none" w:sz="0" w:space="0" w:color="auto"/>
            <w:left w:val="none" w:sz="0" w:space="0" w:color="auto"/>
            <w:bottom w:val="none" w:sz="0" w:space="0" w:color="auto"/>
            <w:right w:val="none" w:sz="0" w:space="0" w:color="auto"/>
          </w:divBdr>
        </w:div>
        <w:div w:id="1727023382">
          <w:marLeft w:val="0"/>
          <w:marRight w:val="0"/>
          <w:marTop w:val="0"/>
          <w:marBottom w:val="80"/>
          <w:divBdr>
            <w:top w:val="none" w:sz="0" w:space="0" w:color="auto"/>
            <w:left w:val="none" w:sz="0" w:space="0" w:color="auto"/>
            <w:bottom w:val="none" w:sz="0" w:space="0" w:color="auto"/>
            <w:right w:val="none" w:sz="0" w:space="0" w:color="auto"/>
          </w:divBdr>
        </w:div>
        <w:div w:id="2139952153">
          <w:marLeft w:val="0"/>
          <w:marRight w:val="0"/>
          <w:marTop w:val="0"/>
          <w:marBottom w:val="80"/>
          <w:divBdr>
            <w:top w:val="none" w:sz="0" w:space="0" w:color="auto"/>
            <w:left w:val="none" w:sz="0" w:space="0" w:color="auto"/>
            <w:bottom w:val="none" w:sz="0" w:space="0" w:color="auto"/>
            <w:right w:val="none" w:sz="0" w:space="0" w:color="auto"/>
          </w:divBdr>
        </w:div>
        <w:div w:id="579949162">
          <w:marLeft w:val="0"/>
          <w:marRight w:val="0"/>
          <w:marTop w:val="0"/>
          <w:marBottom w:val="80"/>
          <w:divBdr>
            <w:top w:val="none" w:sz="0" w:space="0" w:color="auto"/>
            <w:left w:val="none" w:sz="0" w:space="0" w:color="auto"/>
            <w:bottom w:val="none" w:sz="0" w:space="0" w:color="auto"/>
            <w:right w:val="none" w:sz="0" w:space="0" w:color="auto"/>
          </w:divBdr>
        </w:div>
        <w:div w:id="1231117268">
          <w:marLeft w:val="0"/>
          <w:marRight w:val="0"/>
          <w:marTop w:val="0"/>
          <w:marBottom w:val="80"/>
          <w:divBdr>
            <w:top w:val="none" w:sz="0" w:space="0" w:color="auto"/>
            <w:left w:val="none" w:sz="0" w:space="0" w:color="auto"/>
            <w:bottom w:val="none" w:sz="0" w:space="0" w:color="auto"/>
            <w:right w:val="none" w:sz="0" w:space="0" w:color="auto"/>
          </w:divBdr>
        </w:div>
        <w:div w:id="1718701993">
          <w:marLeft w:val="0"/>
          <w:marRight w:val="0"/>
          <w:marTop w:val="0"/>
          <w:marBottom w:val="80"/>
          <w:divBdr>
            <w:top w:val="none" w:sz="0" w:space="0" w:color="auto"/>
            <w:left w:val="none" w:sz="0" w:space="0" w:color="auto"/>
            <w:bottom w:val="none" w:sz="0" w:space="0" w:color="auto"/>
            <w:right w:val="none" w:sz="0" w:space="0" w:color="auto"/>
          </w:divBdr>
        </w:div>
        <w:div w:id="954213663">
          <w:marLeft w:val="0"/>
          <w:marRight w:val="0"/>
          <w:marTop w:val="101"/>
          <w:marBottom w:val="80"/>
          <w:divBdr>
            <w:top w:val="none" w:sz="0" w:space="0" w:color="auto"/>
            <w:left w:val="none" w:sz="0" w:space="0" w:color="auto"/>
            <w:bottom w:val="none" w:sz="0" w:space="0" w:color="auto"/>
            <w:right w:val="none" w:sz="0" w:space="0" w:color="auto"/>
          </w:divBdr>
        </w:div>
        <w:div w:id="744885089">
          <w:marLeft w:val="0"/>
          <w:marRight w:val="0"/>
          <w:marTop w:val="0"/>
          <w:marBottom w:val="80"/>
          <w:divBdr>
            <w:top w:val="none" w:sz="0" w:space="0" w:color="auto"/>
            <w:left w:val="none" w:sz="0" w:space="0" w:color="auto"/>
            <w:bottom w:val="none" w:sz="0" w:space="0" w:color="auto"/>
            <w:right w:val="none" w:sz="0" w:space="0" w:color="auto"/>
          </w:divBdr>
        </w:div>
        <w:div w:id="571504221">
          <w:marLeft w:val="0"/>
          <w:marRight w:val="0"/>
          <w:marTop w:val="0"/>
          <w:marBottom w:val="80"/>
          <w:divBdr>
            <w:top w:val="none" w:sz="0" w:space="0" w:color="auto"/>
            <w:left w:val="none" w:sz="0" w:space="0" w:color="auto"/>
            <w:bottom w:val="none" w:sz="0" w:space="0" w:color="auto"/>
            <w:right w:val="none" w:sz="0" w:space="0" w:color="auto"/>
          </w:divBdr>
        </w:div>
        <w:div w:id="1815491795">
          <w:marLeft w:val="0"/>
          <w:marRight w:val="0"/>
          <w:marTop w:val="0"/>
          <w:marBottom w:val="80"/>
          <w:divBdr>
            <w:top w:val="none" w:sz="0" w:space="0" w:color="auto"/>
            <w:left w:val="none" w:sz="0" w:space="0" w:color="auto"/>
            <w:bottom w:val="none" w:sz="0" w:space="0" w:color="auto"/>
            <w:right w:val="none" w:sz="0" w:space="0" w:color="auto"/>
          </w:divBdr>
        </w:div>
        <w:div w:id="303237106">
          <w:marLeft w:val="0"/>
          <w:marRight w:val="0"/>
          <w:marTop w:val="0"/>
          <w:marBottom w:val="80"/>
          <w:divBdr>
            <w:top w:val="none" w:sz="0" w:space="0" w:color="auto"/>
            <w:left w:val="none" w:sz="0" w:space="0" w:color="auto"/>
            <w:bottom w:val="none" w:sz="0" w:space="0" w:color="auto"/>
            <w:right w:val="none" w:sz="0" w:space="0" w:color="auto"/>
          </w:divBdr>
        </w:div>
        <w:div w:id="1746419194">
          <w:marLeft w:val="0"/>
          <w:marRight w:val="0"/>
          <w:marTop w:val="0"/>
          <w:marBottom w:val="80"/>
          <w:divBdr>
            <w:top w:val="none" w:sz="0" w:space="0" w:color="auto"/>
            <w:left w:val="none" w:sz="0" w:space="0" w:color="auto"/>
            <w:bottom w:val="none" w:sz="0" w:space="0" w:color="auto"/>
            <w:right w:val="none" w:sz="0" w:space="0" w:color="auto"/>
          </w:divBdr>
        </w:div>
        <w:div w:id="75336187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1217</Words>
  <Characters>6697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2023-10-20T14:29:00Z</dcterms:created>
  <dcterms:modified xsi:type="dcterms:W3CDTF">2023-10-20T14:40:00Z</dcterms:modified>
</cp:coreProperties>
</file>