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475" w:rsidRPr="00841D9A" w:rsidRDefault="00845475" w:rsidP="00845475">
      <w:pPr>
        <w:jc w:val="center"/>
        <w:rPr>
          <w:rFonts w:ascii="Verdana" w:eastAsia="Verdana" w:hAnsi="Verdana" w:cs="Verdana"/>
          <w:b/>
          <w:color w:val="0000FF"/>
          <w:sz w:val="24"/>
          <w:szCs w:val="24"/>
        </w:rPr>
      </w:pPr>
      <w:r w:rsidRPr="00845475">
        <w:rPr>
          <w:rFonts w:ascii="Verdana" w:eastAsia="Verdana" w:hAnsi="Verdana" w:cs="Verdana"/>
          <w:b/>
          <w:color w:val="0000FF"/>
          <w:sz w:val="24"/>
          <w:szCs w:val="24"/>
        </w:rPr>
        <w:t xml:space="preserve">ACUERDO G/JGA/25/2022 por el que se da a conocer la adscripción y suplencia de Magistrados en la Tercera Sala Regional de Oriente, con sede en el Municipio de San Andrés Cholula, Estado de Puebla.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jul</w:t>
      </w:r>
      <w:r w:rsidRPr="00841D9A">
        <w:rPr>
          <w:rFonts w:ascii="Verdana" w:eastAsia="Verdana" w:hAnsi="Verdana" w:cs="Verdana"/>
          <w:b/>
          <w:color w:val="0000FF"/>
          <w:sz w:val="24"/>
          <w:szCs w:val="24"/>
        </w:rPr>
        <w:t>io de 2022)</w:t>
      </w:r>
      <w:bookmarkEnd w:id="0"/>
    </w:p>
    <w:p w:rsidR="00EB6D9F" w:rsidRDefault="00845475" w:rsidP="00845475">
      <w:pPr>
        <w:jc w:val="both"/>
        <w:rPr>
          <w:rFonts w:ascii="Arial" w:hAnsi="Arial" w:cs="Arial"/>
          <w:b/>
          <w:sz w:val="18"/>
        </w:rPr>
      </w:pPr>
      <w:r w:rsidRPr="00845475">
        <w:rPr>
          <w:rFonts w:ascii="Arial" w:hAnsi="Arial" w:cs="Arial"/>
          <w:b/>
          <w:sz w:val="18"/>
        </w:rPr>
        <w:t>Al margen un sello con el Escudo Nacional, que dice: Estados Unidos Mexicanos.- Tribunal Federal de Justicia Administrativa.- Junta de Gobierno y Administración.</w:t>
      </w:r>
    </w:p>
    <w:p w:rsidR="00845475" w:rsidRPr="00845475" w:rsidRDefault="00845475" w:rsidP="00845475">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845475">
        <w:rPr>
          <w:rFonts w:ascii="Times" w:eastAsia="Times New Roman" w:hAnsi="Times" w:cs="Times New Roman"/>
          <w:b/>
          <w:bCs/>
          <w:color w:val="2F2F2F"/>
          <w:sz w:val="18"/>
          <w:szCs w:val="18"/>
          <w:lang w:eastAsia="es-MX"/>
        </w:rPr>
        <w:t>ACUERDO G/JGA/25/2022</w:t>
      </w:r>
    </w:p>
    <w:p w:rsidR="00845475" w:rsidRPr="00845475" w:rsidRDefault="00845475" w:rsidP="00845475">
      <w:pPr>
        <w:shd w:val="clear" w:color="auto" w:fill="FFFFFF"/>
        <w:spacing w:after="60" w:line="240" w:lineRule="auto"/>
        <w:ind w:firstLine="288"/>
        <w:jc w:val="both"/>
        <w:rPr>
          <w:rFonts w:ascii="Arial" w:eastAsia="Times New Roman" w:hAnsi="Arial" w:cs="Arial"/>
          <w:color w:val="2F2F2F"/>
          <w:sz w:val="16"/>
          <w:szCs w:val="16"/>
          <w:lang w:eastAsia="es-MX"/>
        </w:rPr>
      </w:pPr>
      <w:r w:rsidRPr="00845475">
        <w:rPr>
          <w:rFonts w:ascii="Arial" w:eastAsia="Times New Roman" w:hAnsi="Arial" w:cs="Arial"/>
          <w:color w:val="2F2F2F"/>
          <w:sz w:val="16"/>
          <w:szCs w:val="16"/>
          <w:lang w:eastAsia="es-MX"/>
        </w:rPr>
        <w:t>ADSCRIPCIÓN Y SUPLENCIA DE MAGISTRADOS EN LA TERCERA SALA REGIONAL DE ORIENTE, CON SEDE EN EL MUNICIPIO DE SAN ANDRÉS CHOLULA, ESTADO DE PUEBLA</w:t>
      </w:r>
    </w:p>
    <w:p w:rsidR="00845475" w:rsidRPr="00845475" w:rsidRDefault="00845475" w:rsidP="00845475">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845475">
        <w:rPr>
          <w:rFonts w:ascii="Times" w:eastAsia="Times New Roman" w:hAnsi="Times" w:cs="Times New Roman"/>
          <w:b/>
          <w:bCs/>
          <w:color w:val="2F2F2F"/>
          <w:sz w:val="18"/>
          <w:szCs w:val="18"/>
          <w:lang w:eastAsia="es-MX"/>
        </w:rPr>
        <w:t>CONSIDERANDO</w:t>
      </w:r>
    </w:p>
    <w:p w:rsidR="00845475" w:rsidRPr="00845475" w:rsidRDefault="00845475" w:rsidP="00845475">
      <w:pPr>
        <w:shd w:val="clear" w:color="auto" w:fill="FFFFFF"/>
        <w:spacing w:after="60" w:line="240" w:lineRule="auto"/>
        <w:ind w:hanging="432"/>
        <w:jc w:val="both"/>
        <w:rPr>
          <w:rFonts w:ascii="Arial" w:eastAsia="Times New Roman" w:hAnsi="Arial" w:cs="Arial"/>
          <w:color w:val="2F2F2F"/>
          <w:sz w:val="18"/>
          <w:szCs w:val="18"/>
          <w:lang w:eastAsia="es-MX"/>
        </w:rPr>
      </w:pPr>
      <w:r w:rsidRPr="00845475">
        <w:rPr>
          <w:rFonts w:ascii="Arial" w:eastAsia="Times New Roman" w:hAnsi="Arial" w:cs="Arial"/>
          <w:b/>
          <w:bCs/>
          <w:color w:val="2F2F2F"/>
          <w:sz w:val="18"/>
          <w:szCs w:val="18"/>
          <w:lang w:eastAsia="es-MX"/>
        </w:rPr>
        <w:t>1.</w:t>
      </w:r>
      <w:r w:rsidRPr="00845475">
        <w:rPr>
          <w:rFonts w:ascii="Arial" w:eastAsia="Times New Roman" w:hAnsi="Arial" w:cs="Arial"/>
          <w:color w:val="2F2F2F"/>
          <w:sz w:val="20"/>
          <w:szCs w:val="20"/>
          <w:lang w:eastAsia="es-MX"/>
        </w:rPr>
        <w:t>     </w:t>
      </w:r>
      <w:r w:rsidRPr="00845475">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845475" w:rsidRPr="00845475" w:rsidRDefault="00845475" w:rsidP="00845475">
      <w:pPr>
        <w:shd w:val="clear" w:color="auto" w:fill="FFFFFF"/>
        <w:spacing w:after="60" w:line="240" w:lineRule="auto"/>
        <w:ind w:hanging="432"/>
        <w:jc w:val="both"/>
        <w:rPr>
          <w:rFonts w:ascii="Arial" w:eastAsia="Times New Roman" w:hAnsi="Arial" w:cs="Arial"/>
          <w:color w:val="2F2F2F"/>
          <w:sz w:val="18"/>
          <w:szCs w:val="18"/>
          <w:lang w:eastAsia="es-MX"/>
        </w:rPr>
      </w:pPr>
      <w:r w:rsidRPr="00845475">
        <w:rPr>
          <w:rFonts w:ascii="Arial" w:eastAsia="Times New Roman" w:hAnsi="Arial" w:cs="Arial"/>
          <w:b/>
          <w:bCs/>
          <w:color w:val="2F2F2F"/>
          <w:sz w:val="18"/>
          <w:szCs w:val="18"/>
          <w:lang w:eastAsia="es-MX"/>
        </w:rPr>
        <w:t>2.</w:t>
      </w:r>
      <w:r w:rsidRPr="00845475">
        <w:rPr>
          <w:rFonts w:ascii="Arial" w:eastAsia="Times New Roman" w:hAnsi="Arial" w:cs="Arial"/>
          <w:color w:val="2F2F2F"/>
          <w:sz w:val="20"/>
          <w:szCs w:val="20"/>
          <w:lang w:eastAsia="es-MX"/>
        </w:rPr>
        <w:t>     </w:t>
      </w:r>
      <w:r w:rsidRPr="00845475">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845475" w:rsidRPr="00845475" w:rsidRDefault="00845475" w:rsidP="00845475">
      <w:pPr>
        <w:shd w:val="clear" w:color="auto" w:fill="FFFFFF"/>
        <w:spacing w:after="60" w:line="240" w:lineRule="auto"/>
        <w:ind w:hanging="432"/>
        <w:jc w:val="both"/>
        <w:rPr>
          <w:rFonts w:ascii="Arial" w:eastAsia="Times New Roman" w:hAnsi="Arial" w:cs="Arial"/>
          <w:color w:val="2F2F2F"/>
          <w:sz w:val="18"/>
          <w:szCs w:val="18"/>
          <w:lang w:eastAsia="es-MX"/>
        </w:rPr>
      </w:pPr>
      <w:r w:rsidRPr="00845475">
        <w:rPr>
          <w:rFonts w:ascii="Arial" w:eastAsia="Times New Roman" w:hAnsi="Arial" w:cs="Arial"/>
          <w:b/>
          <w:bCs/>
          <w:color w:val="2F2F2F"/>
          <w:sz w:val="18"/>
          <w:szCs w:val="18"/>
          <w:lang w:eastAsia="es-MX"/>
        </w:rPr>
        <w:t>3.</w:t>
      </w:r>
      <w:r w:rsidRPr="00845475">
        <w:rPr>
          <w:rFonts w:ascii="Arial" w:eastAsia="Times New Roman" w:hAnsi="Arial" w:cs="Arial"/>
          <w:color w:val="2F2F2F"/>
          <w:sz w:val="20"/>
          <w:szCs w:val="20"/>
          <w:lang w:eastAsia="es-MX"/>
        </w:rPr>
        <w:t>     </w:t>
      </w:r>
      <w:r w:rsidRPr="00845475">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845475" w:rsidRPr="00845475" w:rsidRDefault="00845475" w:rsidP="00845475">
      <w:pPr>
        <w:shd w:val="clear" w:color="auto" w:fill="FFFFFF"/>
        <w:spacing w:after="101" w:line="240" w:lineRule="auto"/>
        <w:ind w:hanging="432"/>
        <w:jc w:val="both"/>
        <w:rPr>
          <w:rFonts w:ascii="Arial" w:eastAsia="Times New Roman" w:hAnsi="Arial" w:cs="Arial"/>
          <w:color w:val="2F2F2F"/>
          <w:sz w:val="18"/>
          <w:szCs w:val="18"/>
          <w:lang w:eastAsia="es-MX"/>
        </w:rPr>
      </w:pPr>
      <w:r w:rsidRPr="00845475">
        <w:rPr>
          <w:rFonts w:ascii="Arial" w:eastAsia="Times New Roman" w:hAnsi="Arial" w:cs="Arial"/>
          <w:b/>
          <w:bCs/>
          <w:color w:val="2F2F2F"/>
          <w:sz w:val="18"/>
          <w:szCs w:val="18"/>
          <w:lang w:eastAsia="es-MX"/>
        </w:rPr>
        <w:t>4.</w:t>
      </w:r>
      <w:r w:rsidRPr="00845475">
        <w:rPr>
          <w:rFonts w:ascii="Arial" w:eastAsia="Times New Roman" w:hAnsi="Arial" w:cs="Arial"/>
          <w:color w:val="2F2F2F"/>
          <w:sz w:val="20"/>
          <w:szCs w:val="20"/>
          <w:lang w:eastAsia="es-MX"/>
        </w:rPr>
        <w:t>     </w:t>
      </w:r>
      <w:r w:rsidRPr="00845475">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845475" w:rsidRPr="00845475" w:rsidRDefault="00845475" w:rsidP="00845475">
      <w:pPr>
        <w:shd w:val="clear" w:color="auto" w:fill="FFFFFF"/>
        <w:spacing w:after="101" w:line="240" w:lineRule="auto"/>
        <w:ind w:hanging="432"/>
        <w:jc w:val="both"/>
        <w:rPr>
          <w:rFonts w:ascii="Arial" w:eastAsia="Times New Roman" w:hAnsi="Arial" w:cs="Arial"/>
          <w:color w:val="2F2F2F"/>
          <w:sz w:val="18"/>
          <w:szCs w:val="18"/>
          <w:lang w:eastAsia="es-MX"/>
        </w:rPr>
      </w:pPr>
      <w:r w:rsidRPr="00845475">
        <w:rPr>
          <w:rFonts w:ascii="Arial" w:eastAsia="Times New Roman" w:hAnsi="Arial" w:cs="Arial"/>
          <w:b/>
          <w:bCs/>
          <w:color w:val="2F2F2F"/>
          <w:sz w:val="18"/>
          <w:szCs w:val="18"/>
          <w:lang w:eastAsia="es-MX"/>
        </w:rPr>
        <w:t>5.</w:t>
      </w:r>
      <w:r w:rsidRPr="00845475">
        <w:rPr>
          <w:rFonts w:ascii="Arial" w:eastAsia="Times New Roman" w:hAnsi="Arial" w:cs="Arial"/>
          <w:color w:val="2F2F2F"/>
          <w:sz w:val="20"/>
          <w:szCs w:val="20"/>
          <w:lang w:eastAsia="es-MX"/>
        </w:rPr>
        <w:t>     </w:t>
      </w:r>
      <w:r w:rsidRPr="00845475">
        <w:rPr>
          <w:rFonts w:ascii="Arial" w:eastAsia="Times New Roman" w:hAnsi="Arial" w:cs="Arial"/>
          <w:color w:val="2F2F2F"/>
          <w:sz w:val="18"/>
          <w:szCs w:val="18"/>
          <w:lang w:eastAsia="es-MX"/>
        </w:rPr>
        <w:t>Que las fracciones II, VI, XXIII y XXXIX del artículo 23 de la Ley Orgánica vigente de este Tribunal, facultan a la Junta de Gobierno y Administración para expedir los acuerdos necesarios para el buen funcionamiento del Tribunal; adscribir a los Magistrados de las Salas Regionales ordinarias, auxiliares, especializadas o mixtas; aprobar la suplencia temporal de los Magistrados de Sala Regional, por el primer secretario de acuerdos del Magistrado ausente; así como resolver los demás asuntos que señalen las disposiciones aplicables.</w:t>
      </w:r>
    </w:p>
    <w:p w:rsidR="00845475" w:rsidRPr="00845475" w:rsidRDefault="00845475" w:rsidP="00845475">
      <w:pPr>
        <w:shd w:val="clear" w:color="auto" w:fill="FFFFFF"/>
        <w:spacing w:after="101" w:line="240" w:lineRule="auto"/>
        <w:ind w:hanging="432"/>
        <w:jc w:val="both"/>
        <w:rPr>
          <w:rFonts w:ascii="Arial" w:eastAsia="Times New Roman" w:hAnsi="Arial" w:cs="Arial"/>
          <w:color w:val="2F2F2F"/>
          <w:sz w:val="18"/>
          <w:szCs w:val="18"/>
          <w:lang w:eastAsia="es-MX"/>
        </w:rPr>
      </w:pPr>
      <w:r w:rsidRPr="00845475">
        <w:rPr>
          <w:rFonts w:ascii="Arial" w:eastAsia="Times New Roman" w:hAnsi="Arial" w:cs="Arial"/>
          <w:b/>
          <w:bCs/>
          <w:color w:val="2F2F2F"/>
          <w:sz w:val="18"/>
          <w:szCs w:val="18"/>
          <w:lang w:eastAsia="es-MX"/>
        </w:rPr>
        <w:t>6.</w:t>
      </w:r>
      <w:r w:rsidRPr="00845475">
        <w:rPr>
          <w:rFonts w:ascii="Arial" w:eastAsia="Times New Roman" w:hAnsi="Arial" w:cs="Arial"/>
          <w:color w:val="2F2F2F"/>
          <w:sz w:val="20"/>
          <w:szCs w:val="20"/>
          <w:lang w:eastAsia="es-MX"/>
        </w:rPr>
        <w:t>     </w:t>
      </w:r>
      <w:r w:rsidRPr="00845475">
        <w:rPr>
          <w:rFonts w:ascii="Arial" w:eastAsia="Times New Roman" w:hAnsi="Arial" w:cs="Arial"/>
          <w:color w:val="2F2F2F"/>
          <w:sz w:val="18"/>
          <w:szCs w:val="18"/>
          <w:lang w:eastAsia="es-MX"/>
        </w:rPr>
        <w:t>Que mediante Acuerdo </w:t>
      </w:r>
      <w:r w:rsidRPr="00845475">
        <w:rPr>
          <w:rFonts w:ascii="Arial" w:eastAsia="Times New Roman" w:hAnsi="Arial" w:cs="Arial"/>
          <w:b/>
          <w:bCs/>
          <w:color w:val="2F2F2F"/>
          <w:sz w:val="18"/>
          <w:szCs w:val="18"/>
          <w:lang w:eastAsia="es-MX"/>
        </w:rPr>
        <w:t>G/JGA/15/2019, </w:t>
      </w:r>
      <w:r w:rsidRPr="00845475">
        <w:rPr>
          <w:rFonts w:ascii="Arial" w:eastAsia="Times New Roman" w:hAnsi="Arial" w:cs="Arial"/>
          <w:color w:val="2F2F2F"/>
          <w:sz w:val="18"/>
          <w:szCs w:val="18"/>
          <w:lang w:eastAsia="es-MX"/>
        </w:rPr>
        <w:t>aprobado por la Junta de Gobierno y Administración en sesión de fecha 15 de enero de 2019, se autorizó que la Licenciada María Gabriela Olguín Arellano, Primera Secretaria de Acuerdos de la Tercera Ponencia de la Sala Regional de Tlaxcala y Auxiliar, supliera la falta de Magistrada Titular en la Ponencia de su adscripción.</w:t>
      </w:r>
    </w:p>
    <w:p w:rsidR="00845475" w:rsidRPr="00845475" w:rsidRDefault="00845475" w:rsidP="00845475">
      <w:pPr>
        <w:shd w:val="clear" w:color="auto" w:fill="FFFFFF"/>
        <w:spacing w:after="101" w:line="240" w:lineRule="auto"/>
        <w:ind w:hanging="432"/>
        <w:jc w:val="both"/>
        <w:rPr>
          <w:rFonts w:ascii="Arial" w:eastAsia="Times New Roman" w:hAnsi="Arial" w:cs="Arial"/>
          <w:color w:val="2F2F2F"/>
          <w:sz w:val="18"/>
          <w:szCs w:val="18"/>
          <w:lang w:eastAsia="es-MX"/>
        </w:rPr>
      </w:pPr>
      <w:r w:rsidRPr="00845475">
        <w:rPr>
          <w:rFonts w:ascii="Arial" w:eastAsia="Times New Roman" w:hAnsi="Arial" w:cs="Arial"/>
          <w:b/>
          <w:bCs/>
          <w:color w:val="2F2F2F"/>
          <w:sz w:val="18"/>
          <w:szCs w:val="18"/>
          <w:lang w:eastAsia="es-MX"/>
        </w:rPr>
        <w:t>7.</w:t>
      </w:r>
      <w:r w:rsidRPr="00845475">
        <w:rPr>
          <w:rFonts w:ascii="Arial" w:eastAsia="Times New Roman" w:hAnsi="Arial" w:cs="Arial"/>
          <w:color w:val="2F2F2F"/>
          <w:sz w:val="20"/>
          <w:szCs w:val="20"/>
          <w:lang w:eastAsia="es-MX"/>
        </w:rPr>
        <w:t>     </w:t>
      </w:r>
      <w:r w:rsidRPr="00845475">
        <w:rPr>
          <w:rFonts w:ascii="Arial" w:eastAsia="Times New Roman" w:hAnsi="Arial" w:cs="Arial"/>
          <w:color w:val="2F2F2F"/>
          <w:sz w:val="18"/>
          <w:szCs w:val="18"/>
          <w:lang w:eastAsia="es-MX"/>
        </w:rPr>
        <w:t>Que en sesión extraordinaria de fecha 03 de mayo de 2021, la Junta de Gobierno y Administración emitió el </w:t>
      </w:r>
      <w:r w:rsidRPr="00845475">
        <w:rPr>
          <w:rFonts w:ascii="Arial" w:eastAsia="Times New Roman" w:hAnsi="Arial" w:cs="Arial"/>
          <w:b/>
          <w:bCs/>
          <w:color w:val="2F2F2F"/>
          <w:sz w:val="18"/>
          <w:szCs w:val="18"/>
          <w:lang w:eastAsia="es-MX"/>
        </w:rPr>
        <w:t>Acuerdo G/JGA/20/2021, </w:t>
      </w:r>
      <w:r w:rsidRPr="00845475">
        <w:rPr>
          <w:rFonts w:ascii="Arial" w:eastAsia="Times New Roman" w:hAnsi="Arial" w:cs="Arial"/>
          <w:color w:val="2F2F2F"/>
          <w:sz w:val="18"/>
          <w:szCs w:val="18"/>
          <w:lang w:eastAsia="es-MX"/>
        </w:rPr>
        <w:t>en el que, entre otros movimientos, se adscribió al Magistrado Supernumerario Pedro Martín Ibarra Aguilera, a la Primera Ponencia de la Sala Regional de Tlaxcala y Auxiliar.</w:t>
      </w:r>
    </w:p>
    <w:p w:rsidR="00845475" w:rsidRPr="00845475" w:rsidRDefault="00845475" w:rsidP="00845475">
      <w:pPr>
        <w:shd w:val="clear" w:color="auto" w:fill="FFFFFF"/>
        <w:spacing w:after="101" w:line="240" w:lineRule="auto"/>
        <w:ind w:hanging="432"/>
        <w:jc w:val="both"/>
        <w:rPr>
          <w:rFonts w:ascii="Arial" w:eastAsia="Times New Roman" w:hAnsi="Arial" w:cs="Arial"/>
          <w:color w:val="2F2F2F"/>
          <w:sz w:val="18"/>
          <w:szCs w:val="18"/>
          <w:lang w:eastAsia="es-MX"/>
        </w:rPr>
      </w:pPr>
      <w:r w:rsidRPr="00845475">
        <w:rPr>
          <w:rFonts w:ascii="Arial" w:eastAsia="Times New Roman" w:hAnsi="Arial" w:cs="Arial"/>
          <w:b/>
          <w:bCs/>
          <w:color w:val="2F2F2F"/>
          <w:sz w:val="18"/>
          <w:szCs w:val="18"/>
          <w:lang w:eastAsia="es-MX"/>
        </w:rPr>
        <w:t>8.</w:t>
      </w:r>
      <w:r w:rsidRPr="00845475">
        <w:rPr>
          <w:rFonts w:ascii="Arial" w:eastAsia="Times New Roman" w:hAnsi="Arial" w:cs="Arial"/>
          <w:color w:val="2F2F2F"/>
          <w:sz w:val="20"/>
          <w:szCs w:val="20"/>
          <w:lang w:eastAsia="es-MX"/>
        </w:rPr>
        <w:t>     </w:t>
      </w:r>
      <w:r w:rsidRPr="00845475">
        <w:rPr>
          <w:rFonts w:ascii="Arial" w:eastAsia="Times New Roman" w:hAnsi="Arial" w:cs="Arial"/>
          <w:color w:val="2F2F2F"/>
          <w:sz w:val="18"/>
          <w:szCs w:val="18"/>
          <w:lang w:eastAsia="es-MX"/>
        </w:rPr>
        <w:t>Que por Acuerdo </w:t>
      </w:r>
      <w:r w:rsidRPr="00845475">
        <w:rPr>
          <w:rFonts w:ascii="Arial" w:eastAsia="Times New Roman" w:hAnsi="Arial" w:cs="Arial"/>
          <w:b/>
          <w:bCs/>
          <w:color w:val="2F2F2F"/>
          <w:sz w:val="18"/>
          <w:szCs w:val="18"/>
          <w:lang w:eastAsia="es-MX"/>
        </w:rPr>
        <w:t>G/JGA/21/2021 </w:t>
      </w:r>
      <w:r w:rsidRPr="00845475">
        <w:rPr>
          <w:rFonts w:ascii="Arial" w:eastAsia="Times New Roman" w:hAnsi="Arial" w:cs="Arial"/>
          <w:color w:val="2F2F2F"/>
          <w:sz w:val="18"/>
          <w:szCs w:val="18"/>
          <w:lang w:eastAsia="es-MX"/>
        </w:rPr>
        <w:t>emitido por la Junta de Gobierno y Administración en sesión extraordinaria de 07 de mayo de 2021, se autorizó que el Licenciado Carlos Camargo Correa, Primer Secretario de Acuerdos de la Segunda Ponencia de la Sala Regional de Tlaxcala y Auxiliar, supliera la falta de Magistrado Titular en la Ponencia de su adscripción.</w:t>
      </w:r>
    </w:p>
    <w:p w:rsidR="00845475" w:rsidRPr="00845475" w:rsidRDefault="00845475" w:rsidP="00845475">
      <w:pPr>
        <w:shd w:val="clear" w:color="auto" w:fill="FFFFFF"/>
        <w:spacing w:after="101" w:line="240" w:lineRule="auto"/>
        <w:ind w:hanging="432"/>
        <w:jc w:val="both"/>
        <w:rPr>
          <w:rFonts w:ascii="Arial" w:eastAsia="Times New Roman" w:hAnsi="Arial" w:cs="Arial"/>
          <w:color w:val="2F2F2F"/>
          <w:sz w:val="18"/>
          <w:szCs w:val="18"/>
          <w:lang w:eastAsia="es-MX"/>
        </w:rPr>
      </w:pPr>
      <w:r w:rsidRPr="00845475">
        <w:rPr>
          <w:rFonts w:ascii="Arial" w:eastAsia="Times New Roman" w:hAnsi="Arial" w:cs="Arial"/>
          <w:b/>
          <w:bCs/>
          <w:color w:val="2F2F2F"/>
          <w:sz w:val="18"/>
          <w:szCs w:val="18"/>
          <w:lang w:eastAsia="es-MX"/>
        </w:rPr>
        <w:t>9.</w:t>
      </w:r>
      <w:r w:rsidRPr="00845475">
        <w:rPr>
          <w:rFonts w:ascii="Arial" w:eastAsia="Times New Roman" w:hAnsi="Arial" w:cs="Arial"/>
          <w:color w:val="2F2F2F"/>
          <w:sz w:val="20"/>
          <w:szCs w:val="20"/>
          <w:lang w:eastAsia="es-MX"/>
        </w:rPr>
        <w:t>     </w:t>
      </w:r>
      <w:r w:rsidRPr="00845475">
        <w:rPr>
          <w:rFonts w:ascii="Arial" w:eastAsia="Times New Roman" w:hAnsi="Arial" w:cs="Arial"/>
          <w:color w:val="2F2F2F"/>
          <w:sz w:val="18"/>
          <w:szCs w:val="18"/>
          <w:lang w:eastAsia="es-MX"/>
        </w:rPr>
        <w:t>Que por Acuerdo SS/9/2022, aprobado por el Pleno General de la Sala Superior del Tribunal en sesión de 06 de julio de 2022, se reformó el Reglamento Interior del Tribunal Federal de Justicia Administrativa, para prever, entre otras modificaciones, la transformación de la Sala Regional de Tlaxcala y Auxiliar en la Tercera Sala Regional de Oriente, con sede en el municipio de San Andrés Cholula Puebla.</w:t>
      </w:r>
    </w:p>
    <w:p w:rsidR="00845475" w:rsidRPr="00845475" w:rsidRDefault="00845475" w:rsidP="00845475">
      <w:pPr>
        <w:shd w:val="clear" w:color="auto" w:fill="FFFFFF"/>
        <w:spacing w:after="101" w:line="240" w:lineRule="auto"/>
        <w:ind w:hanging="432"/>
        <w:jc w:val="both"/>
        <w:rPr>
          <w:rFonts w:ascii="Arial" w:eastAsia="Times New Roman" w:hAnsi="Arial" w:cs="Arial"/>
          <w:color w:val="2F2F2F"/>
          <w:sz w:val="18"/>
          <w:szCs w:val="18"/>
          <w:lang w:eastAsia="es-MX"/>
        </w:rPr>
      </w:pPr>
      <w:r w:rsidRPr="00845475">
        <w:rPr>
          <w:rFonts w:ascii="Arial" w:eastAsia="Times New Roman" w:hAnsi="Arial" w:cs="Arial"/>
          <w:b/>
          <w:bCs/>
          <w:color w:val="2F2F2F"/>
          <w:sz w:val="18"/>
          <w:szCs w:val="18"/>
          <w:lang w:eastAsia="es-MX"/>
        </w:rPr>
        <w:t>10.</w:t>
      </w:r>
      <w:r w:rsidRPr="00845475">
        <w:rPr>
          <w:rFonts w:ascii="Arial" w:eastAsia="Times New Roman" w:hAnsi="Arial" w:cs="Arial"/>
          <w:color w:val="2F2F2F"/>
          <w:sz w:val="20"/>
          <w:szCs w:val="20"/>
          <w:lang w:eastAsia="es-MX"/>
        </w:rPr>
        <w:t>   </w:t>
      </w:r>
      <w:r w:rsidRPr="00845475">
        <w:rPr>
          <w:rFonts w:ascii="Arial" w:eastAsia="Times New Roman" w:hAnsi="Arial" w:cs="Arial"/>
          <w:color w:val="2F2F2F"/>
          <w:sz w:val="18"/>
          <w:szCs w:val="18"/>
          <w:lang w:eastAsia="es-MX"/>
        </w:rPr>
        <w:t>Que de conformidad con el Tercero Transitorio del referido Acuerdo SS/9/2022, la Tercera Sala Regional de Oriente iniciará funciones a partir del 01 de agosto de 2022; en tanto que el Sexto Transitorio del mismo ordenamiento señala que, el personal jurisdiccional que se encuentra adscrito a la Sala Regional de Tlaxcala y Auxiliar que se transforma, quedará adscrito a la Tercera Sala</w:t>
      </w:r>
    </w:p>
    <w:p w:rsidR="00845475" w:rsidRPr="00845475" w:rsidRDefault="00845475" w:rsidP="00845475">
      <w:pPr>
        <w:shd w:val="clear" w:color="auto" w:fill="FFFFFF"/>
        <w:spacing w:after="101" w:line="240" w:lineRule="auto"/>
        <w:jc w:val="both"/>
        <w:rPr>
          <w:rFonts w:ascii="Arial" w:eastAsia="Times New Roman" w:hAnsi="Arial" w:cs="Arial"/>
          <w:color w:val="2F2F2F"/>
          <w:sz w:val="18"/>
          <w:szCs w:val="18"/>
          <w:lang w:eastAsia="es-MX"/>
        </w:rPr>
      </w:pPr>
      <w:r w:rsidRPr="00845475">
        <w:rPr>
          <w:rFonts w:ascii="Arial" w:eastAsia="Times New Roman" w:hAnsi="Arial" w:cs="Arial"/>
          <w:color w:val="2F2F2F"/>
          <w:sz w:val="18"/>
          <w:szCs w:val="18"/>
          <w:lang w:eastAsia="es-MX"/>
        </w:rPr>
        <w:lastRenderedPageBreak/>
        <w:t>Regional de Oriente.</w:t>
      </w:r>
    </w:p>
    <w:p w:rsidR="00845475" w:rsidRPr="00845475" w:rsidRDefault="00845475" w:rsidP="00845475">
      <w:pPr>
        <w:shd w:val="clear" w:color="auto" w:fill="FFFFFF"/>
        <w:spacing w:after="101" w:line="240" w:lineRule="auto"/>
        <w:ind w:hanging="432"/>
        <w:jc w:val="both"/>
        <w:rPr>
          <w:rFonts w:ascii="Arial" w:eastAsia="Times New Roman" w:hAnsi="Arial" w:cs="Arial"/>
          <w:color w:val="2F2F2F"/>
          <w:sz w:val="18"/>
          <w:szCs w:val="18"/>
          <w:lang w:eastAsia="es-MX"/>
        </w:rPr>
      </w:pPr>
      <w:r w:rsidRPr="00845475">
        <w:rPr>
          <w:rFonts w:ascii="Arial" w:eastAsia="Times New Roman" w:hAnsi="Arial" w:cs="Arial"/>
          <w:b/>
          <w:bCs/>
          <w:color w:val="2F2F2F"/>
          <w:sz w:val="18"/>
          <w:szCs w:val="18"/>
          <w:lang w:eastAsia="es-MX"/>
        </w:rPr>
        <w:t>11.</w:t>
      </w:r>
      <w:r w:rsidRPr="00845475">
        <w:rPr>
          <w:rFonts w:ascii="Arial" w:eastAsia="Times New Roman" w:hAnsi="Arial" w:cs="Arial"/>
          <w:color w:val="2F2F2F"/>
          <w:sz w:val="20"/>
          <w:szCs w:val="20"/>
          <w:lang w:eastAsia="es-MX"/>
        </w:rPr>
        <w:t>   </w:t>
      </w:r>
      <w:r w:rsidRPr="00845475">
        <w:rPr>
          <w:rFonts w:ascii="Arial" w:eastAsia="Times New Roman" w:hAnsi="Arial" w:cs="Arial"/>
          <w:color w:val="2F2F2F"/>
          <w:sz w:val="18"/>
          <w:szCs w:val="18"/>
          <w:lang w:eastAsia="es-MX"/>
        </w:rPr>
        <w:t>Que, a efecto de dar seguridad jurídica a las partes respecto de los Magistrados que conocerán de los asuntos competencia de la Tercera Sala Regional de Oriente, la Junta de Gobierno y Administración estima necesario emitir el presente Acuerdo de adscripción y suplencia de Magistrados de Sala Regional.</w:t>
      </w:r>
    </w:p>
    <w:p w:rsidR="00845475" w:rsidRPr="00845475" w:rsidRDefault="00845475" w:rsidP="00845475">
      <w:pPr>
        <w:shd w:val="clear" w:color="auto" w:fill="FFFFFF"/>
        <w:spacing w:after="101" w:line="240" w:lineRule="auto"/>
        <w:ind w:hanging="432"/>
        <w:jc w:val="both"/>
        <w:rPr>
          <w:rFonts w:ascii="Arial" w:eastAsia="Times New Roman" w:hAnsi="Arial" w:cs="Arial"/>
          <w:color w:val="2F2F2F"/>
          <w:sz w:val="18"/>
          <w:szCs w:val="18"/>
          <w:lang w:eastAsia="es-MX"/>
        </w:rPr>
      </w:pPr>
      <w:r w:rsidRPr="00845475">
        <w:rPr>
          <w:rFonts w:ascii="Arial" w:eastAsia="Times New Roman" w:hAnsi="Arial" w:cs="Arial"/>
          <w:b/>
          <w:bCs/>
          <w:color w:val="2F2F2F"/>
          <w:sz w:val="18"/>
          <w:szCs w:val="18"/>
          <w:lang w:eastAsia="es-MX"/>
        </w:rPr>
        <w:t>12.</w:t>
      </w:r>
      <w:r w:rsidRPr="00845475">
        <w:rPr>
          <w:rFonts w:ascii="Arial" w:eastAsia="Times New Roman" w:hAnsi="Arial" w:cs="Arial"/>
          <w:color w:val="2F2F2F"/>
          <w:sz w:val="20"/>
          <w:szCs w:val="20"/>
          <w:lang w:eastAsia="es-MX"/>
        </w:rPr>
        <w:t>   </w:t>
      </w:r>
      <w:r w:rsidRPr="00845475">
        <w:rPr>
          <w:rFonts w:ascii="Arial" w:eastAsia="Times New Roman" w:hAnsi="Arial" w:cs="Arial"/>
          <w:color w:val="2F2F2F"/>
          <w:sz w:val="18"/>
          <w:szCs w:val="18"/>
          <w:lang w:eastAsia="es-MX"/>
        </w:rPr>
        <w:t>Que, en términos del artículo 48, tercer párrafo, de la Ley Orgánica del Tribunal Federal de Justicia Administrativa, las faltas de Magistrados deberán ser cubiertas provisionalmente por los Magistrados Supernumerarios o a falta de ellos por el Primer Secretario del Magistrado ausente.</w:t>
      </w:r>
    </w:p>
    <w:p w:rsidR="00845475" w:rsidRPr="00845475" w:rsidRDefault="00845475" w:rsidP="00845475">
      <w:pPr>
        <w:shd w:val="clear" w:color="auto" w:fill="FFFFFF"/>
        <w:spacing w:after="101" w:line="240" w:lineRule="auto"/>
        <w:ind w:hanging="432"/>
        <w:jc w:val="both"/>
        <w:rPr>
          <w:rFonts w:ascii="Arial" w:eastAsia="Times New Roman" w:hAnsi="Arial" w:cs="Arial"/>
          <w:color w:val="2F2F2F"/>
          <w:sz w:val="18"/>
          <w:szCs w:val="18"/>
          <w:lang w:eastAsia="es-MX"/>
        </w:rPr>
      </w:pPr>
      <w:r w:rsidRPr="00845475">
        <w:rPr>
          <w:rFonts w:ascii="Arial" w:eastAsia="Times New Roman" w:hAnsi="Arial" w:cs="Arial"/>
          <w:b/>
          <w:bCs/>
          <w:color w:val="2F2F2F"/>
          <w:sz w:val="18"/>
          <w:szCs w:val="18"/>
          <w:lang w:eastAsia="es-MX"/>
        </w:rPr>
        <w:t>13.</w:t>
      </w:r>
      <w:r w:rsidRPr="00845475">
        <w:rPr>
          <w:rFonts w:ascii="Arial" w:eastAsia="Times New Roman" w:hAnsi="Arial" w:cs="Arial"/>
          <w:color w:val="2F2F2F"/>
          <w:sz w:val="20"/>
          <w:szCs w:val="20"/>
          <w:lang w:eastAsia="es-MX"/>
        </w:rPr>
        <w:t>   </w:t>
      </w:r>
      <w:r w:rsidRPr="00845475">
        <w:rPr>
          <w:rFonts w:ascii="Arial" w:eastAsia="Times New Roman" w:hAnsi="Arial" w:cs="Arial"/>
          <w:color w:val="2F2F2F"/>
          <w:sz w:val="18"/>
          <w:szCs w:val="18"/>
          <w:lang w:eastAsia="es-MX"/>
        </w:rPr>
        <w:t>Que a la fecha del presente Acuerdo los Magistrados Supernumerarios con los que cuenta actualmente este Órgano Jurisdiccional se encuentran, de conformidad con lo dispuesto en la fracción I del artículo 63 del Reglamento Interior del Tribunal Federal de Justicia Administrativa, cubriendo las faltas definitivas de Magistrados de Sala Regional que se han generado.</w:t>
      </w:r>
    </w:p>
    <w:p w:rsidR="00845475" w:rsidRPr="00845475" w:rsidRDefault="00845475" w:rsidP="00845475">
      <w:pPr>
        <w:shd w:val="clear" w:color="auto" w:fill="FFFFFF"/>
        <w:spacing w:after="101" w:line="240" w:lineRule="auto"/>
        <w:ind w:firstLine="288"/>
        <w:jc w:val="both"/>
        <w:rPr>
          <w:rFonts w:ascii="Arial" w:eastAsia="Times New Roman" w:hAnsi="Arial" w:cs="Arial"/>
          <w:color w:val="2F2F2F"/>
          <w:sz w:val="18"/>
          <w:szCs w:val="18"/>
          <w:lang w:eastAsia="es-MX"/>
        </w:rPr>
      </w:pPr>
      <w:r w:rsidRPr="00845475">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845475">
        <w:rPr>
          <w:rFonts w:ascii="Arial" w:eastAsia="Times New Roman" w:hAnsi="Arial" w:cs="Arial"/>
          <w:color w:val="000000"/>
          <w:sz w:val="18"/>
          <w:szCs w:val="18"/>
          <w:lang w:eastAsia="es-MX"/>
        </w:rPr>
        <w:t>Unidos Mexicanos; 1 párrafos segundo y quinto, 21, 23, fracciones II, VI, XXIII y XXXIX, 46, 48 y 50, de la Ley Orgánica del Tribunal Federal de Justicia Administrativa; así como los diversos 28, 29 y 63</w:t>
      </w:r>
      <w:r w:rsidRPr="00845475">
        <w:rPr>
          <w:rFonts w:ascii="Arial" w:eastAsia="Times New Roman" w:hAnsi="Arial" w:cs="Arial"/>
          <w:color w:val="2F2F2F"/>
          <w:sz w:val="18"/>
          <w:szCs w:val="18"/>
          <w:lang w:eastAsia="es-MX"/>
        </w:rPr>
        <w:t> del Reglamento Interior del Tribunal Federal de Justicia Administrativa; la Junta de Gobierno y Administración emite el siguiente:</w:t>
      </w:r>
    </w:p>
    <w:p w:rsidR="00845475" w:rsidRPr="00845475" w:rsidRDefault="00845475" w:rsidP="0084547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45475">
        <w:rPr>
          <w:rFonts w:ascii="Times" w:eastAsia="Times New Roman" w:hAnsi="Times" w:cs="Times New Roman"/>
          <w:b/>
          <w:bCs/>
          <w:color w:val="2F2F2F"/>
          <w:sz w:val="18"/>
          <w:szCs w:val="18"/>
          <w:lang w:eastAsia="es-MX"/>
        </w:rPr>
        <w:t>ACUERDO</w:t>
      </w:r>
    </w:p>
    <w:p w:rsidR="00845475" w:rsidRPr="00845475" w:rsidRDefault="00845475" w:rsidP="00845475">
      <w:pPr>
        <w:shd w:val="clear" w:color="auto" w:fill="FFFFFF"/>
        <w:spacing w:after="101" w:line="240" w:lineRule="auto"/>
        <w:ind w:firstLine="288"/>
        <w:jc w:val="both"/>
        <w:rPr>
          <w:rFonts w:ascii="Arial" w:eastAsia="Times New Roman" w:hAnsi="Arial" w:cs="Arial"/>
          <w:color w:val="2F2F2F"/>
          <w:sz w:val="18"/>
          <w:szCs w:val="18"/>
          <w:lang w:eastAsia="es-MX"/>
        </w:rPr>
      </w:pPr>
      <w:r w:rsidRPr="00845475">
        <w:rPr>
          <w:rFonts w:ascii="Arial" w:eastAsia="Times New Roman" w:hAnsi="Arial" w:cs="Arial"/>
          <w:b/>
          <w:bCs/>
          <w:color w:val="2F2F2F"/>
          <w:sz w:val="18"/>
          <w:szCs w:val="18"/>
          <w:lang w:eastAsia="es-MX"/>
        </w:rPr>
        <w:t>Primero. </w:t>
      </w:r>
      <w:r w:rsidRPr="00845475">
        <w:rPr>
          <w:rFonts w:ascii="Arial" w:eastAsia="Times New Roman" w:hAnsi="Arial" w:cs="Arial"/>
          <w:color w:val="2F2F2F"/>
          <w:sz w:val="18"/>
          <w:szCs w:val="18"/>
          <w:lang w:eastAsia="es-MX"/>
        </w:rPr>
        <w:t>Para la debida integración de la Tercera Sala Regional de Oriente, con sede en el municipio de San Andrés Cholula, Estado de Puebla, se autorizan los siguientes movimientos:</w:t>
      </w:r>
    </w:p>
    <w:p w:rsidR="00845475" w:rsidRPr="00845475" w:rsidRDefault="00845475" w:rsidP="00845475">
      <w:pPr>
        <w:shd w:val="clear" w:color="auto" w:fill="FFFFFF"/>
        <w:spacing w:after="101" w:line="240" w:lineRule="auto"/>
        <w:ind w:hanging="432"/>
        <w:jc w:val="both"/>
        <w:rPr>
          <w:rFonts w:ascii="Arial" w:eastAsia="Times New Roman" w:hAnsi="Arial" w:cs="Arial"/>
          <w:color w:val="2F2F2F"/>
          <w:sz w:val="18"/>
          <w:szCs w:val="18"/>
          <w:lang w:eastAsia="es-MX"/>
        </w:rPr>
      </w:pPr>
      <w:r w:rsidRPr="00845475">
        <w:rPr>
          <w:rFonts w:ascii="Arial" w:eastAsia="Times New Roman" w:hAnsi="Arial" w:cs="Arial"/>
          <w:b/>
          <w:bCs/>
          <w:color w:val="2F2F2F"/>
          <w:sz w:val="18"/>
          <w:szCs w:val="18"/>
          <w:lang w:eastAsia="es-MX"/>
        </w:rPr>
        <w:t>I.</w:t>
      </w:r>
      <w:r w:rsidRPr="00845475">
        <w:rPr>
          <w:rFonts w:ascii="Arial" w:eastAsia="Times New Roman" w:hAnsi="Arial" w:cs="Arial"/>
          <w:color w:val="2F2F2F"/>
          <w:sz w:val="20"/>
          <w:szCs w:val="20"/>
          <w:lang w:eastAsia="es-MX"/>
        </w:rPr>
        <w:t>     </w:t>
      </w:r>
      <w:r w:rsidRPr="00845475">
        <w:rPr>
          <w:rFonts w:ascii="Arial" w:eastAsia="Times New Roman" w:hAnsi="Arial" w:cs="Arial"/>
          <w:color w:val="2F2F2F"/>
          <w:sz w:val="18"/>
          <w:szCs w:val="18"/>
          <w:lang w:eastAsia="es-MX"/>
        </w:rPr>
        <w:t>La adscripción del Magistrado Supernumerario Pedro Martín Ibarra Aguilera, a la Primera Ponencia;</w:t>
      </w:r>
    </w:p>
    <w:p w:rsidR="00845475" w:rsidRPr="00845475" w:rsidRDefault="00845475" w:rsidP="00845475">
      <w:pPr>
        <w:shd w:val="clear" w:color="auto" w:fill="FFFFFF"/>
        <w:spacing w:after="101" w:line="240" w:lineRule="auto"/>
        <w:ind w:hanging="432"/>
        <w:jc w:val="both"/>
        <w:rPr>
          <w:rFonts w:ascii="Arial" w:eastAsia="Times New Roman" w:hAnsi="Arial" w:cs="Arial"/>
          <w:color w:val="2F2F2F"/>
          <w:sz w:val="18"/>
          <w:szCs w:val="18"/>
          <w:lang w:eastAsia="es-MX"/>
        </w:rPr>
      </w:pPr>
      <w:r w:rsidRPr="00845475">
        <w:rPr>
          <w:rFonts w:ascii="Arial" w:eastAsia="Times New Roman" w:hAnsi="Arial" w:cs="Arial"/>
          <w:b/>
          <w:bCs/>
          <w:color w:val="2F2F2F"/>
          <w:sz w:val="18"/>
          <w:szCs w:val="18"/>
          <w:lang w:eastAsia="es-MX"/>
        </w:rPr>
        <w:t>II.</w:t>
      </w:r>
      <w:r w:rsidRPr="00845475">
        <w:rPr>
          <w:rFonts w:ascii="Arial" w:eastAsia="Times New Roman" w:hAnsi="Arial" w:cs="Arial"/>
          <w:color w:val="2F2F2F"/>
          <w:sz w:val="20"/>
          <w:szCs w:val="20"/>
          <w:lang w:eastAsia="es-MX"/>
        </w:rPr>
        <w:t>     </w:t>
      </w:r>
      <w:r w:rsidRPr="00845475">
        <w:rPr>
          <w:rFonts w:ascii="Arial" w:eastAsia="Times New Roman" w:hAnsi="Arial" w:cs="Arial"/>
          <w:color w:val="2F2F2F"/>
          <w:sz w:val="18"/>
          <w:szCs w:val="18"/>
          <w:lang w:eastAsia="es-MX"/>
        </w:rPr>
        <w:t>La suplencia de Magistrados por los Primeros Secretarios de Acuerdos en las Ponencias de su adscripción, por lo que, en su carácter de suplentes de Magistrado Titular, adquieren las facultades inherentes y las funciones jurisdiccionales de un Magistrado de Sala Regional, al actuar por Ministerio de Ley:</w:t>
      </w:r>
    </w:p>
    <w:p w:rsidR="00845475" w:rsidRPr="00845475" w:rsidRDefault="00845475" w:rsidP="00845475">
      <w:pPr>
        <w:shd w:val="clear" w:color="auto" w:fill="FFFFFF"/>
        <w:spacing w:after="101" w:line="240" w:lineRule="auto"/>
        <w:ind w:hanging="360"/>
        <w:jc w:val="both"/>
        <w:rPr>
          <w:rFonts w:ascii="Arial" w:eastAsia="Times New Roman" w:hAnsi="Arial" w:cs="Arial"/>
          <w:color w:val="2F2F2F"/>
          <w:sz w:val="18"/>
          <w:szCs w:val="18"/>
          <w:lang w:eastAsia="es-MX"/>
        </w:rPr>
      </w:pPr>
      <w:r w:rsidRPr="00845475">
        <w:rPr>
          <w:rFonts w:ascii="Arial" w:eastAsia="Times New Roman" w:hAnsi="Arial" w:cs="Arial"/>
          <w:b/>
          <w:bCs/>
          <w:color w:val="2F2F2F"/>
          <w:sz w:val="18"/>
          <w:szCs w:val="18"/>
          <w:lang w:eastAsia="es-MX"/>
        </w:rPr>
        <w:t>a)</w:t>
      </w:r>
      <w:r w:rsidRPr="00845475">
        <w:rPr>
          <w:rFonts w:ascii="Arial" w:eastAsia="Times New Roman" w:hAnsi="Arial" w:cs="Arial"/>
          <w:color w:val="2F2F2F"/>
          <w:sz w:val="20"/>
          <w:szCs w:val="20"/>
          <w:lang w:eastAsia="es-MX"/>
        </w:rPr>
        <w:t>   </w:t>
      </w:r>
      <w:r w:rsidRPr="00845475">
        <w:rPr>
          <w:rFonts w:ascii="Arial" w:eastAsia="Times New Roman" w:hAnsi="Arial" w:cs="Arial"/>
          <w:color w:val="2F2F2F"/>
          <w:sz w:val="18"/>
          <w:szCs w:val="18"/>
          <w:lang w:eastAsia="es-MX"/>
        </w:rPr>
        <w:t>Licenciado Carlos Camargo Correa, en la Segunda Ponencia; y</w:t>
      </w:r>
    </w:p>
    <w:p w:rsidR="00845475" w:rsidRPr="00845475" w:rsidRDefault="00845475" w:rsidP="00845475">
      <w:pPr>
        <w:shd w:val="clear" w:color="auto" w:fill="FFFFFF"/>
        <w:spacing w:after="101" w:line="240" w:lineRule="auto"/>
        <w:ind w:hanging="360"/>
        <w:jc w:val="both"/>
        <w:rPr>
          <w:rFonts w:ascii="Arial" w:eastAsia="Times New Roman" w:hAnsi="Arial" w:cs="Arial"/>
          <w:color w:val="2F2F2F"/>
          <w:sz w:val="18"/>
          <w:szCs w:val="18"/>
          <w:lang w:eastAsia="es-MX"/>
        </w:rPr>
      </w:pPr>
      <w:r w:rsidRPr="00845475">
        <w:rPr>
          <w:rFonts w:ascii="Arial" w:eastAsia="Times New Roman" w:hAnsi="Arial" w:cs="Arial"/>
          <w:b/>
          <w:bCs/>
          <w:color w:val="2F2F2F"/>
          <w:sz w:val="18"/>
          <w:szCs w:val="18"/>
          <w:lang w:eastAsia="es-MX"/>
        </w:rPr>
        <w:t>b)</w:t>
      </w:r>
      <w:r w:rsidRPr="00845475">
        <w:rPr>
          <w:rFonts w:ascii="Arial" w:eastAsia="Times New Roman" w:hAnsi="Arial" w:cs="Arial"/>
          <w:color w:val="2F2F2F"/>
          <w:sz w:val="20"/>
          <w:szCs w:val="20"/>
          <w:lang w:eastAsia="es-MX"/>
        </w:rPr>
        <w:t>   </w:t>
      </w:r>
      <w:r w:rsidRPr="00845475">
        <w:rPr>
          <w:rFonts w:ascii="Arial" w:eastAsia="Times New Roman" w:hAnsi="Arial" w:cs="Arial"/>
          <w:color w:val="2F2F2F"/>
          <w:sz w:val="18"/>
          <w:szCs w:val="18"/>
          <w:lang w:eastAsia="es-MX"/>
        </w:rPr>
        <w:t>Licenciada María Gabriela Olguín Arellano, en la Tercera Ponencia</w:t>
      </w:r>
    </w:p>
    <w:p w:rsidR="00845475" w:rsidRPr="00845475" w:rsidRDefault="00845475" w:rsidP="00845475">
      <w:pPr>
        <w:shd w:val="clear" w:color="auto" w:fill="FFFFFF"/>
        <w:spacing w:after="101" w:line="240" w:lineRule="auto"/>
        <w:ind w:firstLine="288"/>
        <w:jc w:val="both"/>
        <w:rPr>
          <w:rFonts w:ascii="Arial" w:eastAsia="Times New Roman" w:hAnsi="Arial" w:cs="Arial"/>
          <w:color w:val="2F2F2F"/>
          <w:sz w:val="18"/>
          <w:szCs w:val="18"/>
          <w:lang w:eastAsia="es-MX"/>
        </w:rPr>
      </w:pPr>
      <w:r w:rsidRPr="00845475">
        <w:rPr>
          <w:rFonts w:ascii="Arial" w:eastAsia="Times New Roman" w:hAnsi="Arial" w:cs="Arial"/>
          <w:b/>
          <w:bCs/>
          <w:color w:val="2F2F2F"/>
          <w:sz w:val="18"/>
          <w:szCs w:val="18"/>
          <w:lang w:eastAsia="es-MX"/>
        </w:rPr>
        <w:t>Segundo. </w:t>
      </w:r>
      <w:r w:rsidRPr="00845475">
        <w:rPr>
          <w:rFonts w:ascii="Arial" w:eastAsia="Times New Roman" w:hAnsi="Arial" w:cs="Arial"/>
          <w:color w:val="2F2F2F"/>
          <w:sz w:val="18"/>
          <w:szCs w:val="18"/>
          <w:lang w:eastAsia="es-MX"/>
        </w:rPr>
        <w:t>La adscripción y suplencias antes referidas, surtirá efectos a partir del día 01 de agosto de 2022 y hasta en tanto la Junta de Gobierno y Administración determine otra situación.</w:t>
      </w:r>
    </w:p>
    <w:p w:rsidR="00845475" w:rsidRPr="00845475" w:rsidRDefault="00845475" w:rsidP="00845475">
      <w:pPr>
        <w:shd w:val="clear" w:color="auto" w:fill="FFFFFF"/>
        <w:spacing w:after="101" w:line="240" w:lineRule="auto"/>
        <w:ind w:firstLine="288"/>
        <w:jc w:val="both"/>
        <w:rPr>
          <w:rFonts w:ascii="Arial" w:eastAsia="Times New Roman" w:hAnsi="Arial" w:cs="Arial"/>
          <w:color w:val="2F2F2F"/>
          <w:sz w:val="18"/>
          <w:szCs w:val="18"/>
          <w:lang w:eastAsia="es-MX"/>
        </w:rPr>
      </w:pPr>
      <w:r w:rsidRPr="00845475">
        <w:rPr>
          <w:rFonts w:ascii="Arial" w:eastAsia="Times New Roman" w:hAnsi="Arial" w:cs="Arial"/>
          <w:b/>
          <w:bCs/>
          <w:color w:val="2F2F2F"/>
          <w:sz w:val="18"/>
          <w:szCs w:val="18"/>
          <w:lang w:eastAsia="es-MX"/>
        </w:rPr>
        <w:t>Tercero. </w:t>
      </w:r>
      <w:r w:rsidRPr="00845475">
        <w:rPr>
          <w:rFonts w:ascii="Arial" w:eastAsia="Times New Roman" w:hAnsi="Arial" w:cs="Arial"/>
          <w:color w:val="2F2F2F"/>
          <w:sz w:val="18"/>
          <w:szCs w:val="18"/>
          <w:lang w:eastAsia="es-MX"/>
        </w:rPr>
        <w:t>Las personas servidoras públicas referidas en el presente Acuerdo, deberán hacerlo del conocimiento de las partes en el primer proveído que dicten en cada uno de los asuntos de su competencia y deberán colocar una copia del mismo en la ventanilla de la Oficialía de Partes y en lugares visibles al público en general dentro de la Sala de su adscripción.</w:t>
      </w:r>
    </w:p>
    <w:p w:rsidR="00845475" w:rsidRPr="00845475" w:rsidRDefault="00845475" w:rsidP="00845475">
      <w:pPr>
        <w:shd w:val="clear" w:color="auto" w:fill="FFFFFF"/>
        <w:spacing w:after="101" w:line="240" w:lineRule="auto"/>
        <w:ind w:firstLine="288"/>
        <w:jc w:val="both"/>
        <w:rPr>
          <w:rFonts w:ascii="Arial" w:eastAsia="Times New Roman" w:hAnsi="Arial" w:cs="Arial"/>
          <w:color w:val="2F2F2F"/>
          <w:sz w:val="18"/>
          <w:szCs w:val="18"/>
          <w:lang w:eastAsia="es-MX"/>
        </w:rPr>
      </w:pPr>
      <w:r w:rsidRPr="00845475">
        <w:rPr>
          <w:rFonts w:ascii="Arial" w:eastAsia="Times New Roman" w:hAnsi="Arial" w:cs="Arial"/>
          <w:b/>
          <w:bCs/>
          <w:color w:val="2F2F2F"/>
          <w:sz w:val="18"/>
          <w:szCs w:val="18"/>
          <w:lang w:eastAsia="es-MX"/>
        </w:rPr>
        <w:t>Cuarto. </w:t>
      </w:r>
      <w:r w:rsidRPr="00845475">
        <w:rPr>
          <w:rFonts w:ascii="Arial" w:eastAsia="Times New Roman" w:hAnsi="Arial" w:cs="Arial"/>
          <w:color w:val="2F2F2F"/>
          <w:sz w:val="18"/>
          <w:szCs w:val="18"/>
          <w:lang w:eastAsia="es-MX"/>
        </w:rPr>
        <w:t>Notifíquese a las personas servidoras públicas referidas en el presente Acuerdo para los efectos correspondientes; y otórguense las facilidades administrativas necesarias para su cumplimiento.</w:t>
      </w:r>
    </w:p>
    <w:p w:rsidR="00845475" w:rsidRPr="00845475" w:rsidRDefault="00845475" w:rsidP="00845475">
      <w:pPr>
        <w:shd w:val="clear" w:color="auto" w:fill="FFFFFF"/>
        <w:spacing w:after="101" w:line="240" w:lineRule="auto"/>
        <w:ind w:firstLine="288"/>
        <w:jc w:val="both"/>
        <w:rPr>
          <w:rFonts w:ascii="Arial" w:eastAsia="Times New Roman" w:hAnsi="Arial" w:cs="Arial"/>
          <w:color w:val="2F2F2F"/>
          <w:sz w:val="18"/>
          <w:szCs w:val="18"/>
          <w:lang w:eastAsia="es-MX"/>
        </w:rPr>
      </w:pPr>
      <w:r w:rsidRPr="00845475">
        <w:rPr>
          <w:rFonts w:ascii="Arial" w:eastAsia="Times New Roman" w:hAnsi="Arial" w:cs="Arial"/>
          <w:b/>
          <w:bCs/>
          <w:color w:val="2F2F2F"/>
          <w:sz w:val="18"/>
          <w:szCs w:val="18"/>
          <w:lang w:eastAsia="es-MX"/>
        </w:rPr>
        <w:t>Quinto. </w:t>
      </w:r>
      <w:r w:rsidRPr="00845475">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845475" w:rsidRPr="00845475" w:rsidRDefault="00845475" w:rsidP="00845475">
      <w:pPr>
        <w:shd w:val="clear" w:color="auto" w:fill="FFFFFF"/>
        <w:spacing w:after="101" w:line="240" w:lineRule="auto"/>
        <w:ind w:firstLine="288"/>
        <w:jc w:val="both"/>
        <w:rPr>
          <w:rFonts w:ascii="Arial" w:eastAsia="Times New Roman" w:hAnsi="Arial" w:cs="Arial"/>
          <w:color w:val="2F2F2F"/>
          <w:sz w:val="18"/>
          <w:szCs w:val="18"/>
          <w:lang w:eastAsia="es-MX"/>
        </w:rPr>
      </w:pPr>
      <w:r w:rsidRPr="00845475">
        <w:rPr>
          <w:rFonts w:ascii="Arial" w:eastAsia="Times New Roman" w:hAnsi="Arial" w:cs="Arial"/>
          <w:color w:val="2F2F2F"/>
          <w:sz w:val="18"/>
          <w:szCs w:val="18"/>
          <w:lang w:eastAsia="es-MX"/>
        </w:rPr>
        <w:t>Dictado en sesión extraordinaria presencial de fecha 07 de julio de 2022, por unanimidad de cinco votos de los Magistrados Víctor Martín Orduña Muñoz, Claudia Palacios Estrada, Elva Marcela Vivar Rodríguez, Julián Alfonso Olivas Ugalde y Rafael Anzures Uribe.- Firman el Magistrado</w:t>
      </w:r>
      <w:r w:rsidRPr="00845475">
        <w:rPr>
          <w:rFonts w:ascii="Arial" w:eastAsia="Times New Roman" w:hAnsi="Arial" w:cs="Arial"/>
          <w:b/>
          <w:bCs/>
          <w:color w:val="2F2F2F"/>
          <w:sz w:val="18"/>
          <w:szCs w:val="18"/>
          <w:lang w:eastAsia="es-MX"/>
        </w:rPr>
        <w:t> Rafael Anzures Uribe</w:t>
      </w:r>
      <w:r w:rsidRPr="00845475">
        <w:rPr>
          <w:rFonts w:ascii="Arial" w:eastAsia="Times New Roman" w:hAnsi="Arial" w:cs="Arial"/>
          <w:color w:val="2F2F2F"/>
          <w:sz w:val="18"/>
          <w:szCs w:val="18"/>
          <w:lang w:eastAsia="es-MX"/>
        </w:rPr>
        <w:t>, Presidente de la Junta de Gobierno y Administración del Tribunal Federal de Justicia Administrativa, y el Licenciado</w:t>
      </w:r>
      <w:r w:rsidRPr="00845475">
        <w:rPr>
          <w:rFonts w:ascii="Arial" w:eastAsia="Times New Roman" w:hAnsi="Arial" w:cs="Arial"/>
          <w:b/>
          <w:bCs/>
          <w:color w:val="2F2F2F"/>
          <w:sz w:val="18"/>
          <w:szCs w:val="18"/>
          <w:lang w:eastAsia="es-MX"/>
        </w:rPr>
        <w:t> Pedro Alberto de la Rosa Manzano</w:t>
      </w:r>
      <w:r w:rsidRPr="00845475">
        <w:rPr>
          <w:rFonts w:ascii="Arial" w:eastAsia="Times New Roman" w:hAnsi="Arial" w:cs="Arial"/>
          <w:color w:val="2F2F2F"/>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845475" w:rsidRDefault="00845475" w:rsidP="00845475">
      <w:pPr>
        <w:jc w:val="both"/>
      </w:pPr>
    </w:p>
    <w:sectPr w:rsidR="008454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475"/>
    <w:rsid w:val="00845475"/>
    <w:rsid w:val="00EB6D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4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4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827600">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3">
          <w:marLeft w:val="0"/>
          <w:marRight w:val="0"/>
          <w:marTop w:val="101"/>
          <w:marBottom w:val="60"/>
          <w:divBdr>
            <w:top w:val="none" w:sz="0" w:space="0" w:color="auto"/>
            <w:left w:val="none" w:sz="0" w:space="0" w:color="auto"/>
            <w:bottom w:val="none" w:sz="0" w:space="0" w:color="auto"/>
            <w:right w:val="none" w:sz="0" w:space="0" w:color="auto"/>
          </w:divBdr>
        </w:div>
        <w:div w:id="485443048">
          <w:marLeft w:val="0"/>
          <w:marRight w:val="0"/>
          <w:marTop w:val="0"/>
          <w:marBottom w:val="60"/>
          <w:divBdr>
            <w:top w:val="none" w:sz="0" w:space="0" w:color="auto"/>
            <w:left w:val="none" w:sz="0" w:space="0" w:color="auto"/>
            <w:bottom w:val="none" w:sz="0" w:space="0" w:color="auto"/>
            <w:right w:val="none" w:sz="0" w:space="0" w:color="auto"/>
          </w:divBdr>
        </w:div>
        <w:div w:id="21789722">
          <w:marLeft w:val="0"/>
          <w:marRight w:val="0"/>
          <w:marTop w:val="101"/>
          <w:marBottom w:val="60"/>
          <w:divBdr>
            <w:top w:val="none" w:sz="0" w:space="0" w:color="auto"/>
            <w:left w:val="none" w:sz="0" w:space="0" w:color="auto"/>
            <w:bottom w:val="none" w:sz="0" w:space="0" w:color="auto"/>
            <w:right w:val="none" w:sz="0" w:space="0" w:color="auto"/>
          </w:divBdr>
        </w:div>
        <w:div w:id="470708059">
          <w:marLeft w:val="720"/>
          <w:marRight w:val="0"/>
          <w:marTop w:val="0"/>
          <w:marBottom w:val="60"/>
          <w:divBdr>
            <w:top w:val="none" w:sz="0" w:space="0" w:color="auto"/>
            <w:left w:val="none" w:sz="0" w:space="0" w:color="auto"/>
            <w:bottom w:val="none" w:sz="0" w:space="0" w:color="auto"/>
            <w:right w:val="none" w:sz="0" w:space="0" w:color="auto"/>
          </w:divBdr>
        </w:div>
        <w:div w:id="502089513">
          <w:marLeft w:val="720"/>
          <w:marRight w:val="0"/>
          <w:marTop w:val="0"/>
          <w:marBottom w:val="60"/>
          <w:divBdr>
            <w:top w:val="none" w:sz="0" w:space="0" w:color="auto"/>
            <w:left w:val="none" w:sz="0" w:space="0" w:color="auto"/>
            <w:bottom w:val="none" w:sz="0" w:space="0" w:color="auto"/>
            <w:right w:val="none" w:sz="0" w:space="0" w:color="auto"/>
          </w:divBdr>
        </w:div>
        <w:div w:id="249241540">
          <w:marLeft w:val="720"/>
          <w:marRight w:val="0"/>
          <w:marTop w:val="0"/>
          <w:marBottom w:val="60"/>
          <w:divBdr>
            <w:top w:val="none" w:sz="0" w:space="0" w:color="auto"/>
            <w:left w:val="none" w:sz="0" w:space="0" w:color="auto"/>
            <w:bottom w:val="none" w:sz="0" w:space="0" w:color="auto"/>
            <w:right w:val="none" w:sz="0" w:space="0" w:color="auto"/>
          </w:divBdr>
        </w:div>
        <w:div w:id="1159423268">
          <w:marLeft w:val="720"/>
          <w:marRight w:val="0"/>
          <w:marTop w:val="0"/>
          <w:marBottom w:val="101"/>
          <w:divBdr>
            <w:top w:val="none" w:sz="0" w:space="0" w:color="auto"/>
            <w:left w:val="none" w:sz="0" w:space="0" w:color="auto"/>
            <w:bottom w:val="none" w:sz="0" w:space="0" w:color="auto"/>
            <w:right w:val="none" w:sz="0" w:space="0" w:color="auto"/>
          </w:divBdr>
        </w:div>
        <w:div w:id="1274707364">
          <w:marLeft w:val="720"/>
          <w:marRight w:val="0"/>
          <w:marTop w:val="0"/>
          <w:marBottom w:val="101"/>
          <w:divBdr>
            <w:top w:val="none" w:sz="0" w:space="0" w:color="auto"/>
            <w:left w:val="none" w:sz="0" w:space="0" w:color="auto"/>
            <w:bottom w:val="none" w:sz="0" w:space="0" w:color="auto"/>
            <w:right w:val="none" w:sz="0" w:space="0" w:color="auto"/>
          </w:divBdr>
        </w:div>
        <w:div w:id="1012798300">
          <w:marLeft w:val="720"/>
          <w:marRight w:val="0"/>
          <w:marTop w:val="0"/>
          <w:marBottom w:val="101"/>
          <w:divBdr>
            <w:top w:val="none" w:sz="0" w:space="0" w:color="auto"/>
            <w:left w:val="none" w:sz="0" w:space="0" w:color="auto"/>
            <w:bottom w:val="none" w:sz="0" w:space="0" w:color="auto"/>
            <w:right w:val="none" w:sz="0" w:space="0" w:color="auto"/>
          </w:divBdr>
        </w:div>
        <w:div w:id="947586074">
          <w:marLeft w:val="720"/>
          <w:marRight w:val="0"/>
          <w:marTop w:val="0"/>
          <w:marBottom w:val="101"/>
          <w:divBdr>
            <w:top w:val="none" w:sz="0" w:space="0" w:color="auto"/>
            <w:left w:val="none" w:sz="0" w:space="0" w:color="auto"/>
            <w:bottom w:val="none" w:sz="0" w:space="0" w:color="auto"/>
            <w:right w:val="none" w:sz="0" w:space="0" w:color="auto"/>
          </w:divBdr>
        </w:div>
        <w:div w:id="1620407218">
          <w:marLeft w:val="720"/>
          <w:marRight w:val="0"/>
          <w:marTop w:val="0"/>
          <w:marBottom w:val="101"/>
          <w:divBdr>
            <w:top w:val="none" w:sz="0" w:space="0" w:color="auto"/>
            <w:left w:val="none" w:sz="0" w:space="0" w:color="auto"/>
            <w:bottom w:val="none" w:sz="0" w:space="0" w:color="auto"/>
            <w:right w:val="none" w:sz="0" w:space="0" w:color="auto"/>
          </w:divBdr>
        </w:div>
        <w:div w:id="548763039">
          <w:marLeft w:val="720"/>
          <w:marRight w:val="0"/>
          <w:marTop w:val="0"/>
          <w:marBottom w:val="101"/>
          <w:divBdr>
            <w:top w:val="none" w:sz="0" w:space="0" w:color="auto"/>
            <w:left w:val="none" w:sz="0" w:space="0" w:color="auto"/>
            <w:bottom w:val="none" w:sz="0" w:space="0" w:color="auto"/>
            <w:right w:val="none" w:sz="0" w:space="0" w:color="auto"/>
          </w:divBdr>
        </w:div>
        <w:div w:id="112944874">
          <w:marLeft w:val="720"/>
          <w:marRight w:val="0"/>
          <w:marTop w:val="0"/>
          <w:marBottom w:val="101"/>
          <w:divBdr>
            <w:top w:val="none" w:sz="0" w:space="0" w:color="auto"/>
            <w:left w:val="none" w:sz="0" w:space="0" w:color="auto"/>
            <w:bottom w:val="none" w:sz="0" w:space="0" w:color="auto"/>
            <w:right w:val="none" w:sz="0" w:space="0" w:color="auto"/>
          </w:divBdr>
        </w:div>
        <w:div w:id="1454907566">
          <w:marLeft w:val="720"/>
          <w:marRight w:val="0"/>
          <w:marTop w:val="0"/>
          <w:marBottom w:val="101"/>
          <w:divBdr>
            <w:top w:val="none" w:sz="0" w:space="0" w:color="auto"/>
            <w:left w:val="none" w:sz="0" w:space="0" w:color="auto"/>
            <w:bottom w:val="none" w:sz="0" w:space="0" w:color="auto"/>
            <w:right w:val="none" w:sz="0" w:space="0" w:color="auto"/>
          </w:divBdr>
        </w:div>
        <w:div w:id="1142695288">
          <w:marLeft w:val="720"/>
          <w:marRight w:val="0"/>
          <w:marTop w:val="0"/>
          <w:marBottom w:val="101"/>
          <w:divBdr>
            <w:top w:val="none" w:sz="0" w:space="0" w:color="auto"/>
            <w:left w:val="none" w:sz="0" w:space="0" w:color="auto"/>
            <w:bottom w:val="none" w:sz="0" w:space="0" w:color="auto"/>
            <w:right w:val="none" w:sz="0" w:space="0" w:color="auto"/>
          </w:divBdr>
        </w:div>
        <w:div w:id="2094816222">
          <w:marLeft w:val="720"/>
          <w:marRight w:val="0"/>
          <w:marTop w:val="0"/>
          <w:marBottom w:val="101"/>
          <w:divBdr>
            <w:top w:val="none" w:sz="0" w:space="0" w:color="auto"/>
            <w:left w:val="none" w:sz="0" w:space="0" w:color="auto"/>
            <w:bottom w:val="none" w:sz="0" w:space="0" w:color="auto"/>
            <w:right w:val="none" w:sz="0" w:space="0" w:color="auto"/>
          </w:divBdr>
        </w:div>
        <w:div w:id="1838685367">
          <w:marLeft w:val="720"/>
          <w:marRight w:val="0"/>
          <w:marTop w:val="0"/>
          <w:marBottom w:val="101"/>
          <w:divBdr>
            <w:top w:val="none" w:sz="0" w:space="0" w:color="auto"/>
            <w:left w:val="none" w:sz="0" w:space="0" w:color="auto"/>
            <w:bottom w:val="none" w:sz="0" w:space="0" w:color="auto"/>
            <w:right w:val="none" w:sz="0" w:space="0" w:color="auto"/>
          </w:divBdr>
        </w:div>
        <w:div w:id="745344180">
          <w:marLeft w:val="0"/>
          <w:marRight w:val="0"/>
          <w:marTop w:val="0"/>
          <w:marBottom w:val="101"/>
          <w:divBdr>
            <w:top w:val="none" w:sz="0" w:space="0" w:color="auto"/>
            <w:left w:val="none" w:sz="0" w:space="0" w:color="auto"/>
            <w:bottom w:val="none" w:sz="0" w:space="0" w:color="auto"/>
            <w:right w:val="none" w:sz="0" w:space="0" w:color="auto"/>
          </w:divBdr>
        </w:div>
        <w:div w:id="1729527249">
          <w:marLeft w:val="0"/>
          <w:marRight w:val="0"/>
          <w:marTop w:val="101"/>
          <w:marBottom w:val="101"/>
          <w:divBdr>
            <w:top w:val="none" w:sz="0" w:space="0" w:color="auto"/>
            <w:left w:val="none" w:sz="0" w:space="0" w:color="auto"/>
            <w:bottom w:val="none" w:sz="0" w:space="0" w:color="auto"/>
            <w:right w:val="none" w:sz="0" w:space="0" w:color="auto"/>
          </w:divBdr>
        </w:div>
        <w:div w:id="1540359291">
          <w:marLeft w:val="0"/>
          <w:marRight w:val="0"/>
          <w:marTop w:val="0"/>
          <w:marBottom w:val="101"/>
          <w:divBdr>
            <w:top w:val="none" w:sz="0" w:space="0" w:color="auto"/>
            <w:left w:val="none" w:sz="0" w:space="0" w:color="auto"/>
            <w:bottom w:val="none" w:sz="0" w:space="0" w:color="auto"/>
            <w:right w:val="none" w:sz="0" w:space="0" w:color="auto"/>
          </w:divBdr>
        </w:div>
        <w:div w:id="1702435974">
          <w:marLeft w:val="720"/>
          <w:marRight w:val="0"/>
          <w:marTop w:val="0"/>
          <w:marBottom w:val="101"/>
          <w:divBdr>
            <w:top w:val="none" w:sz="0" w:space="0" w:color="auto"/>
            <w:left w:val="none" w:sz="0" w:space="0" w:color="auto"/>
            <w:bottom w:val="none" w:sz="0" w:space="0" w:color="auto"/>
            <w:right w:val="none" w:sz="0" w:space="0" w:color="auto"/>
          </w:divBdr>
        </w:div>
        <w:div w:id="1089741307">
          <w:marLeft w:val="720"/>
          <w:marRight w:val="0"/>
          <w:marTop w:val="0"/>
          <w:marBottom w:val="101"/>
          <w:divBdr>
            <w:top w:val="none" w:sz="0" w:space="0" w:color="auto"/>
            <w:left w:val="none" w:sz="0" w:space="0" w:color="auto"/>
            <w:bottom w:val="none" w:sz="0" w:space="0" w:color="auto"/>
            <w:right w:val="none" w:sz="0" w:space="0" w:color="auto"/>
          </w:divBdr>
        </w:div>
        <w:div w:id="1049646194">
          <w:marLeft w:val="1080"/>
          <w:marRight w:val="0"/>
          <w:marTop w:val="0"/>
          <w:marBottom w:val="101"/>
          <w:divBdr>
            <w:top w:val="none" w:sz="0" w:space="0" w:color="auto"/>
            <w:left w:val="none" w:sz="0" w:space="0" w:color="auto"/>
            <w:bottom w:val="none" w:sz="0" w:space="0" w:color="auto"/>
            <w:right w:val="none" w:sz="0" w:space="0" w:color="auto"/>
          </w:divBdr>
        </w:div>
        <w:div w:id="663123352">
          <w:marLeft w:val="1080"/>
          <w:marRight w:val="0"/>
          <w:marTop w:val="0"/>
          <w:marBottom w:val="101"/>
          <w:divBdr>
            <w:top w:val="none" w:sz="0" w:space="0" w:color="auto"/>
            <w:left w:val="none" w:sz="0" w:space="0" w:color="auto"/>
            <w:bottom w:val="none" w:sz="0" w:space="0" w:color="auto"/>
            <w:right w:val="none" w:sz="0" w:space="0" w:color="auto"/>
          </w:divBdr>
        </w:div>
        <w:div w:id="1988314103">
          <w:marLeft w:val="0"/>
          <w:marRight w:val="0"/>
          <w:marTop w:val="0"/>
          <w:marBottom w:val="101"/>
          <w:divBdr>
            <w:top w:val="none" w:sz="0" w:space="0" w:color="auto"/>
            <w:left w:val="none" w:sz="0" w:space="0" w:color="auto"/>
            <w:bottom w:val="none" w:sz="0" w:space="0" w:color="auto"/>
            <w:right w:val="none" w:sz="0" w:space="0" w:color="auto"/>
          </w:divBdr>
        </w:div>
        <w:div w:id="2057272790">
          <w:marLeft w:val="0"/>
          <w:marRight w:val="0"/>
          <w:marTop w:val="0"/>
          <w:marBottom w:val="101"/>
          <w:divBdr>
            <w:top w:val="none" w:sz="0" w:space="0" w:color="auto"/>
            <w:left w:val="none" w:sz="0" w:space="0" w:color="auto"/>
            <w:bottom w:val="none" w:sz="0" w:space="0" w:color="auto"/>
            <w:right w:val="none" w:sz="0" w:space="0" w:color="auto"/>
          </w:divBdr>
        </w:div>
        <w:div w:id="596719535">
          <w:marLeft w:val="0"/>
          <w:marRight w:val="0"/>
          <w:marTop w:val="0"/>
          <w:marBottom w:val="101"/>
          <w:divBdr>
            <w:top w:val="none" w:sz="0" w:space="0" w:color="auto"/>
            <w:left w:val="none" w:sz="0" w:space="0" w:color="auto"/>
            <w:bottom w:val="none" w:sz="0" w:space="0" w:color="auto"/>
            <w:right w:val="none" w:sz="0" w:space="0" w:color="auto"/>
          </w:divBdr>
        </w:div>
        <w:div w:id="1542401102">
          <w:marLeft w:val="0"/>
          <w:marRight w:val="0"/>
          <w:marTop w:val="0"/>
          <w:marBottom w:val="101"/>
          <w:divBdr>
            <w:top w:val="none" w:sz="0" w:space="0" w:color="auto"/>
            <w:left w:val="none" w:sz="0" w:space="0" w:color="auto"/>
            <w:bottom w:val="none" w:sz="0" w:space="0" w:color="auto"/>
            <w:right w:val="none" w:sz="0" w:space="0" w:color="auto"/>
          </w:divBdr>
        </w:div>
        <w:div w:id="81332947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1304</Words>
  <Characters>7172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2022-07-14T14:34:00Z</dcterms:created>
  <dcterms:modified xsi:type="dcterms:W3CDTF">2022-07-14T14:37:00Z</dcterms:modified>
</cp:coreProperties>
</file>