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4CED5">
      <w:pPr>
        <w:jc w:val="center"/>
        <w:rPr>
          <w:rFonts w:hint="default" w:ascii="Verdana" w:hAnsi="Verdana"/>
          <w:b/>
          <w:color w:val="0000FF"/>
          <w:sz w:val="24"/>
          <w:szCs w:val="24"/>
          <w:rtl w:val="0"/>
        </w:rPr>
      </w:pPr>
      <w:r>
        <w:rPr>
          <w:rFonts w:hint="default" w:ascii="Verdana" w:hAnsi="Verdana"/>
          <w:b/>
          <w:color w:val="0000FF"/>
          <w:sz w:val="24"/>
          <w:szCs w:val="24"/>
          <w:rtl w:val="0"/>
        </w:rPr>
        <w:t>ACUERDO SS/10/2024 por el que se da a conocer el horario de guardias en las Oficialías de Partes del Tribunal para el primer periodo vacacional del año 2024.</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17</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29EE1A4D">
      <w:pPr>
        <w:jc w:val="both"/>
        <w:rPr>
          <w:rFonts w:hint="default"/>
          <w:b/>
          <w:color w:val="2F2F2F"/>
          <w:sz w:val="18"/>
          <w:szCs w:val="18"/>
          <w:rtl w:val="0"/>
        </w:rPr>
      </w:pPr>
      <w:r>
        <w:rPr>
          <w:rFonts w:hint="default"/>
          <w:b/>
          <w:color w:val="2F2F2F"/>
          <w:sz w:val="18"/>
          <w:szCs w:val="18"/>
          <w:rtl w:val="0"/>
        </w:rPr>
        <w:t>Al margen un sello con el Escudo Nacional, que dice: Estados Unidos Mexicanos.- Tribunal Federal de Justicia Administrativa.- Pleno General de la Sala Superior.</w:t>
      </w:r>
    </w:p>
    <w:p w14:paraId="1CBD15C0"/>
    <w:p w14:paraId="70690AAA">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SS/10/2024.</w:t>
      </w:r>
    </w:p>
    <w:p w14:paraId="1C80F7B6">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HORARIO DE GUARDIAS EN LAS OFICIALÍAS DE PARTES DEL TRIBUNAL PARA EL PRIMER PERIODO VACACIONAL DEL AÑO 2024.</w:t>
      </w:r>
    </w:p>
    <w:p w14:paraId="6573B36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por los artículos 16, fracciones IX y XII, y 65, tercer párrafo, de la Ley Orgánica del Tribunal Federal de Justicia Administrativa, para efectos de las guardias del primer periodo vacacional de este Tribunal, establecido en el Acuerdo SS/1/2024, se emite el siguiente:</w:t>
      </w:r>
    </w:p>
    <w:p w14:paraId="129521D2">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14:paraId="515678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Se determina que en los días 15, 16, 17, 18, 19, 22, 23, 24, 25, 26, 29, 30 y 31 de julio, todos de 2024, correspondientes al primer periodo vacacional del Tribunal Federal de Justicia Administrativa, las horas hábiles en las que se recibirán promociones en las Oficialías de Partes de las Salas del Tribunal, serán de las 9:00 a las 15:00 horas.</w:t>
      </w:r>
    </w:p>
    <w:p w14:paraId="4DA752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Publíquese el presente acuerdo en el Diario Oficial de la Federación y en la página web del Tribunal.</w:t>
      </w:r>
    </w:p>
    <w:p w14:paraId="27A502E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Así lo acordó el Pleno General de la Sala Superior del Tribunal Federal de Justicia Administrativa, por unanimidad de votos de los Magistrados presentes en sesión de diez de julio de dos mil veinticuatro.- Firman el Magistrado </w:t>
      </w:r>
      <w:r>
        <w:rPr>
          <w:rFonts w:hint="default" w:ascii="Arial" w:hAnsi="Arial" w:eastAsia="SimSun" w:cs="Arial"/>
          <w:b/>
          <w:bCs/>
          <w:i w:val="0"/>
          <w:iCs w:val="0"/>
          <w:caps w:val="0"/>
          <w:color w:val="2F2F2F"/>
          <w:spacing w:val="0"/>
          <w:kern w:val="0"/>
          <w:sz w:val="18"/>
          <w:szCs w:val="18"/>
          <w:shd w:val="clear" w:fill="FFFFFF"/>
          <w:lang w:val="en-US" w:eastAsia="zh-CN" w:bidi="ar"/>
        </w:rPr>
        <w:t>Guillermo Valls Esponda</w:t>
      </w:r>
      <w:r>
        <w:rPr>
          <w:rFonts w:hint="default" w:ascii="Arial" w:hAnsi="Arial" w:eastAsia="SimSun" w:cs="Arial"/>
          <w:i w:val="0"/>
          <w:iCs w:val="0"/>
          <w:caps w:val="0"/>
          <w:color w:val="2F2F2F"/>
          <w:spacing w:val="0"/>
          <w:kern w:val="0"/>
          <w:sz w:val="18"/>
          <w:szCs w:val="18"/>
          <w:shd w:val="clear" w:fill="FFFFFF"/>
          <w:lang w:val="en-US" w:eastAsia="zh-CN" w:bidi="ar"/>
        </w:rPr>
        <w:t>, Presidente del Tribunal Federal de Justicia Administrativa y la Licenciada </w:t>
      </w:r>
      <w:r>
        <w:rPr>
          <w:rFonts w:hint="default" w:ascii="Arial" w:hAnsi="Arial" w:eastAsia="SimSun" w:cs="Arial"/>
          <w:b/>
          <w:bCs/>
          <w:i w:val="0"/>
          <w:iCs w:val="0"/>
          <w:caps w:val="0"/>
          <w:color w:val="2F2F2F"/>
          <w:spacing w:val="0"/>
          <w:kern w:val="0"/>
          <w:sz w:val="18"/>
          <w:szCs w:val="18"/>
          <w:shd w:val="clear" w:fill="FFFFFF"/>
          <w:lang w:val="en-US" w:eastAsia="zh-CN" w:bidi="ar"/>
        </w:rPr>
        <w:t>Abigail Calderón Rojas</w:t>
      </w:r>
      <w:r>
        <w:rPr>
          <w:rFonts w:hint="default" w:ascii="Arial" w:hAnsi="Arial" w:eastAsia="SimSun" w:cs="Arial"/>
          <w:i w:val="0"/>
          <w:iCs w:val="0"/>
          <w:caps w:val="0"/>
          <w:color w:val="2F2F2F"/>
          <w:spacing w:val="0"/>
          <w:kern w:val="0"/>
          <w:sz w:val="18"/>
          <w:szCs w:val="18"/>
          <w:shd w:val="clear" w:fill="FFFFFF"/>
          <w:lang w:val="en-US" w:eastAsia="zh-CN" w:bidi="ar"/>
        </w:rPr>
        <w:t>, Secretaria General de Acuerdos, quien da fe.- Rúbricas.</w:t>
      </w:r>
    </w:p>
    <w:p w14:paraId="496D5FD3"/>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27C7D"/>
    <w:rsid w:val="73B2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2024-07-17T14:46:00Z</dcterms:created>
  <dc:creator>Nancy.escutia</dc:creator>
  <cp:lastModifiedBy>Nancy Guadalupe Escutia Báez</cp:lastModifiedBy>
  <dcterms:modified xsi:type="dcterms:W3CDTF">2024-07-17T14:51:06Z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89A9C3A809F4446E93975D7111F8FC29_11</vt:lpwstr>
  </property>
</Properties>
</file>