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0B" w:rsidRPr="00841D9A" w:rsidRDefault="0056360B" w:rsidP="0056360B">
      <w:pPr>
        <w:jc w:val="center"/>
        <w:rPr>
          <w:rFonts w:ascii="Verdana" w:eastAsia="Verdana" w:hAnsi="Verdana" w:cs="Verdana"/>
          <w:b/>
          <w:color w:val="0000FF"/>
          <w:sz w:val="24"/>
          <w:szCs w:val="24"/>
        </w:rPr>
      </w:pPr>
      <w:r w:rsidRPr="0056360B">
        <w:rPr>
          <w:rFonts w:ascii="Verdana" w:eastAsia="Verdana" w:hAnsi="Verdana" w:cs="Verdana"/>
          <w:b/>
          <w:color w:val="0000FF"/>
          <w:sz w:val="24"/>
          <w:szCs w:val="24"/>
        </w:rPr>
        <w:t>DÉCIMA Primera Resolución de Modificaciones a la Resolución Miscelánea Fiscal para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sidRPr="0099730F">
        <w:rPr>
          <w:rFonts w:ascii="Verdana" w:eastAsia="Verdana" w:hAnsi="Verdana" w:cs="Verdana"/>
          <w:b/>
          <w:color w:val="0000FF"/>
          <w:sz w:val="24"/>
          <w:szCs w:val="24"/>
        </w:rPr>
        <w:t xml:space="preserve"> de diciembre de 2022)</w:t>
      </w:r>
      <w:bookmarkEnd w:id="0"/>
    </w:p>
    <w:p w:rsidR="00DF0B8A" w:rsidRDefault="0056360B" w:rsidP="0056360B">
      <w:pPr>
        <w:jc w:val="both"/>
        <w:rPr>
          <w:rFonts w:ascii="Arial" w:hAnsi="Arial" w:cs="Arial"/>
          <w:b/>
          <w:color w:val="2F2F2F"/>
          <w:sz w:val="18"/>
          <w:szCs w:val="18"/>
          <w:shd w:val="clear" w:color="auto" w:fill="FFFFFF"/>
        </w:rPr>
      </w:pPr>
      <w:r w:rsidRPr="0056360B">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56360B" w:rsidRPr="0056360B" w:rsidRDefault="0056360B" w:rsidP="005636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360B">
        <w:rPr>
          <w:rFonts w:ascii="Times" w:eastAsia="Times New Roman" w:hAnsi="Times" w:cs="Times"/>
          <w:b/>
          <w:bCs/>
          <w:color w:val="2F2F2F"/>
          <w:sz w:val="18"/>
          <w:szCs w:val="18"/>
          <w:lang w:eastAsia="es-MX"/>
        </w:rPr>
        <w:t>DÉCIMA PRIMERA RESOLUCIÓN DE MODIFICACIONES A LA RESOLUCIÓN MISCELÁNEA FISCAL</w:t>
      </w:r>
      <w:r w:rsidRPr="0056360B">
        <w:rPr>
          <w:rFonts w:ascii="Times New Roman" w:eastAsia="Times New Roman" w:hAnsi="Times New Roman" w:cs="Times New Roman"/>
          <w:b/>
          <w:bCs/>
          <w:color w:val="2F2F2F"/>
          <w:sz w:val="18"/>
          <w:szCs w:val="18"/>
          <w:lang w:eastAsia="es-MX"/>
        </w:rPr>
        <w:br/>
      </w:r>
      <w:r w:rsidRPr="0056360B">
        <w:rPr>
          <w:rFonts w:ascii="Times" w:eastAsia="Times New Roman" w:hAnsi="Times" w:cs="Times"/>
          <w:b/>
          <w:bCs/>
          <w:color w:val="2F2F2F"/>
          <w:sz w:val="18"/>
          <w:szCs w:val="18"/>
          <w:lang w:eastAsia="es-MX"/>
        </w:rPr>
        <w:t>PARA 2022.</w:t>
      </w:r>
    </w:p>
    <w:p w:rsidR="0056360B" w:rsidRPr="0056360B" w:rsidRDefault="0056360B" w:rsidP="0056360B">
      <w:pPr>
        <w:shd w:val="clear" w:color="auto" w:fill="FFFFFF"/>
        <w:spacing w:after="101" w:line="240" w:lineRule="auto"/>
        <w:ind w:firstLine="288"/>
        <w:jc w:val="both"/>
        <w:rPr>
          <w:rFonts w:ascii="Arial" w:eastAsia="Times New Roman" w:hAnsi="Arial" w:cs="Arial"/>
          <w:color w:val="2F2F2F"/>
          <w:sz w:val="18"/>
          <w:szCs w:val="18"/>
          <w:lang w:eastAsia="es-MX"/>
        </w:rPr>
      </w:pPr>
      <w:r w:rsidRPr="0056360B">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56360B" w:rsidRPr="0056360B" w:rsidRDefault="0056360B" w:rsidP="0056360B">
      <w:pPr>
        <w:shd w:val="clear" w:color="auto" w:fill="FFFFFF"/>
        <w:spacing w:after="101" w:line="240" w:lineRule="auto"/>
        <w:ind w:firstLine="288"/>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PRIMERO. </w:t>
      </w:r>
      <w:r w:rsidRPr="0056360B">
        <w:rPr>
          <w:rFonts w:ascii="Arial" w:eastAsia="Times New Roman" w:hAnsi="Arial" w:cs="Arial"/>
          <w:color w:val="000000"/>
          <w:sz w:val="18"/>
          <w:szCs w:val="18"/>
          <w:lang w:eastAsia="es-MX"/>
        </w:rPr>
        <w:t>Se </w:t>
      </w:r>
      <w:r w:rsidRPr="0056360B">
        <w:rPr>
          <w:rFonts w:ascii="Arial" w:eastAsia="Times New Roman" w:hAnsi="Arial" w:cs="Arial"/>
          <w:b/>
          <w:bCs/>
          <w:color w:val="000000"/>
          <w:sz w:val="18"/>
          <w:szCs w:val="18"/>
          <w:lang w:eastAsia="es-MX"/>
        </w:rPr>
        <w:t>adiciona</w:t>
      </w:r>
      <w:r w:rsidRPr="0056360B">
        <w:rPr>
          <w:rFonts w:ascii="Arial" w:eastAsia="Times New Roman" w:hAnsi="Arial" w:cs="Arial"/>
          <w:color w:val="000000"/>
          <w:sz w:val="18"/>
          <w:szCs w:val="18"/>
          <w:lang w:eastAsia="es-MX"/>
        </w:rPr>
        <w:t> la regla 13.1., fracción XI de la Resolución Miscelánea Fiscal para 2022, para quedar de la siguiente manera:</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color w:val="2F2F2F"/>
          <w:sz w:val="20"/>
          <w:szCs w:val="20"/>
          <w:lang w:eastAsia="es-MX"/>
        </w:rPr>
        <w:t>             </w:t>
      </w:r>
      <w:r w:rsidRPr="0056360B">
        <w:rPr>
          <w:rFonts w:ascii="Arial" w:eastAsia="Times New Roman" w:hAnsi="Arial" w:cs="Arial"/>
          <w:b/>
          <w:bCs/>
          <w:color w:val="2F2F2F"/>
          <w:sz w:val="18"/>
          <w:szCs w:val="18"/>
          <w:lang w:eastAsia="es-MX"/>
        </w:rPr>
        <w:t>Declaración de pago de los derechos por la utilidad compartida y de extracción de hidrocarburos</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13.1.</w:t>
      </w:r>
      <w:r w:rsidRPr="0056360B">
        <w:rPr>
          <w:rFonts w:ascii="Arial" w:eastAsia="Times New Roman" w:hAnsi="Arial" w:cs="Arial"/>
          <w:color w:val="2F2F2F"/>
          <w:sz w:val="20"/>
          <w:szCs w:val="20"/>
          <w:lang w:eastAsia="es-MX"/>
        </w:rPr>
        <w:t>      </w:t>
      </w:r>
      <w:r w:rsidRPr="0056360B">
        <w:rPr>
          <w:rFonts w:ascii="Arial" w:eastAsia="Times New Roman" w:hAnsi="Arial" w:cs="Arial"/>
          <w:b/>
          <w:bCs/>
          <w:color w:val="2F2F2F"/>
          <w:sz w:val="18"/>
          <w:szCs w:val="18"/>
          <w:lang w:eastAsia="es-MX"/>
        </w:rPr>
        <w:t>...</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I. a </w:t>
      </w:r>
      <w:r w:rsidRPr="0056360B">
        <w:rPr>
          <w:rFonts w:ascii="Arial" w:eastAsia="Times New Roman" w:hAnsi="Arial" w:cs="Arial"/>
          <w:b/>
          <w:bCs/>
          <w:color w:val="000000"/>
          <w:sz w:val="18"/>
          <w:szCs w:val="18"/>
          <w:lang w:eastAsia="es-MX"/>
        </w:rPr>
        <w:t>X.</w:t>
      </w:r>
      <w:r w:rsidRPr="0056360B">
        <w:rPr>
          <w:rFonts w:ascii="Arial" w:eastAsia="Times New Roman" w:hAnsi="Arial" w:cs="Arial"/>
          <w:color w:val="2F2F2F"/>
          <w:sz w:val="20"/>
          <w:szCs w:val="20"/>
          <w:lang w:eastAsia="es-MX"/>
        </w:rPr>
        <w:t>  </w:t>
      </w:r>
      <w:r w:rsidRPr="0056360B">
        <w:rPr>
          <w:rFonts w:ascii="Arial" w:eastAsia="Times New Roman" w:hAnsi="Arial" w:cs="Arial"/>
          <w:b/>
          <w:bCs/>
          <w:color w:val="000000"/>
          <w:sz w:val="18"/>
          <w:szCs w:val="18"/>
          <w:lang w:eastAsia="es-MX"/>
        </w:rPr>
        <w:t>...</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000000"/>
          <w:sz w:val="18"/>
          <w:szCs w:val="18"/>
          <w:lang w:eastAsia="es-MX"/>
        </w:rPr>
        <w:t>XI.</w:t>
      </w:r>
      <w:r w:rsidRPr="0056360B">
        <w:rPr>
          <w:rFonts w:ascii="Arial" w:eastAsia="Times New Roman" w:hAnsi="Arial" w:cs="Arial"/>
          <w:color w:val="2F2F2F"/>
          <w:sz w:val="20"/>
          <w:szCs w:val="20"/>
          <w:lang w:eastAsia="es-MX"/>
        </w:rPr>
        <w:t>      </w:t>
      </w:r>
      <w:r w:rsidRPr="0056360B">
        <w:rPr>
          <w:rFonts w:ascii="Arial" w:eastAsia="Times New Roman" w:hAnsi="Arial" w:cs="Arial"/>
          <w:color w:val="000000"/>
          <w:sz w:val="18"/>
          <w:szCs w:val="18"/>
          <w:lang w:eastAsia="es-MX"/>
        </w:rPr>
        <w:t>Los relativos a los montos de los derechos por la utilidad compartida y de extracción de hidrocarburos, respecto del mes de noviembre de 2022, a más tardar el 29 de diciembre de 2022.</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color w:val="2F2F2F"/>
          <w:sz w:val="20"/>
          <w:szCs w:val="20"/>
          <w:lang w:eastAsia="es-MX"/>
        </w:rPr>
        <w:t>             </w:t>
      </w:r>
      <w:r w:rsidRPr="0056360B">
        <w:rPr>
          <w:rFonts w:ascii="Arial" w:eastAsia="Times New Roman" w:hAnsi="Arial" w:cs="Arial"/>
          <w:b/>
          <w:bCs/>
          <w:color w:val="2F2F2F"/>
          <w:sz w:val="18"/>
          <w:szCs w:val="18"/>
          <w:lang w:eastAsia="es-MX"/>
        </w:rPr>
        <w:t>...</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color w:val="2F2F2F"/>
          <w:sz w:val="20"/>
          <w:szCs w:val="20"/>
          <w:lang w:eastAsia="es-MX"/>
        </w:rPr>
        <w:t>             </w:t>
      </w:r>
      <w:r w:rsidRPr="0056360B">
        <w:rPr>
          <w:rFonts w:ascii="Arial" w:eastAsia="Times New Roman" w:hAnsi="Arial" w:cs="Arial"/>
          <w:i/>
          <w:iCs/>
          <w:color w:val="2F2F2F"/>
          <w:sz w:val="18"/>
          <w:szCs w:val="18"/>
          <w:lang w:eastAsia="es-MX"/>
        </w:rPr>
        <w:t>LISH 42, 44, RMF 2022 2.8.3.1., Primera Resolución de Modificaciones a la RMF 2022 Segundo Transitorio</w:t>
      </w:r>
    </w:p>
    <w:p w:rsidR="0056360B" w:rsidRPr="0056360B" w:rsidRDefault="0056360B" w:rsidP="0056360B">
      <w:pPr>
        <w:shd w:val="clear" w:color="auto" w:fill="FFFFFF"/>
        <w:spacing w:after="101" w:line="240" w:lineRule="auto"/>
        <w:ind w:firstLine="288"/>
        <w:jc w:val="both"/>
        <w:rPr>
          <w:rFonts w:ascii="Arial" w:eastAsia="Times New Roman" w:hAnsi="Arial" w:cs="Arial"/>
          <w:color w:val="2F2F2F"/>
          <w:sz w:val="18"/>
          <w:szCs w:val="18"/>
          <w:lang w:eastAsia="es-MX"/>
        </w:rPr>
      </w:pPr>
      <w:r w:rsidRPr="0056360B">
        <w:rPr>
          <w:rFonts w:ascii="Arial" w:eastAsia="Times New Roman" w:hAnsi="Arial" w:cs="Arial"/>
          <w:b/>
          <w:bCs/>
          <w:color w:val="000000"/>
          <w:sz w:val="18"/>
          <w:szCs w:val="18"/>
          <w:lang w:eastAsia="es-MX"/>
        </w:rPr>
        <w:t>SEGUNDO. </w:t>
      </w:r>
      <w:r w:rsidRPr="0056360B">
        <w:rPr>
          <w:rFonts w:ascii="Arial" w:eastAsia="Times New Roman" w:hAnsi="Arial" w:cs="Arial"/>
          <w:color w:val="000000"/>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56360B" w:rsidRPr="0056360B" w:rsidRDefault="0056360B" w:rsidP="0056360B">
      <w:pPr>
        <w:shd w:val="clear" w:color="auto" w:fill="FFFFFF"/>
        <w:spacing w:after="101" w:line="240" w:lineRule="auto"/>
        <w:ind w:firstLine="288"/>
        <w:jc w:val="both"/>
        <w:rPr>
          <w:rFonts w:ascii="Arial" w:eastAsia="Times New Roman" w:hAnsi="Arial" w:cs="Arial"/>
          <w:color w:val="2F2F2F"/>
          <w:sz w:val="18"/>
          <w:szCs w:val="18"/>
          <w:lang w:eastAsia="es-MX"/>
        </w:rPr>
      </w:pPr>
      <w:r w:rsidRPr="0056360B">
        <w:rPr>
          <w:rFonts w:ascii="Arial" w:eastAsia="Times New Roman" w:hAnsi="Arial" w:cs="Arial"/>
          <w:color w:val="000000"/>
          <w:sz w:val="18"/>
          <w:szCs w:val="18"/>
          <w:lang w:eastAsia="es-MX"/>
        </w:rPr>
        <w:t>En caso de discrepancia entre el contenido del Resolutivo Primero y del presente, prevalece el texto del Resolutivo Primero.</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color w:val="2F2F2F"/>
          <w:sz w:val="20"/>
          <w:szCs w:val="20"/>
          <w:lang w:eastAsia="es-MX"/>
        </w:rPr>
        <w:t>             </w:t>
      </w:r>
      <w:r w:rsidRPr="0056360B">
        <w:rPr>
          <w:rFonts w:ascii="Arial" w:eastAsia="Times New Roman" w:hAnsi="Arial" w:cs="Arial"/>
          <w:b/>
          <w:bCs/>
          <w:color w:val="2F2F2F"/>
          <w:sz w:val="18"/>
          <w:szCs w:val="18"/>
          <w:lang w:eastAsia="es-MX"/>
        </w:rPr>
        <w:t>Declaración de pago de los derechos por la utilidad compartida y de extracción de hidrocarburos</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13.1.</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 xml:space="preserve">Para los efectos de los artículos 42, primer párrafo y 44, primer párrafo de la LISH, de la regla 2.8.3.1. </w:t>
      </w:r>
      <w:proofErr w:type="gramStart"/>
      <w:r w:rsidRPr="0056360B">
        <w:rPr>
          <w:rFonts w:ascii="Arial" w:eastAsia="Times New Roman" w:hAnsi="Arial" w:cs="Arial"/>
          <w:color w:val="2F2F2F"/>
          <w:sz w:val="18"/>
          <w:szCs w:val="18"/>
          <w:lang w:eastAsia="es-MX"/>
        </w:rPr>
        <w:t>y</w:t>
      </w:r>
      <w:proofErr w:type="gramEnd"/>
      <w:r w:rsidRPr="0056360B">
        <w:rPr>
          <w:rFonts w:ascii="Arial" w:eastAsia="Times New Roman" w:hAnsi="Arial" w:cs="Arial"/>
          <w:color w:val="2F2F2F"/>
          <w:sz w:val="18"/>
          <w:szCs w:val="18"/>
          <w:lang w:eastAsia="es-MX"/>
        </w:rPr>
        <w:t xml:space="preserve">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I.</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 los montos totales de los derechos por la utilidad compartida y de extracción de hidrocarburos, respecto del mes de diciembre de 2021, en una exhibición,</w:t>
      </w:r>
    </w:p>
    <w:p w:rsidR="0056360B" w:rsidRPr="0056360B" w:rsidRDefault="0056360B" w:rsidP="0056360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6360B">
        <w:rPr>
          <w:rFonts w:ascii="Arial" w:eastAsia="Times New Roman" w:hAnsi="Arial" w:cs="Arial"/>
          <w:color w:val="2F2F2F"/>
          <w:sz w:val="18"/>
          <w:szCs w:val="18"/>
          <w:lang w:eastAsia="es-MX"/>
        </w:rPr>
        <w:t>a</w:t>
      </w:r>
      <w:proofErr w:type="gramEnd"/>
      <w:r w:rsidRPr="0056360B">
        <w:rPr>
          <w:rFonts w:ascii="Arial" w:eastAsia="Times New Roman" w:hAnsi="Arial" w:cs="Arial"/>
          <w:color w:val="2F2F2F"/>
          <w:sz w:val="18"/>
          <w:szCs w:val="18"/>
          <w:lang w:eastAsia="es-MX"/>
        </w:rPr>
        <w:t xml:space="preserve"> más tardar el 28 de febrero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II.</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 los montos de los derechos por la utilidad compartida y de extracción de hidrocarburos, respecto del mes de enero de 2022, a más tardar el 31 de marzo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III.</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al monto del derecho de extracción de hidrocarburos, respecto del mes de febrero de 2022, a más tardar el 29 de abril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IV.</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al monto del derecho por la utilidad compartida, respecto del mes de marzo de 2022, a más tardar el 31 de mayo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V.</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 los montos de los derechos por la utilidad compartida y de extracción de hidrocarburos, respecto del mes de abril de 2022, a más tardar el 30 de junio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VI.</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 los montos de los derechos por la utilidad compartida y de extracción de hidrocarburos, respecto del mes de mayo de 2022, a más tardar el 29 de julio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VII.</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 los montos de los derechos por la utilidad compartida y de extracción de hidrocarburos, respecto del mes de junio de 2022, a más tardar el 31 de agosto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2F2F2F"/>
          <w:sz w:val="18"/>
          <w:szCs w:val="18"/>
          <w:lang w:eastAsia="es-MX"/>
        </w:rPr>
        <w:t>VIII.</w:t>
      </w: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Los relativos a los montos de los derechos por la utilidad compartida y de extracción de hidrocarburos, respecto del mes de julio de 2022, a más tardar el 30 de septiembre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000000"/>
          <w:sz w:val="18"/>
          <w:szCs w:val="18"/>
          <w:lang w:eastAsia="es-MX"/>
        </w:rPr>
        <w:lastRenderedPageBreak/>
        <w:t>IX.</w:t>
      </w:r>
      <w:r w:rsidRPr="0056360B">
        <w:rPr>
          <w:rFonts w:ascii="Arial" w:eastAsia="Times New Roman" w:hAnsi="Arial" w:cs="Arial"/>
          <w:color w:val="2F2F2F"/>
          <w:sz w:val="20"/>
          <w:szCs w:val="20"/>
          <w:lang w:eastAsia="es-MX"/>
        </w:rPr>
        <w:t>      </w:t>
      </w:r>
      <w:r w:rsidRPr="0056360B">
        <w:rPr>
          <w:rFonts w:ascii="Arial" w:eastAsia="Times New Roman" w:hAnsi="Arial" w:cs="Arial"/>
          <w:color w:val="000000"/>
          <w:sz w:val="18"/>
          <w:szCs w:val="18"/>
          <w:lang w:eastAsia="es-MX"/>
        </w:rPr>
        <w:t>Los relativos al monto del derecho por la utilidad compartida, respecto del mes de agosto de 2022, a más tardar el 31 de octubre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000000"/>
          <w:sz w:val="18"/>
          <w:szCs w:val="18"/>
          <w:lang w:eastAsia="es-MX"/>
        </w:rPr>
        <w:t>X.</w:t>
      </w:r>
      <w:r w:rsidRPr="0056360B">
        <w:rPr>
          <w:rFonts w:ascii="Arial" w:eastAsia="Times New Roman" w:hAnsi="Arial" w:cs="Arial"/>
          <w:color w:val="2F2F2F"/>
          <w:sz w:val="20"/>
          <w:szCs w:val="20"/>
          <w:lang w:eastAsia="es-MX"/>
        </w:rPr>
        <w:t>       </w:t>
      </w:r>
      <w:r w:rsidRPr="0056360B">
        <w:rPr>
          <w:rFonts w:ascii="Arial" w:eastAsia="Times New Roman" w:hAnsi="Arial" w:cs="Arial"/>
          <w:color w:val="000000"/>
          <w:sz w:val="18"/>
          <w:szCs w:val="18"/>
          <w:lang w:eastAsia="es-MX"/>
        </w:rPr>
        <w:t>Los relativos a hasta el 50% del monto del derecho por la utilidad compartida, respecto del mes de septiembre de 2022, a más tardar el 30 de noviembre de 2022.</w:t>
      </w:r>
    </w:p>
    <w:p w:rsidR="0056360B" w:rsidRPr="0056360B" w:rsidRDefault="0056360B" w:rsidP="0056360B">
      <w:pPr>
        <w:shd w:val="clear" w:color="auto" w:fill="FFFFFF"/>
        <w:spacing w:after="101" w:line="240" w:lineRule="auto"/>
        <w:ind w:hanging="576"/>
        <w:jc w:val="both"/>
        <w:rPr>
          <w:rFonts w:ascii="Arial" w:eastAsia="Times New Roman" w:hAnsi="Arial" w:cs="Arial"/>
          <w:color w:val="2F2F2F"/>
          <w:sz w:val="18"/>
          <w:szCs w:val="18"/>
          <w:lang w:eastAsia="es-MX"/>
        </w:rPr>
      </w:pPr>
      <w:r w:rsidRPr="0056360B">
        <w:rPr>
          <w:rFonts w:ascii="Arial" w:eastAsia="Times New Roman" w:hAnsi="Arial" w:cs="Arial"/>
          <w:b/>
          <w:bCs/>
          <w:color w:val="000000"/>
          <w:sz w:val="18"/>
          <w:szCs w:val="18"/>
          <w:lang w:eastAsia="es-MX"/>
        </w:rPr>
        <w:t>XI.</w:t>
      </w:r>
      <w:r w:rsidRPr="0056360B">
        <w:rPr>
          <w:rFonts w:ascii="Arial" w:eastAsia="Times New Roman" w:hAnsi="Arial" w:cs="Arial"/>
          <w:color w:val="2F2F2F"/>
          <w:sz w:val="20"/>
          <w:szCs w:val="20"/>
          <w:lang w:eastAsia="es-MX"/>
        </w:rPr>
        <w:t>      </w:t>
      </w:r>
      <w:r w:rsidRPr="0056360B">
        <w:rPr>
          <w:rFonts w:ascii="Arial" w:eastAsia="Times New Roman" w:hAnsi="Arial" w:cs="Arial"/>
          <w:color w:val="000000"/>
          <w:sz w:val="18"/>
          <w:szCs w:val="18"/>
          <w:lang w:eastAsia="es-MX"/>
        </w:rPr>
        <w:t>Los relativos a los montos de los derechos por la utilidad compartida y de extracción de hidrocarburos, respecto del mes de noviembre de 2022, a más tardar el 29 de diciembre de 2022.</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color w:val="2F2F2F"/>
          <w:sz w:val="20"/>
          <w:szCs w:val="20"/>
          <w:lang w:eastAsia="es-MX"/>
        </w:rPr>
        <w:t>             </w:t>
      </w:r>
      <w:r w:rsidRPr="0056360B">
        <w:rPr>
          <w:rFonts w:ascii="Arial" w:eastAsia="Times New Roman" w:hAnsi="Arial" w:cs="Arial"/>
          <w:color w:val="2F2F2F"/>
          <w:sz w:val="18"/>
          <w:szCs w:val="18"/>
          <w:lang w:eastAsia="es-MX"/>
        </w:rPr>
        <w:t>En caso de incumplir con el entero de los derechos en la fecha prevista en las fracciones anteriores, los asignatarios no podrán aplicar el beneficio previsto en la presente regla y la autoridad fiscal requerirá el pago total de los adeudos.</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color w:val="2F2F2F"/>
          <w:sz w:val="20"/>
          <w:szCs w:val="20"/>
          <w:lang w:eastAsia="es-MX"/>
        </w:rPr>
        <w:t>             </w:t>
      </w:r>
      <w:r w:rsidRPr="0056360B">
        <w:rPr>
          <w:rFonts w:ascii="Arial" w:eastAsia="Times New Roman" w:hAnsi="Arial" w:cs="Arial"/>
          <w:i/>
          <w:iCs/>
          <w:color w:val="2F2F2F"/>
          <w:sz w:val="18"/>
          <w:szCs w:val="18"/>
          <w:lang w:eastAsia="es-MX"/>
        </w:rPr>
        <w:t>LISH 42, 44, RMF 2022 2.8.3.1., Primera Resolución de Modificaciones a la RMF 2022 Segundo Transitorio</w:t>
      </w:r>
    </w:p>
    <w:p w:rsidR="0056360B" w:rsidRPr="0056360B" w:rsidRDefault="0056360B" w:rsidP="005636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360B">
        <w:rPr>
          <w:rFonts w:ascii="Times" w:eastAsia="Times New Roman" w:hAnsi="Times" w:cs="Times"/>
          <w:b/>
          <w:bCs/>
          <w:color w:val="2F2F2F"/>
          <w:sz w:val="18"/>
          <w:szCs w:val="18"/>
          <w:lang w:eastAsia="es-MX"/>
        </w:rPr>
        <w:t>Transitorios</w:t>
      </w:r>
    </w:p>
    <w:p w:rsidR="0056360B" w:rsidRPr="0056360B" w:rsidRDefault="0056360B" w:rsidP="0056360B">
      <w:pPr>
        <w:shd w:val="clear" w:color="auto" w:fill="FFFFFF"/>
        <w:spacing w:after="101" w:line="240" w:lineRule="auto"/>
        <w:ind w:hanging="792"/>
        <w:jc w:val="both"/>
        <w:rPr>
          <w:rFonts w:ascii="Arial" w:eastAsia="Times New Roman" w:hAnsi="Arial" w:cs="Arial"/>
          <w:color w:val="2F2F2F"/>
          <w:sz w:val="18"/>
          <w:szCs w:val="18"/>
          <w:lang w:eastAsia="es-MX"/>
        </w:rPr>
      </w:pPr>
      <w:r w:rsidRPr="0056360B">
        <w:rPr>
          <w:rFonts w:ascii="Arial" w:eastAsia="Times New Roman" w:hAnsi="Arial" w:cs="Arial"/>
          <w:b/>
          <w:bCs/>
          <w:color w:val="000000"/>
          <w:sz w:val="18"/>
          <w:szCs w:val="18"/>
          <w:lang w:eastAsia="es-MX"/>
        </w:rPr>
        <w:t>Único.</w:t>
      </w:r>
      <w:r w:rsidRPr="0056360B">
        <w:rPr>
          <w:rFonts w:ascii="Arial" w:eastAsia="Times New Roman" w:hAnsi="Arial" w:cs="Arial"/>
          <w:color w:val="2F2F2F"/>
          <w:sz w:val="20"/>
          <w:szCs w:val="20"/>
          <w:lang w:eastAsia="es-MX"/>
        </w:rPr>
        <w:t>    </w:t>
      </w:r>
      <w:r w:rsidRPr="0056360B">
        <w:rPr>
          <w:rFonts w:ascii="Arial" w:eastAsia="Times New Roman" w:hAnsi="Arial" w:cs="Arial"/>
          <w:color w:val="000000"/>
          <w:sz w:val="18"/>
          <w:szCs w:val="18"/>
          <w:lang w:eastAsia="es-MX"/>
        </w:rPr>
        <w:t>La presente Resolución entrará en vigor el día siguiente al de su publicación en el DOF y su contenido surtirá sus efectos en términos de la regla 1.8., tercer párrafo de la RMF para 2022.</w:t>
      </w:r>
    </w:p>
    <w:p w:rsidR="0056360B" w:rsidRPr="0056360B" w:rsidRDefault="0056360B" w:rsidP="0056360B">
      <w:pPr>
        <w:shd w:val="clear" w:color="auto" w:fill="FFFFFF"/>
        <w:spacing w:after="101" w:line="240" w:lineRule="auto"/>
        <w:ind w:firstLine="288"/>
        <w:jc w:val="both"/>
        <w:rPr>
          <w:rFonts w:ascii="Arial" w:eastAsia="Times New Roman" w:hAnsi="Arial" w:cs="Arial"/>
          <w:color w:val="2F2F2F"/>
          <w:sz w:val="18"/>
          <w:szCs w:val="18"/>
          <w:lang w:eastAsia="es-MX"/>
        </w:rPr>
      </w:pPr>
      <w:r w:rsidRPr="0056360B">
        <w:rPr>
          <w:rFonts w:ascii="Arial" w:eastAsia="Times New Roman" w:hAnsi="Arial" w:cs="Arial"/>
          <w:color w:val="000000"/>
          <w:sz w:val="18"/>
          <w:szCs w:val="18"/>
          <w:lang w:eastAsia="es-MX"/>
        </w:rPr>
        <w:t>Atentamente.</w:t>
      </w:r>
    </w:p>
    <w:p w:rsidR="0056360B" w:rsidRPr="0056360B" w:rsidRDefault="0056360B" w:rsidP="0056360B">
      <w:pPr>
        <w:shd w:val="clear" w:color="auto" w:fill="FFFFFF"/>
        <w:spacing w:after="101" w:line="240" w:lineRule="auto"/>
        <w:ind w:firstLine="288"/>
        <w:jc w:val="both"/>
        <w:rPr>
          <w:rFonts w:ascii="Arial" w:eastAsia="Times New Roman" w:hAnsi="Arial" w:cs="Arial"/>
          <w:color w:val="2F2F2F"/>
          <w:sz w:val="18"/>
          <w:szCs w:val="18"/>
          <w:lang w:eastAsia="es-MX"/>
        </w:rPr>
      </w:pPr>
      <w:r w:rsidRPr="0056360B">
        <w:rPr>
          <w:rFonts w:ascii="Arial" w:eastAsia="Times New Roman" w:hAnsi="Arial" w:cs="Arial"/>
          <w:color w:val="000000"/>
          <w:sz w:val="18"/>
          <w:szCs w:val="18"/>
          <w:lang w:eastAsia="es-MX"/>
        </w:rPr>
        <w:t>Ciudad de México, a 19 de diciembre de 2022.- </w:t>
      </w:r>
      <w:r w:rsidRPr="0056360B">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56360B">
        <w:rPr>
          <w:rFonts w:ascii="Arial" w:eastAsia="Times New Roman" w:hAnsi="Arial" w:cs="Arial"/>
          <w:color w:val="000000"/>
          <w:sz w:val="18"/>
          <w:szCs w:val="18"/>
          <w:lang w:eastAsia="es-MX"/>
        </w:rPr>
        <w:t>Lic. </w:t>
      </w:r>
      <w:r w:rsidRPr="0056360B">
        <w:rPr>
          <w:rFonts w:ascii="Arial" w:eastAsia="Times New Roman" w:hAnsi="Arial" w:cs="Arial"/>
          <w:b/>
          <w:bCs/>
          <w:color w:val="000000"/>
          <w:sz w:val="18"/>
          <w:szCs w:val="18"/>
          <w:lang w:eastAsia="es-MX"/>
        </w:rPr>
        <w:t>Ricardo Carrasco Varona</w:t>
      </w:r>
      <w:r w:rsidRPr="0056360B">
        <w:rPr>
          <w:rFonts w:ascii="Arial" w:eastAsia="Times New Roman" w:hAnsi="Arial" w:cs="Arial"/>
          <w:color w:val="000000"/>
          <w:sz w:val="18"/>
          <w:szCs w:val="18"/>
          <w:lang w:eastAsia="es-MX"/>
        </w:rPr>
        <w:t>.- Rúbrica.</w:t>
      </w:r>
    </w:p>
    <w:p w:rsidR="0056360B" w:rsidRDefault="0056360B" w:rsidP="0056360B">
      <w:pPr>
        <w:jc w:val="both"/>
      </w:pPr>
    </w:p>
    <w:sectPr w:rsidR="005636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0B"/>
    <w:rsid w:val="0056360B"/>
    <w:rsid w:val="00DF0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3403">
      <w:bodyDiv w:val="1"/>
      <w:marLeft w:val="0"/>
      <w:marRight w:val="0"/>
      <w:marTop w:val="0"/>
      <w:marBottom w:val="0"/>
      <w:divBdr>
        <w:top w:val="none" w:sz="0" w:space="0" w:color="auto"/>
        <w:left w:val="none" w:sz="0" w:space="0" w:color="auto"/>
        <w:bottom w:val="none" w:sz="0" w:space="0" w:color="auto"/>
        <w:right w:val="none" w:sz="0" w:space="0" w:color="auto"/>
      </w:divBdr>
      <w:divsChild>
        <w:div w:id="77143178">
          <w:marLeft w:val="0"/>
          <w:marRight w:val="0"/>
          <w:marTop w:val="101"/>
          <w:marBottom w:val="101"/>
          <w:divBdr>
            <w:top w:val="none" w:sz="0" w:space="0" w:color="auto"/>
            <w:left w:val="none" w:sz="0" w:space="0" w:color="auto"/>
            <w:bottom w:val="none" w:sz="0" w:space="0" w:color="auto"/>
            <w:right w:val="none" w:sz="0" w:space="0" w:color="auto"/>
          </w:divBdr>
        </w:div>
        <w:div w:id="1508909588">
          <w:marLeft w:val="0"/>
          <w:marRight w:val="0"/>
          <w:marTop w:val="0"/>
          <w:marBottom w:val="101"/>
          <w:divBdr>
            <w:top w:val="none" w:sz="0" w:space="0" w:color="auto"/>
            <w:left w:val="none" w:sz="0" w:space="0" w:color="auto"/>
            <w:bottom w:val="none" w:sz="0" w:space="0" w:color="auto"/>
            <w:right w:val="none" w:sz="0" w:space="0" w:color="auto"/>
          </w:divBdr>
        </w:div>
        <w:div w:id="1650862417">
          <w:marLeft w:val="0"/>
          <w:marRight w:val="0"/>
          <w:marTop w:val="0"/>
          <w:marBottom w:val="101"/>
          <w:divBdr>
            <w:top w:val="none" w:sz="0" w:space="0" w:color="auto"/>
            <w:left w:val="none" w:sz="0" w:space="0" w:color="auto"/>
            <w:bottom w:val="none" w:sz="0" w:space="0" w:color="auto"/>
            <w:right w:val="none" w:sz="0" w:space="0" w:color="auto"/>
          </w:divBdr>
        </w:div>
        <w:div w:id="794181892">
          <w:marLeft w:val="1080"/>
          <w:marRight w:val="0"/>
          <w:marTop w:val="0"/>
          <w:marBottom w:val="101"/>
          <w:divBdr>
            <w:top w:val="none" w:sz="0" w:space="0" w:color="auto"/>
            <w:left w:val="none" w:sz="0" w:space="0" w:color="auto"/>
            <w:bottom w:val="none" w:sz="0" w:space="0" w:color="auto"/>
            <w:right w:val="none" w:sz="0" w:space="0" w:color="auto"/>
          </w:divBdr>
        </w:div>
        <w:div w:id="1106148737">
          <w:marLeft w:val="1080"/>
          <w:marRight w:val="0"/>
          <w:marTop w:val="0"/>
          <w:marBottom w:val="101"/>
          <w:divBdr>
            <w:top w:val="none" w:sz="0" w:space="0" w:color="auto"/>
            <w:left w:val="none" w:sz="0" w:space="0" w:color="auto"/>
            <w:bottom w:val="none" w:sz="0" w:space="0" w:color="auto"/>
            <w:right w:val="none" w:sz="0" w:space="0" w:color="auto"/>
          </w:divBdr>
        </w:div>
        <w:div w:id="2097742620">
          <w:marLeft w:val="1670"/>
          <w:marRight w:val="0"/>
          <w:marTop w:val="0"/>
          <w:marBottom w:val="101"/>
          <w:divBdr>
            <w:top w:val="none" w:sz="0" w:space="0" w:color="auto"/>
            <w:left w:val="none" w:sz="0" w:space="0" w:color="auto"/>
            <w:bottom w:val="none" w:sz="0" w:space="0" w:color="auto"/>
            <w:right w:val="none" w:sz="0" w:space="0" w:color="auto"/>
          </w:divBdr>
        </w:div>
        <w:div w:id="1285229102">
          <w:marLeft w:val="1670"/>
          <w:marRight w:val="0"/>
          <w:marTop w:val="0"/>
          <w:marBottom w:val="101"/>
          <w:divBdr>
            <w:top w:val="none" w:sz="0" w:space="0" w:color="auto"/>
            <w:left w:val="none" w:sz="0" w:space="0" w:color="auto"/>
            <w:bottom w:val="none" w:sz="0" w:space="0" w:color="auto"/>
            <w:right w:val="none" w:sz="0" w:space="0" w:color="auto"/>
          </w:divBdr>
        </w:div>
        <w:div w:id="317926621">
          <w:marLeft w:val="1080"/>
          <w:marRight w:val="0"/>
          <w:marTop w:val="0"/>
          <w:marBottom w:val="101"/>
          <w:divBdr>
            <w:top w:val="none" w:sz="0" w:space="0" w:color="auto"/>
            <w:left w:val="none" w:sz="0" w:space="0" w:color="auto"/>
            <w:bottom w:val="none" w:sz="0" w:space="0" w:color="auto"/>
            <w:right w:val="none" w:sz="0" w:space="0" w:color="auto"/>
          </w:divBdr>
        </w:div>
        <w:div w:id="497963319">
          <w:marLeft w:val="1080"/>
          <w:marRight w:val="0"/>
          <w:marTop w:val="0"/>
          <w:marBottom w:val="101"/>
          <w:divBdr>
            <w:top w:val="none" w:sz="0" w:space="0" w:color="auto"/>
            <w:left w:val="none" w:sz="0" w:space="0" w:color="auto"/>
            <w:bottom w:val="none" w:sz="0" w:space="0" w:color="auto"/>
            <w:right w:val="none" w:sz="0" w:space="0" w:color="auto"/>
          </w:divBdr>
        </w:div>
        <w:div w:id="1141311807">
          <w:marLeft w:val="0"/>
          <w:marRight w:val="0"/>
          <w:marTop w:val="0"/>
          <w:marBottom w:val="101"/>
          <w:divBdr>
            <w:top w:val="none" w:sz="0" w:space="0" w:color="auto"/>
            <w:left w:val="none" w:sz="0" w:space="0" w:color="auto"/>
            <w:bottom w:val="none" w:sz="0" w:space="0" w:color="auto"/>
            <w:right w:val="none" w:sz="0" w:space="0" w:color="auto"/>
          </w:divBdr>
        </w:div>
        <w:div w:id="1113018623">
          <w:marLeft w:val="0"/>
          <w:marRight w:val="0"/>
          <w:marTop w:val="0"/>
          <w:marBottom w:val="101"/>
          <w:divBdr>
            <w:top w:val="none" w:sz="0" w:space="0" w:color="auto"/>
            <w:left w:val="none" w:sz="0" w:space="0" w:color="auto"/>
            <w:bottom w:val="none" w:sz="0" w:space="0" w:color="auto"/>
            <w:right w:val="none" w:sz="0" w:space="0" w:color="auto"/>
          </w:divBdr>
        </w:div>
        <w:div w:id="1489252380">
          <w:marLeft w:val="1080"/>
          <w:marRight w:val="0"/>
          <w:marTop w:val="0"/>
          <w:marBottom w:val="101"/>
          <w:divBdr>
            <w:top w:val="none" w:sz="0" w:space="0" w:color="auto"/>
            <w:left w:val="none" w:sz="0" w:space="0" w:color="auto"/>
            <w:bottom w:val="none" w:sz="0" w:space="0" w:color="auto"/>
            <w:right w:val="none" w:sz="0" w:space="0" w:color="auto"/>
          </w:divBdr>
        </w:div>
        <w:div w:id="1109593480">
          <w:marLeft w:val="1080"/>
          <w:marRight w:val="0"/>
          <w:marTop w:val="0"/>
          <w:marBottom w:val="101"/>
          <w:divBdr>
            <w:top w:val="none" w:sz="0" w:space="0" w:color="auto"/>
            <w:left w:val="none" w:sz="0" w:space="0" w:color="auto"/>
            <w:bottom w:val="none" w:sz="0" w:space="0" w:color="auto"/>
            <w:right w:val="none" w:sz="0" w:space="0" w:color="auto"/>
          </w:divBdr>
        </w:div>
        <w:div w:id="631011457">
          <w:marLeft w:val="1670"/>
          <w:marRight w:val="0"/>
          <w:marTop w:val="0"/>
          <w:marBottom w:val="101"/>
          <w:divBdr>
            <w:top w:val="none" w:sz="0" w:space="0" w:color="auto"/>
            <w:left w:val="none" w:sz="0" w:space="0" w:color="auto"/>
            <w:bottom w:val="none" w:sz="0" w:space="0" w:color="auto"/>
            <w:right w:val="none" w:sz="0" w:space="0" w:color="auto"/>
          </w:divBdr>
        </w:div>
        <w:div w:id="178353675">
          <w:marLeft w:val="1670"/>
          <w:marRight w:val="0"/>
          <w:marTop w:val="0"/>
          <w:marBottom w:val="101"/>
          <w:divBdr>
            <w:top w:val="none" w:sz="0" w:space="0" w:color="auto"/>
            <w:left w:val="none" w:sz="0" w:space="0" w:color="auto"/>
            <w:bottom w:val="none" w:sz="0" w:space="0" w:color="auto"/>
            <w:right w:val="none" w:sz="0" w:space="0" w:color="auto"/>
          </w:divBdr>
        </w:div>
        <w:div w:id="725950527">
          <w:marLeft w:val="1670"/>
          <w:marRight w:val="0"/>
          <w:marTop w:val="0"/>
          <w:marBottom w:val="101"/>
          <w:divBdr>
            <w:top w:val="none" w:sz="0" w:space="0" w:color="auto"/>
            <w:left w:val="none" w:sz="0" w:space="0" w:color="auto"/>
            <w:bottom w:val="none" w:sz="0" w:space="0" w:color="auto"/>
            <w:right w:val="none" w:sz="0" w:space="0" w:color="auto"/>
          </w:divBdr>
        </w:div>
        <w:div w:id="362904737">
          <w:marLeft w:val="1670"/>
          <w:marRight w:val="0"/>
          <w:marTop w:val="0"/>
          <w:marBottom w:val="101"/>
          <w:divBdr>
            <w:top w:val="none" w:sz="0" w:space="0" w:color="auto"/>
            <w:left w:val="none" w:sz="0" w:space="0" w:color="auto"/>
            <w:bottom w:val="none" w:sz="0" w:space="0" w:color="auto"/>
            <w:right w:val="none" w:sz="0" w:space="0" w:color="auto"/>
          </w:divBdr>
        </w:div>
        <w:div w:id="1813675113">
          <w:marLeft w:val="1670"/>
          <w:marRight w:val="0"/>
          <w:marTop w:val="0"/>
          <w:marBottom w:val="101"/>
          <w:divBdr>
            <w:top w:val="none" w:sz="0" w:space="0" w:color="auto"/>
            <w:left w:val="none" w:sz="0" w:space="0" w:color="auto"/>
            <w:bottom w:val="none" w:sz="0" w:space="0" w:color="auto"/>
            <w:right w:val="none" w:sz="0" w:space="0" w:color="auto"/>
          </w:divBdr>
        </w:div>
        <w:div w:id="29041791">
          <w:marLeft w:val="1670"/>
          <w:marRight w:val="0"/>
          <w:marTop w:val="0"/>
          <w:marBottom w:val="101"/>
          <w:divBdr>
            <w:top w:val="none" w:sz="0" w:space="0" w:color="auto"/>
            <w:left w:val="none" w:sz="0" w:space="0" w:color="auto"/>
            <w:bottom w:val="none" w:sz="0" w:space="0" w:color="auto"/>
            <w:right w:val="none" w:sz="0" w:space="0" w:color="auto"/>
          </w:divBdr>
        </w:div>
        <w:div w:id="781148680">
          <w:marLeft w:val="1670"/>
          <w:marRight w:val="0"/>
          <w:marTop w:val="0"/>
          <w:marBottom w:val="101"/>
          <w:divBdr>
            <w:top w:val="none" w:sz="0" w:space="0" w:color="auto"/>
            <w:left w:val="none" w:sz="0" w:space="0" w:color="auto"/>
            <w:bottom w:val="none" w:sz="0" w:space="0" w:color="auto"/>
            <w:right w:val="none" w:sz="0" w:space="0" w:color="auto"/>
          </w:divBdr>
        </w:div>
        <w:div w:id="1728147875">
          <w:marLeft w:val="1670"/>
          <w:marRight w:val="0"/>
          <w:marTop w:val="0"/>
          <w:marBottom w:val="101"/>
          <w:divBdr>
            <w:top w:val="none" w:sz="0" w:space="0" w:color="auto"/>
            <w:left w:val="none" w:sz="0" w:space="0" w:color="auto"/>
            <w:bottom w:val="none" w:sz="0" w:space="0" w:color="auto"/>
            <w:right w:val="none" w:sz="0" w:space="0" w:color="auto"/>
          </w:divBdr>
        </w:div>
        <w:div w:id="769470414">
          <w:marLeft w:val="1670"/>
          <w:marRight w:val="0"/>
          <w:marTop w:val="0"/>
          <w:marBottom w:val="101"/>
          <w:divBdr>
            <w:top w:val="none" w:sz="0" w:space="0" w:color="auto"/>
            <w:left w:val="none" w:sz="0" w:space="0" w:color="auto"/>
            <w:bottom w:val="none" w:sz="0" w:space="0" w:color="auto"/>
            <w:right w:val="none" w:sz="0" w:space="0" w:color="auto"/>
          </w:divBdr>
        </w:div>
        <w:div w:id="2006325735">
          <w:marLeft w:val="1670"/>
          <w:marRight w:val="0"/>
          <w:marTop w:val="0"/>
          <w:marBottom w:val="101"/>
          <w:divBdr>
            <w:top w:val="none" w:sz="0" w:space="0" w:color="auto"/>
            <w:left w:val="none" w:sz="0" w:space="0" w:color="auto"/>
            <w:bottom w:val="none" w:sz="0" w:space="0" w:color="auto"/>
            <w:right w:val="none" w:sz="0" w:space="0" w:color="auto"/>
          </w:divBdr>
        </w:div>
        <w:div w:id="1333683124">
          <w:marLeft w:val="1670"/>
          <w:marRight w:val="0"/>
          <w:marTop w:val="0"/>
          <w:marBottom w:val="101"/>
          <w:divBdr>
            <w:top w:val="none" w:sz="0" w:space="0" w:color="auto"/>
            <w:left w:val="none" w:sz="0" w:space="0" w:color="auto"/>
            <w:bottom w:val="none" w:sz="0" w:space="0" w:color="auto"/>
            <w:right w:val="none" w:sz="0" w:space="0" w:color="auto"/>
          </w:divBdr>
        </w:div>
        <w:div w:id="604191886">
          <w:marLeft w:val="1670"/>
          <w:marRight w:val="0"/>
          <w:marTop w:val="0"/>
          <w:marBottom w:val="101"/>
          <w:divBdr>
            <w:top w:val="none" w:sz="0" w:space="0" w:color="auto"/>
            <w:left w:val="none" w:sz="0" w:space="0" w:color="auto"/>
            <w:bottom w:val="none" w:sz="0" w:space="0" w:color="auto"/>
            <w:right w:val="none" w:sz="0" w:space="0" w:color="auto"/>
          </w:divBdr>
        </w:div>
        <w:div w:id="887882776">
          <w:marLeft w:val="1080"/>
          <w:marRight w:val="0"/>
          <w:marTop w:val="0"/>
          <w:marBottom w:val="101"/>
          <w:divBdr>
            <w:top w:val="none" w:sz="0" w:space="0" w:color="auto"/>
            <w:left w:val="none" w:sz="0" w:space="0" w:color="auto"/>
            <w:bottom w:val="none" w:sz="0" w:space="0" w:color="auto"/>
            <w:right w:val="none" w:sz="0" w:space="0" w:color="auto"/>
          </w:divBdr>
        </w:div>
        <w:div w:id="485634720">
          <w:marLeft w:val="1080"/>
          <w:marRight w:val="0"/>
          <w:marTop w:val="0"/>
          <w:marBottom w:val="101"/>
          <w:divBdr>
            <w:top w:val="none" w:sz="0" w:space="0" w:color="auto"/>
            <w:left w:val="none" w:sz="0" w:space="0" w:color="auto"/>
            <w:bottom w:val="none" w:sz="0" w:space="0" w:color="auto"/>
            <w:right w:val="none" w:sz="0" w:space="0" w:color="auto"/>
          </w:divBdr>
        </w:div>
        <w:div w:id="1260336584">
          <w:marLeft w:val="0"/>
          <w:marRight w:val="0"/>
          <w:marTop w:val="101"/>
          <w:marBottom w:val="101"/>
          <w:divBdr>
            <w:top w:val="none" w:sz="0" w:space="0" w:color="auto"/>
            <w:left w:val="none" w:sz="0" w:space="0" w:color="auto"/>
            <w:bottom w:val="none" w:sz="0" w:space="0" w:color="auto"/>
            <w:right w:val="none" w:sz="0" w:space="0" w:color="auto"/>
          </w:divBdr>
        </w:div>
        <w:div w:id="1143503809">
          <w:marLeft w:val="1080"/>
          <w:marRight w:val="0"/>
          <w:marTop w:val="0"/>
          <w:marBottom w:val="101"/>
          <w:divBdr>
            <w:top w:val="none" w:sz="0" w:space="0" w:color="auto"/>
            <w:left w:val="none" w:sz="0" w:space="0" w:color="auto"/>
            <w:bottom w:val="none" w:sz="0" w:space="0" w:color="auto"/>
            <w:right w:val="none" w:sz="0" w:space="0" w:color="auto"/>
          </w:divBdr>
        </w:div>
        <w:div w:id="1441334577">
          <w:marLeft w:val="0"/>
          <w:marRight w:val="0"/>
          <w:marTop w:val="0"/>
          <w:marBottom w:val="101"/>
          <w:divBdr>
            <w:top w:val="none" w:sz="0" w:space="0" w:color="auto"/>
            <w:left w:val="none" w:sz="0" w:space="0" w:color="auto"/>
            <w:bottom w:val="none" w:sz="0" w:space="0" w:color="auto"/>
            <w:right w:val="none" w:sz="0" w:space="0" w:color="auto"/>
          </w:divBdr>
        </w:div>
        <w:div w:id="5444890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2022-12-23T14:29:00Z</dcterms:created>
  <dcterms:modified xsi:type="dcterms:W3CDTF">2022-12-23T14:31:00Z</dcterms:modified>
</cp:coreProperties>
</file>