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4FD" w:rsidRDefault="001E34FD" w:rsidP="001E34FD">
      <w:pPr>
        <w:jc w:val="center"/>
        <w:rPr>
          <w:rFonts w:ascii="Verdana" w:eastAsia="Verdana" w:hAnsi="Verdana" w:cs="Verdana"/>
          <w:b/>
          <w:color w:val="0000FF"/>
          <w:sz w:val="24"/>
          <w:szCs w:val="24"/>
        </w:rPr>
      </w:pPr>
      <w:r w:rsidRPr="001E34FD">
        <w:rPr>
          <w:rFonts w:ascii="Verdana" w:eastAsia="Verdana" w:hAnsi="Verdana" w:cs="Verdana"/>
          <w:b/>
          <w:color w:val="0000FF"/>
          <w:sz w:val="24"/>
          <w:szCs w:val="24"/>
        </w:rPr>
        <w:t>AVISO mediante el cual se designa a la Titular de la Jefatura de Servicios de Finanzas para que supla las ausencias del Dr. Julio Gutiérrez Méndez, Titular del Órgano de Operación Administrativa Desconcentrada Estatal Tlaxcala del Instituto Mexicano del Seguro Social, autorizándole a firmar y despachar la documentación incluyendo la suscripción de las resoluciones que d</w:t>
      </w:r>
      <w:r>
        <w:rPr>
          <w:rFonts w:ascii="Verdana" w:eastAsia="Verdana" w:hAnsi="Verdana" w:cs="Verdana"/>
          <w:b/>
          <w:color w:val="0000FF"/>
          <w:sz w:val="24"/>
          <w:szCs w:val="24"/>
        </w:rPr>
        <w:t>ebe emitir este Órgano</w:t>
      </w:r>
      <w:r w:rsidRPr="002204DA">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 de mayo de 2022</w:t>
      </w:r>
      <w:r w:rsidRPr="00575D6A">
        <w:rPr>
          <w:rFonts w:ascii="Verdana" w:eastAsia="Verdana" w:hAnsi="Verdana" w:cs="Verdana"/>
          <w:b/>
          <w:color w:val="0000FF"/>
          <w:sz w:val="24"/>
          <w:szCs w:val="24"/>
        </w:rPr>
        <w:t>)</w:t>
      </w:r>
      <w:bookmarkEnd w:id="0"/>
    </w:p>
    <w:p w:rsidR="00976270" w:rsidRDefault="001E34FD" w:rsidP="001E34FD">
      <w:pPr>
        <w:jc w:val="both"/>
        <w:rPr>
          <w:rFonts w:ascii="Arial" w:hAnsi="Arial" w:cs="Arial"/>
          <w:b/>
          <w:color w:val="262626" w:themeColor="text1" w:themeTint="D9"/>
          <w:sz w:val="18"/>
        </w:rPr>
      </w:pPr>
      <w:r w:rsidRPr="001E34FD">
        <w:rPr>
          <w:rFonts w:ascii="Arial" w:hAnsi="Arial" w:cs="Arial"/>
          <w:b/>
          <w:color w:val="262626" w:themeColor="text1" w:themeTint="D9"/>
          <w:sz w:val="18"/>
        </w:rPr>
        <w:t>Al margen un logotipo, que dice: Instituto Mexicano del Seguro Social.- Órgano de Operación Administrativa Desconcentrada Estatal Tlaxcala.</w:t>
      </w:r>
    </w:p>
    <w:p w:rsidR="001E34FD" w:rsidRPr="001E34FD" w:rsidRDefault="001E34FD" w:rsidP="001E34FD">
      <w:pPr>
        <w:spacing w:after="60"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AVISO MEDIANTE EL CUAL SE DESIGNA A LA TITULAR DE LA JEFATURA DE SERVICIOS DE FINANZAS PARA QUE SUPLA LAS AUSENCIAS DEL DR. JULIO GUTIÉRREZ MÉNDEZ, TITULAR DEL ÓRGANO DE OPERACIÓN ADMINISTRATIVA DESCONCENTRADA ESTATAL TLAXCALA DEL INSTITUTO MEXICANO DEL SEGURO SOCIAL, AUTORIZÁNDOLE A FIRMAR Y DESPACHAR LA DOCUMENTACIÓN INCLUYENDO LA SUSCRIPCIÓN DE LAS RESOLUCIONES QUE DEBE EMITIR ESTE ÓRGANO.</w:t>
      </w:r>
    </w:p>
    <w:p w:rsidR="001E34FD" w:rsidRPr="001E34FD" w:rsidRDefault="001E34FD" w:rsidP="001E34FD">
      <w:pPr>
        <w:spacing w:after="0"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H. Autoridades Federales, Estatales y Municipales</w:t>
      </w:r>
    </w:p>
    <w:p w:rsidR="001E34FD" w:rsidRPr="001E34FD" w:rsidRDefault="001E34FD" w:rsidP="001E34FD">
      <w:pPr>
        <w:spacing w:after="0"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 xml:space="preserve">Con sede en el Estado de Tlaxcala, </w:t>
      </w:r>
    </w:p>
    <w:p w:rsidR="001E34FD" w:rsidRPr="001E34FD" w:rsidRDefault="001E34FD" w:rsidP="001E34FD">
      <w:pPr>
        <w:spacing w:after="101"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Patrones, asegurados y público en general.</w:t>
      </w:r>
    </w:p>
    <w:p w:rsidR="001E34FD" w:rsidRPr="001E34FD" w:rsidRDefault="001E34FD" w:rsidP="001E34FD">
      <w:pPr>
        <w:spacing w:after="60"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 xml:space="preserve">Con fundamento en lo dispuesto por el artículo 251-A de la Ley del Seguro Social, artículos 138, 139, 144, 155 fracción XXIX incisos a) del Reglamento Interior del Instituto Mexicano del Seguro Social, en ejercicio de las facultades de Titular del Órgano de Operación Administrativa Desconcentrada Estatal Tlaxcala del Instituto Mexicano del Seguro Social, conforme a la designación que el H. Consejo Técnico del propio Instituto hiciera en mi favor, mediante Acuerdo ACDO.DN.HCT.141221/335.P.DG, de fecha 14 de diciembre de 2021 y, para los efectos del artículo 158 del Reglamento Interior del Instituto Mexicano del Seguro Social, comunico que he designado a la Contadora Pública </w:t>
      </w:r>
      <w:proofErr w:type="spellStart"/>
      <w:r w:rsidRPr="001E34FD">
        <w:rPr>
          <w:rFonts w:ascii="Arial" w:eastAsia="Times New Roman" w:hAnsi="Arial" w:cs="Arial"/>
          <w:sz w:val="18"/>
          <w:szCs w:val="18"/>
          <w:lang w:eastAsia="es-MX"/>
        </w:rPr>
        <w:t>Bethsabe</w:t>
      </w:r>
      <w:proofErr w:type="spellEnd"/>
      <w:r w:rsidRPr="001E34FD">
        <w:rPr>
          <w:rFonts w:ascii="Arial" w:eastAsia="Times New Roman" w:hAnsi="Arial" w:cs="Arial"/>
          <w:sz w:val="18"/>
          <w:szCs w:val="18"/>
          <w:lang w:eastAsia="es-MX"/>
        </w:rPr>
        <w:t xml:space="preserve"> Nava Chavero, Titular de la Jefatura de Servicios de Finanzas, como la persona que suplirá mis ausencias, autorizándole para firmar y despachar la documentación que a éste órgano corresponde, incluyendo la suscripción de las resoluciones que deba emitir el Órgano de Operación Administrativa Desconcentrada Estatal Tlaxcala, del Instituto Mexicano del Seguro Social.</w:t>
      </w:r>
    </w:p>
    <w:p w:rsidR="001E34FD" w:rsidRPr="001E34FD" w:rsidRDefault="001E34FD" w:rsidP="001E34FD">
      <w:pPr>
        <w:spacing w:after="60"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Atentamente</w:t>
      </w:r>
    </w:p>
    <w:p w:rsidR="001E34FD" w:rsidRPr="001E34FD" w:rsidRDefault="001E34FD" w:rsidP="001E34FD">
      <w:pPr>
        <w:spacing w:after="60" w:line="240" w:lineRule="auto"/>
        <w:ind w:firstLine="288"/>
        <w:jc w:val="both"/>
        <w:rPr>
          <w:rFonts w:ascii="Times New Roman" w:eastAsia="Times New Roman" w:hAnsi="Times New Roman" w:cs="Times New Roman"/>
          <w:sz w:val="18"/>
          <w:szCs w:val="18"/>
          <w:lang w:eastAsia="es-MX"/>
        </w:rPr>
      </w:pPr>
      <w:r w:rsidRPr="001E34FD">
        <w:rPr>
          <w:rFonts w:ascii="Arial" w:eastAsia="Times New Roman" w:hAnsi="Arial" w:cs="Arial"/>
          <w:sz w:val="18"/>
          <w:szCs w:val="18"/>
          <w:lang w:eastAsia="es-MX"/>
        </w:rPr>
        <w:t xml:space="preserve">Tlaxcala de </w:t>
      </w:r>
      <w:proofErr w:type="spellStart"/>
      <w:r w:rsidRPr="001E34FD">
        <w:rPr>
          <w:rFonts w:ascii="Arial" w:eastAsia="Times New Roman" w:hAnsi="Arial" w:cs="Arial"/>
          <w:sz w:val="18"/>
          <w:szCs w:val="18"/>
          <w:lang w:eastAsia="es-MX"/>
        </w:rPr>
        <w:t>Xicohténcatl</w:t>
      </w:r>
      <w:proofErr w:type="spellEnd"/>
      <w:r w:rsidRPr="001E34FD">
        <w:rPr>
          <w:rFonts w:ascii="Arial" w:eastAsia="Times New Roman" w:hAnsi="Arial" w:cs="Arial"/>
          <w:sz w:val="18"/>
          <w:szCs w:val="18"/>
          <w:lang w:eastAsia="es-MX"/>
        </w:rPr>
        <w:t xml:space="preserve">, a 31 de marzo de 2022.- Titular del Órgano de Operación Administrativa Desconcentrada Estatal Tlaxcala, Dr. </w:t>
      </w:r>
      <w:r w:rsidRPr="001E34FD">
        <w:rPr>
          <w:rFonts w:ascii="Arial" w:eastAsia="Times New Roman" w:hAnsi="Arial" w:cs="Arial"/>
          <w:b/>
          <w:bCs/>
          <w:sz w:val="18"/>
          <w:szCs w:val="18"/>
          <w:lang w:eastAsia="es-MX"/>
        </w:rPr>
        <w:t>Julio Gutiérrez Méndez</w:t>
      </w:r>
      <w:r w:rsidRPr="001E34FD">
        <w:rPr>
          <w:rFonts w:ascii="Arial" w:eastAsia="Times New Roman" w:hAnsi="Arial" w:cs="Arial"/>
          <w:sz w:val="18"/>
          <w:szCs w:val="18"/>
          <w:lang w:eastAsia="es-MX"/>
        </w:rPr>
        <w:t>.- Rúbrica.</w:t>
      </w:r>
    </w:p>
    <w:p w:rsidR="001E34FD" w:rsidRPr="001E34FD" w:rsidRDefault="001E34FD" w:rsidP="001E34FD">
      <w:pPr>
        <w:jc w:val="both"/>
        <w:rPr>
          <w:b/>
        </w:rPr>
      </w:pPr>
    </w:p>
    <w:sectPr w:rsidR="001E34FD" w:rsidRPr="001E34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4FD"/>
    <w:rsid w:val="001E34FD"/>
    <w:rsid w:val="005152B3"/>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4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287758">
      <w:bodyDiv w:val="1"/>
      <w:marLeft w:val="0"/>
      <w:marRight w:val="0"/>
      <w:marTop w:val="0"/>
      <w:marBottom w:val="0"/>
      <w:divBdr>
        <w:top w:val="none" w:sz="0" w:space="0" w:color="auto"/>
        <w:left w:val="none" w:sz="0" w:space="0" w:color="auto"/>
        <w:bottom w:val="none" w:sz="0" w:space="0" w:color="auto"/>
        <w:right w:val="none" w:sz="0" w:space="0" w:color="auto"/>
      </w:divBdr>
      <w:divsChild>
        <w:div w:id="16154272">
          <w:marLeft w:val="0"/>
          <w:marRight w:val="0"/>
          <w:marTop w:val="0"/>
          <w:marBottom w:val="60"/>
          <w:divBdr>
            <w:top w:val="none" w:sz="0" w:space="0" w:color="auto"/>
            <w:left w:val="none" w:sz="0" w:space="0" w:color="auto"/>
            <w:bottom w:val="none" w:sz="0" w:space="0" w:color="auto"/>
            <w:right w:val="none" w:sz="0" w:space="0" w:color="auto"/>
          </w:divBdr>
        </w:div>
        <w:div w:id="1981300392">
          <w:marLeft w:val="0"/>
          <w:marRight w:val="0"/>
          <w:marTop w:val="0"/>
          <w:marBottom w:val="0"/>
          <w:divBdr>
            <w:top w:val="none" w:sz="0" w:space="0" w:color="auto"/>
            <w:left w:val="none" w:sz="0" w:space="0" w:color="auto"/>
            <w:bottom w:val="none" w:sz="0" w:space="0" w:color="auto"/>
            <w:right w:val="none" w:sz="0" w:space="0" w:color="auto"/>
          </w:divBdr>
        </w:div>
        <w:div w:id="1506244862">
          <w:marLeft w:val="0"/>
          <w:marRight w:val="0"/>
          <w:marTop w:val="0"/>
          <w:marBottom w:val="0"/>
          <w:divBdr>
            <w:top w:val="none" w:sz="0" w:space="0" w:color="auto"/>
            <w:left w:val="none" w:sz="0" w:space="0" w:color="auto"/>
            <w:bottom w:val="none" w:sz="0" w:space="0" w:color="auto"/>
            <w:right w:val="none" w:sz="0" w:space="0" w:color="auto"/>
          </w:divBdr>
        </w:div>
        <w:div w:id="1627662894">
          <w:marLeft w:val="0"/>
          <w:marRight w:val="0"/>
          <w:marTop w:val="0"/>
          <w:marBottom w:val="101"/>
          <w:divBdr>
            <w:top w:val="none" w:sz="0" w:space="0" w:color="auto"/>
            <w:left w:val="none" w:sz="0" w:space="0" w:color="auto"/>
            <w:bottom w:val="none" w:sz="0" w:space="0" w:color="auto"/>
            <w:right w:val="none" w:sz="0" w:space="0" w:color="auto"/>
          </w:divBdr>
        </w:div>
        <w:div w:id="957105219">
          <w:marLeft w:val="0"/>
          <w:marRight w:val="0"/>
          <w:marTop w:val="0"/>
          <w:marBottom w:val="60"/>
          <w:divBdr>
            <w:top w:val="none" w:sz="0" w:space="0" w:color="auto"/>
            <w:left w:val="none" w:sz="0" w:space="0" w:color="auto"/>
            <w:bottom w:val="none" w:sz="0" w:space="0" w:color="auto"/>
            <w:right w:val="none" w:sz="0" w:space="0" w:color="auto"/>
          </w:divBdr>
        </w:div>
        <w:div w:id="1268345179">
          <w:marLeft w:val="0"/>
          <w:marRight w:val="0"/>
          <w:marTop w:val="0"/>
          <w:marBottom w:val="60"/>
          <w:divBdr>
            <w:top w:val="none" w:sz="0" w:space="0" w:color="auto"/>
            <w:left w:val="none" w:sz="0" w:space="0" w:color="auto"/>
            <w:bottom w:val="none" w:sz="0" w:space="0" w:color="auto"/>
            <w:right w:val="none" w:sz="0" w:space="0" w:color="auto"/>
          </w:divBdr>
        </w:div>
        <w:div w:id="1958829333">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1971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2022-05-04T13:49:00Z</dcterms:created>
  <dcterms:modified xsi:type="dcterms:W3CDTF">2022-05-04T13:51:00Z</dcterms:modified>
</cp:coreProperties>
</file>