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9C" w:rsidRPr="004450A0" w:rsidRDefault="003F569C" w:rsidP="003F569C">
      <w:pPr>
        <w:jc w:val="center"/>
        <w:rPr>
          <w:rFonts w:ascii="Verdana" w:eastAsia="Verdana" w:hAnsi="Verdana" w:cs="Verdana"/>
          <w:b/>
          <w:bCs/>
          <w:color w:val="0000FF"/>
          <w:sz w:val="24"/>
          <w:szCs w:val="24"/>
        </w:rPr>
      </w:pPr>
      <w:r w:rsidRPr="003F569C">
        <w:rPr>
          <w:rFonts w:ascii="Verdana" w:eastAsia="Verdana" w:hAnsi="Verdana" w:cs="Verdana"/>
          <w:b/>
          <w:bCs/>
          <w:color w:val="0000FF"/>
          <w:sz w:val="24"/>
          <w:szCs w:val="24"/>
        </w:rPr>
        <w:t>ACUERDO General 42/2023 del Pleno del Consejo de la Judicatura Federal, relativo a la conclusión de funciones del Tribunal Laboral Federal de Asuntos Individuales en el Estado de México, con sede en Naucalpan; a la creación, denominación e inicio de funciones del Cuarto, Quinto, Sexto, Séptimo, Octavo, Noveno y Décimo Tribunales Laborales Federales de Asuntos Individuales en el Estado de México, con sede en Naucalpan,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3F569C" w:rsidRDefault="003F569C" w:rsidP="003F569C">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3F569C" w:rsidRPr="003F569C" w:rsidRDefault="003F569C" w:rsidP="003F569C">
      <w:pPr>
        <w:shd w:val="clear" w:color="auto" w:fill="FFFFFF"/>
        <w:spacing w:after="80" w:line="240" w:lineRule="auto"/>
        <w:ind w:firstLine="288"/>
        <w:jc w:val="both"/>
        <w:rPr>
          <w:rFonts w:ascii="Arial" w:eastAsia="Times New Roman" w:hAnsi="Arial" w:cs="Arial"/>
          <w:color w:val="2F2F2F"/>
          <w:sz w:val="16"/>
          <w:szCs w:val="16"/>
          <w:lang w:eastAsia="es-MX"/>
        </w:rPr>
      </w:pPr>
      <w:r w:rsidRPr="003F569C">
        <w:rPr>
          <w:rFonts w:ascii="Arial" w:eastAsia="Times New Roman" w:hAnsi="Arial" w:cs="Arial"/>
          <w:color w:val="2F2F2F"/>
          <w:sz w:val="16"/>
          <w:szCs w:val="16"/>
          <w:lang w:eastAsia="es-MX"/>
        </w:rPr>
        <w:t>ACUERDO GENERAL 42/2023, DEL PLENO DEL CONSEJO DE LA JUDICATURA FEDERAL, RELATIVO A LA CONCLUSIÓN DE FUNCIONES DEL TRIBUNAL LABORAL FEDERAL DE ASUNTOS INDIVIDUALES EN EL ESTADO DE MÉXICO, CON SEDE EN NAUCALPAN; A LA CREACIÓN, DENOMINACIÓN E INICIO DE FUNCIONES DEL CUARTO, QUINTO, SEXTO, SÉPTIMO, OCTAVO, NOVENO Y DÉCIMO TRIBUNALES LABORALES FEDERALES DE ASUNTOS INDIVIDUALES EN EL ESTADO DE MÉXICO, CON SEDE EN NAUCALPAN,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3F569C" w:rsidRPr="003F569C" w:rsidRDefault="003F569C" w:rsidP="003F569C">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3F569C">
        <w:rPr>
          <w:rFonts w:ascii="Times" w:eastAsia="Times New Roman" w:hAnsi="Times" w:cs="Times"/>
          <w:b/>
          <w:bCs/>
          <w:color w:val="2F2F2F"/>
          <w:sz w:val="18"/>
          <w:szCs w:val="18"/>
          <w:lang w:eastAsia="es-MX"/>
        </w:rPr>
        <w:t>CONSIDERANDO</w:t>
      </w:r>
    </w:p>
    <w:p w:rsidR="003F569C" w:rsidRPr="003F569C" w:rsidRDefault="003F569C" w:rsidP="003F569C">
      <w:pPr>
        <w:shd w:val="clear" w:color="auto" w:fill="FFFFFF"/>
        <w:spacing w:after="80"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PRIMERO.</w:t>
      </w:r>
      <w:r w:rsidRPr="003F569C">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3F569C" w:rsidRPr="003F569C" w:rsidRDefault="003F569C" w:rsidP="003F569C">
      <w:pPr>
        <w:shd w:val="clear" w:color="auto" w:fill="FFFFFF"/>
        <w:spacing w:after="80"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SEGUNDO.</w:t>
      </w:r>
      <w:r w:rsidRPr="003F569C">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TERCERO.</w:t>
      </w:r>
      <w:r w:rsidRPr="003F569C">
        <w:rPr>
          <w:rFonts w:ascii="Arial" w:eastAsia="Times New Roman" w:hAnsi="Arial" w:cs="Arial"/>
          <w:color w:val="2F2F2F"/>
          <w:sz w:val="18"/>
          <w:szCs w:val="18"/>
          <w:lang w:eastAsia="es-MX"/>
        </w:rPr>
        <w:t xml:space="preserve"> Actualmente en el Estado de México existen cuatro Tribunales Laborales Federales de asuntos individuales, distribuidos tres en Toluca y uno en Naucalpan. En la sede de Naucalpan, el único Tribunal está integrado por siete Jueces de Distrito, el 28 de junio de 2023 el Pleno del Consejo de la Judicatura Federal aprobó la individualización del órgano jurisdiccional por cada Juez de Distrito en esta sede; así como la creación de un órgano jurisdiccional adicional; por lo que el actual Tribunal concluirá funciones el 15 de diciembre de 2023 y se crearán el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w:t>
      </w:r>
      <w:r w:rsidRPr="003F569C">
        <w:rPr>
          <w:rFonts w:ascii="Arial" w:eastAsia="Times New Roman" w:hAnsi="Arial" w:cs="Arial"/>
          <w:color w:val="2F2F2F"/>
          <w:sz w:val="18"/>
          <w:szCs w:val="18"/>
          <w:lang w:eastAsia="es-MX"/>
        </w:rPr>
        <w:lastRenderedPageBreak/>
        <w:t>de asuntos individuales en el Estado de México, con sede en Naucalpan y el Décimo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Por lo anterior, se expide el siguiente</w:t>
      </w:r>
    </w:p>
    <w:p w:rsidR="003F569C" w:rsidRPr="003F569C" w:rsidRDefault="003F569C" w:rsidP="003F56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569C">
        <w:rPr>
          <w:rFonts w:ascii="Times" w:eastAsia="Times New Roman" w:hAnsi="Times" w:cs="Times"/>
          <w:b/>
          <w:bCs/>
          <w:color w:val="2F2F2F"/>
          <w:sz w:val="18"/>
          <w:szCs w:val="18"/>
          <w:lang w:eastAsia="es-MX"/>
        </w:rPr>
        <w:t>ACUERDO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1. </w:t>
      </w:r>
      <w:r w:rsidRPr="003F569C">
        <w:rPr>
          <w:rFonts w:ascii="Arial" w:eastAsia="Times New Roman" w:hAnsi="Arial" w:cs="Arial"/>
          <w:color w:val="2F2F2F"/>
          <w:sz w:val="18"/>
          <w:szCs w:val="18"/>
          <w:lang w:eastAsia="es-MX"/>
        </w:rPr>
        <w:t>El Tribunal Laboral Federal de asuntos individuales en el Estado de México, con sede en Naucalpan, concluye funciones a las 23:59 horas del 15 de diciembre de 2023.</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2. </w:t>
      </w:r>
      <w:r w:rsidRPr="003F569C">
        <w:rPr>
          <w:rFonts w:ascii="Arial" w:eastAsia="Times New Roman" w:hAnsi="Arial" w:cs="Arial"/>
          <w:color w:val="2F2F2F"/>
          <w:sz w:val="18"/>
          <w:szCs w:val="18"/>
          <w:lang w:eastAsia="es-MX"/>
        </w:rPr>
        <w:t>Los órganos jurisdiccionales que se crean se denominan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de asuntos individuales en el Estado de México, con sede en Naucalpan y el Décimo Tribunal Laboral Federal de asuntos individuales en el Estado de México, con sede en Naucalpan, e iniciarán funciones el 16 de diciembre de 2023.</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3. </w:t>
      </w:r>
      <w:r w:rsidRPr="003F569C">
        <w:rPr>
          <w:rFonts w:ascii="Arial" w:eastAsia="Times New Roman" w:hAnsi="Arial" w:cs="Arial"/>
          <w:color w:val="2F2F2F"/>
          <w:sz w:val="18"/>
          <w:szCs w:val="18"/>
          <w:lang w:eastAsia="es-MX"/>
        </w:rPr>
        <w:t>El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de asuntos individuales en el Estado de México, con sede en Naucalpan y el Décimo Tribunal Laboral Federal de asuntos individuales en el Estado de México, con sede en Naucalpan, conocerán de los asuntos a que se refiere el artículo 61, fracción VI, de la Ley Orgánica del Poder Judicial de la Federación y tendrán la jurisdicción territorial y domicilio siguiente:</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2"/>
        <w:gridCol w:w="2475"/>
        <w:gridCol w:w="3262"/>
        <w:gridCol w:w="1259"/>
      </w:tblGrid>
      <w:tr w:rsidR="003F569C" w:rsidRPr="003F569C" w:rsidTr="003F569C">
        <w:trPr>
          <w:trHeight w:val="324"/>
        </w:trPr>
        <w:tc>
          <w:tcPr>
            <w:tcW w:w="26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F569C" w:rsidRPr="003F569C" w:rsidRDefault="003F569C" w:rsidP="003F569C">
            <w:pPr>
              <w:spacing w:after="40" w:line="240" w:lineRule="auto"/>
              <w:jc w:val="center"/>
              <w:rPr>
                <w:rFonts w:ascii="Times New Roman" w:eastAsia="Times New Roman" w:hAnsi="Times New Roman" w:cs="Times New Roman"/>
                <w:color w:val="000000"/>
                <w:sz w:val="18"/>
                <w:szCs w:val="18"/>
                <w:lang w:eastAsia="es-MX"/>
              </w:rPr>
            </w:pPr>
            <w:r w:rsidRPr="003F569C">
              <w:rPr>
                <w:rFonts w:ascii="Arial" w:eastAsia="Times New Roman" w:hAnsi="Arial" w:cs="Arial"/>
                <w:b/>
                <w:bCs/>
                <w:color w:val="000000"/>
                <w:sz w:val="18"/>
                <w:szCs w:val="18"/>
                <w:lang w:eastAsia="es-MX"/>
              </w:rPr>
              <w:t>Tribunal</w:t>
            </w:r>
          </w:p>
        </w:tc>
        <w:tc>
          <w:tcPr>
            <w:tcW w:w="27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F569C" w:rsidRPr="003F569C" w:rsidRDefault="003F569C" w:rsidP="003F569C">
            <w:pPr>
              <w:spacing w:after="40" w:line="240" w:lineRule="auto"/>
              <w:jc w:val="center"/>
              <w:rPr>
                <w:rFonts w:ascii="Times New Roman" w:eastAsia="Times New Roman" w:hAnsi="Times New Roman" w:cs="Times New Roman"/>
                <w:color w:val="000000"/>
                <w:sz w:val="18"/>
                <w:szCs w:val="18"/>
                <w:lang w:eastAsia="es-MX"/>
              </w:rPr>
            </w:pPr>
            <w:r w:rsidRPr="003F569C">
              <w:rPr>
                <w:rFonts w:ascii="Arial" w:eastAsia="Times New Roman" w:hAnsi="Arial" w:cs="Arial"/>
                <w:b/>
                <w:bCs/>
                <w:color w:val="000000"/>
                <w:sz w:val="18"/>
                <w:szCs w:val="18"/>
                <w:lang w:eastAsia="es-MX"/>
              </w:rPr>
              <w:t>Jurisdicción</w:t>
            </w:r>
          </w:p>
        </w:tc>
        <w:tc>
          <w:tcPr>
            <w:tcW w:w="359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F569C" w:rsidRPr="003F569C" w:rsidRDefault="003F569C" w:rsidP="003F569C">
            <w:pPr>
              <w:spacing w:after="40" w:line="240" w:lineRule="auto"/>
              <w:jc w:val="center"/>
              <w:rPr>
                <w:rFonts w:ascii="Times New Roman" w:eastAsia="Times New Roman" w:hAnsi="Times New Roman" w:cs="Times New Roman"/>
                <w:color w:val="000000"/>
                <w:sz w:val="18"/>
                <w:szCs w:val="18"/>
                <w:lang w:eastAsia="es-MX"/>
              </w:rPr>
            </w:pPr>
            <w:r w:rsidRPr="003F569C">
              <w:rPr>
                <w:rFonts w:ascii="Arial" w:eastAsia="Times New Roman" w:hAnsi="Arial" w:cs="Arial"/>
                <w:b/>
                <w:bCs/>
                <w:color w:val="000000"/>
                <w:sz w:val="18"/>
                <w:szCs w:val="18"/>
                <w:lang w:eastAsia="es-MX"/>
              </w:rPr>
              <w:t>Domicilio</w:t>
            </w:r>
          </w:p>
        </w:tc>
      </w:tr>
      <w:tr w:rsidR="003F569C" w:rsidRPr="003F569C" w:rsidTr="003F569C">
        <w:trPr>
          <w:trHeight w:val="1205"/>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Cuarto Tribunal Laboral Federal de asuntos individuales en el Estado de México, con sede en Naucalpan.</w:t>
            </w:r>
          </w:p>
        </w:tc>
        <w:tc>
          <w:tcPr>
            <w:tcW w:w="2750"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En los municipios de Aculco, </w:t>
            </w:r>
            <w:proofErr w:type="spellStart"/>
            <w:r w:rsidRPr="003F569C">
              <w:rPr>
                <w:rFonts w:ascii="Arial" w:eastAsia="Times New Roman" w:hAnsi="Arial" w:cs="Arial"/>
                <w:color w:val="000000"/>
                <w:sz w:val="18"/>
                <w:szCs w:val="18"/>
                <w:lang w:eastAsia="es-MX"/>
              </w:rPr>
              <w:t>Apaxco</w:t>
            </w:r>
            <w:proofErr w:type="spellEnd"/>
            <w:r w:rsidRPr="003F569C">
              <w:rPr>
                <w:rFonts w:ascii="Arial" w:eastAsia="Times New Roman" w:hAnsi="Arial" w:cs="Arial"/>
                <w:color w:val="000000"/>
                <w:sz w:val="18"/>
                <w:szCs w:val="18"/>
                <w:lang w:eastAsia="es-MX"/>
              </w:rPr>
              <w:t>, Atizapán de Zaragoza, Coacalco de Berriozábal, </w:t>
            </w:r>
            <w:proofErr w:type="spellStart"/>
            <w:r w:rsidRPr="003F569C">
              <w:rPr>
                <w:rFonts w:ascii="Arial" w:eastAsia="Times New Roman" w:hAnsi="Arial" w:cs="Arial"/>
                <w:color w:val="000000"/>
                <w:sz w:val="18"/>
                <w:szCs w:val="18"/>
                <w:lang w:eastAsia="es-MX"/>
              </w:rPr>
              <w:t>Coyotepec</w:t>
            </w:r>
            <w:proofErr w:type="spellEnd"/>
            <w:r w:rsidRPr="003F569C">
              <w:rPr>
                <w:rFonts w:ascii="Arial" w:eastAsia="Times New Roman" w:hAnsi="Arial" w:cs="Arial"/>
                <w:color w:val="000000"/>
                <w:sz w:val="18"/>
                <w:szCs w:val="18"/>
                <w:lang w:eastAsia="es-MX"/>
              </w:rPr>
              <w:t xml:space="preserve">, Cuautitlán, Cuautitlán Izcalli, Chapa de Mota, Ecatepec de Morelos, Huehuetoca, </w:t>
            </w:r>
            <w:proofErr w:type="spellStart"/>
            <w:r w:rsidRPr="003F569C">
              <w:rPr>
                <w:rFonts w:ascii="Arial" w:eastAsia="Times New Roman" w:hAnsi="Arial" w:cs="Arial"/>
                <w:color w:val="000000"/>
                <w:sz w:val="18"/>
                <w:szCs w:val="18"/>
                <w:lang w:eastAsia="es-MX"/>
              </w:rPr>
              <w:t>Hueypoxtla</w:t>
            </w:r>
            <w:proofErr w:type="spellEnd"/>
            <w:r w:rsidRPr="003F569C">
              <w:rPr>
                <w:rFonts w:ascii="Arial" w:eastAsia="Times New Roman" w:hAnsi="Arial" w:cs="Arial"/>
                <w:color w:val="000000"/>
                <w:sz w:val="18"/>
                <w:szCs w:val="18"/>
                <w:lang w:eastAsia="es-MX"/>
              </w:rPr>
              <w:t>, Huixquilucan, Isidro Fabela, </w:t>
            </w:r>
            <w:proofErr w:type="spellStart"/>
            <w:r w:rsidRPr="003F569C">
              <w:rPr>
                <w:rFonts w:ascii="Arial" w:eastAsia="Times New Roman" w:hAnsi="Arial" w:cs="Arial"/>
                <w:color w:val="000000"/>
                <w:sz w:val="18"/>
                <w:szCs w:val="18"/>
                <w:lang w:eastAsia="es-MX"/>
              </w:rPr>
              <w:t>Jaltenco</w:t>
            </w:r>
            <w:proofErr w:type="spellEnd"/>
            <w:r w:rsidRPr="003F569C">
              <w:rPr>
                <w:rFonts w:ascii="Arial" w:eastAsia="Times New Roman" w:hAnsi="Arial" w:cs="Arial"/>
                <w:color w:val="000000"/>
                <w:sz w:val="18"/>
                <w:szCs w:val="18"/>
                <w:lang w:eastAsia="es-MX"/>
              </w:rPr>
              <w:t xml:space="preserve">, Jilotepec, </w:t>
            </w:r>
            <w:proofErr w:type="spellStart"/>
            <w:r w:rsidRPr="003F569C">
              <w:rPr>
                <w:rFonts w:ascii="Arial" w:eastAsia="Times New Roman" w:hAnsi="Arial" w:cs="Arial"/>
                <w:color w:val="000000"/>
                <w:sz w:val="18"/>
                <w:szCs w:val="18"/>
                <w:lang w:eastAsia="es-MX"/>
              </w:rPr>
              <w:t>Jilotzingo</w:t>
            </w:r>
            <w:proofErr w:type="spellEnd"/>
            <w:r w:rsidRPr="003F569C">
              <w:rPr>
                <w:rFonts w:ascii="Arial" w:eastAsia="Times New Roman" w:hAnsi="Arial" w:cs="Arial"/>
                <w:color w:val="000000"/>
                <w:sz w:val="18"/>
                <w:szCs w:val="18"/>
                <w:lang w:eastAsia="es-MX"/>
              </w:rPr>
              <w:t xml:space="preserve">, Melchor Ocampo, Naucalpan de Juárez, </w:t>
            </w:r>
            <w:proofErr w:type="spellStart"/>
            <w:r w:rsidRPr="003F569C">
              <w:rPr>
                <w:rFonts w:ascii="Arial" w:eastAsia="Times New Roman" w:hAnsi="Arial" w:cs="Arial"/>
                <w:color w:val="000000"/>
                <w:sz w:val="18"/>
                <w:szCs w:val="18"/>
                <w:lang w:eastAsia="es-MX"/>
              </w:rPr>
              <w:t>Nextlalpan</w:t>
            </w:r>
            <w:proofErr w:type="spellEnd"/>
            <w:r w:rsidRPr="003F569C">
              <w:rPr>
                <w:rFonts w:ascii="Arial" w:eastAsia="Times New Roman" w:hAnsi="Arial" w:cs="Arial"/>
                <w:color w:val="000000"/>
                <w:sz w:val="18"/>
                <w:szCs w:val="18"/>
                <w:lang w:eastAsia="es-MX"/>
              </w:rPr>
              <w:t xml:space="preserve">, Nicolás Romero, </w:t>
            </w:r>
            <w:proofErr w:type="spellStart"/>
            <w:r w:rsidRPr="003F569C">
              <w:rPr>
                <w:rFonts w:ascii="Arial" w:eastAsia="Times New Roman" w:hAnsi="Arial" w:cs="Arial"/>
                <w:color w:val="000000"/>
                <w:sz w:val="18"/>
                <w:szCs w:val="18"/>
                <w:lang w:eastAsia="es-MX"/>
              </w:rPr>
              <w:t>Polotitlán</w:t>
            </w:r>
            <w:proofErr w:type="spellEnd"/>
            <w:r w:rsidRPr="003F569C">
              <w:rPr>
                <w:rFonts w:ascii="Arial" w:eastAsia="Times New Roman" w:hAnsi="Arial" w:cs="Arial"/>
                <w:color w:val="000000"/>
                <w:sz w:val="18"/>
                <w:szCs w:val="18"/>
                <w:lang w:eastAsia="es-MX"/>
              </w:rPr>
              <w:t xml:space="preserve">, </w:t>
            </w:r>
            <w:proofErr w:type="spellStart"/>
            <w:r w:rsidRPr="003F569C">
              <w:rPr>
                <w:rFonts w:ascii="Arial" w:eastAsia="Times New Roman" w:hAnsi="Arial" w:cs="Arial"/>
                <w:color w:val="000000"/>
                <w:sz w:val="18"/>
                <w:szCs w:val="18"/>
                <w:lang w:eastAsia="es-MX"/>
              </w:rPr>
              <w:t>Tonanitla</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Soyaniquilpan</w:t>
            </w:r>
            <w:proofErr w:type="spellEnd"/>
            <w:r w:rsidRPr="003F569C">
              <w:rPr>
                <w:rFonts w:ascii="Arial" w:eastAsia="Times New Roman" w:hAnsi="Arial" w:cs="Arial"/>
                <w:color w:val="000000"/>
                <w:sz w:val="18"/>
                <w:szCs w:val="18"/>
                <w:lang w:eastAsia="es-MX"/>
              </w:rPr>
              <w:t xml:space="preserve"> de Juárez, Teoloyucan, Tepotzotlán, </w:t>
            </w:r>
            <w:proofErr w:type="spellStart"/>
            <w:r w:rsidRPr="003F569C">
              <w:rPr>
                <w:rFonts w:ascii="Arial" w:eastAsia="Times New Roman" w:hAnsi="Arial" w:cs="Arial"/>
                <w:color w:val="000000"/>
                <w:sz w:val="18"/>
                <w:szCs w:val="18"/>
                <w:lang w:eastAsia="es-MX"/>
              </w:rPr>
              <w:t>Tequixquiac</w:t>
            </w:r>
            <w:proofErr w:type="spellEnd"/>
            <w:r w:rsidRPr="003F569C">
              <w:rPr>
                <w:rFonts w:ascii="Arial" w:eastAsia="Times New Roman" w:hAnsi="Arial" w:cs="Arial"/>
                <w:color w:val="000000"/>
                <w:sz w:val="18"/>
                <w:szCs w:val="18"/>
                <w:lang w:eastAsia="es-MX"/>
              </w:rPr>
              <w:t xml:space="preserve">, </w:t>
            </w:r>
            <w:proofErr w:type="spellStart"/>
            <w:r w:rsidRPr="003F569C">
              <w:rPr>
                <w:rFonts w:ascii="Arial" w:eastAsia="Times New Roman" w:hAnsi="Arial" w:cs="Arial"/>
                <w:color w:val="000000"/>
                <w:sz w:val="18"/>
                <w:szCs w:val="18"/>
                <w:lang w:eastAsia="es-MX"/>
              </w:rPr>
              <w:t>Timilpan</w:t>
            </w:r>
            <w:proofErr w:type="spellEnd"/>
            <w:r w:rsidRPr="003F569C">
              <w:rPr>
                <w:rFonts w:ascii="Arial" w:eastAsia="Times New Roman" w:hAnsi="Arial" w:cs="Arial"/>
                <w:color w:val="000000"/>
                <w:sz w:val="18"/>
                <w:szCs w:val="18"/>
                <w:lang w:eastAsia="es-MX"/>
              </w:rPr>
              <w:t xml:space="preserve">, Tlalnepantla de Baz, Tultepec, Tultitlán, Villa del Carbón, Zumpango, Acolman, Amecameca, Atenco, </w:t>
            </w:r>
            <w:proofErr w:type="spellStart"/>
            <w:r w:rsidRPr="003F569C">
              <w:rPr>
                <w:rFonts w:ascii="Arial" w:eastAsia="Times New Roman" w:hAnsi="Arial" w:cs="Arial"/>
                <w:color w:val="000000"/>
                <w:sz w:val="18"/>
                <w:szCs w:val="18"/>
                <w:lang w:eastAsia="es-MX"/>
              </w:rPr>
              <w:t>Atlautla</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Axapusco</w:t>
            </w:r>
            <w:proofErr w:type="spellEnd"/>
            <w:r w:rsidRPr="003F569C">
              <w:rPr>
                <w:rFonts w:ascii="Arial" w:eastAsia="Times New Roman" w:hAnsi="Arial" w:cs="Arial"/>
                <w:color w:val="000000"/>
                <w:sz w:val="18"/>
                <w:szCs w:val="18"/>
                <w:lang w:eastAsia="es-MX"/>
              </w:rPr>
              <w:t xml:space="preserve">, </w:t>
            </w:r>
            <w:proofErr w:type="spellStart"/>
            <w:r w:rsidRPr="003F569C">
              <w:rPr>
                <w:rFonts w:ascii="Arial" w:eastAsia="Times New Roman" w:hAnsi="Arial" w:cs="Arial"/>
                <w:color w:val="000000"/>
                <w:sz w:val="18"/>
                <w:szCs w:val="18"/>
                <w:lang w:eastAsia="es-MX"/>
              </w:rPr>
              <w:t>Ayapango</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Cocotitlán</w:t>
            </w:r>
            <w:proofErr w:type="spellEnd"/>
            <w:r w:rsidRPr="003F569C">
              <w:rPr>
                <w:rFonts w:ascii="Arial" w:eastAsia="Times New Roman" w:hAnsi="Arial" w:cs="Arial"/>
                <w:color w:val="000000"/>
                <w:sz w:val="18"/>
                <w:szCs w:val="18"/>
                <w:lang w:eastAsia="es-MX"/>
              </w:rPr>
              <w:t xml:space="preserve">, Chalco, </w:t>
            </w:r>
            <w:proofErr w:type="spellStart"/>
            <w:r w:rsidRPr="003F569C">
              <w:rPr>
                <w:rFonts w:ascii="Arial" w:eastAsia="Times New Roman" w:hAnsi="Arial" w:cs="Arial"/>
                <w:color w:val="000000"/>
                <w:sz w:val="18"/>
                <w:szCs w:val="18"/>
                <w:lang w:eastAsia="es-MX"/>
              </w:rPr>
              <w:t>Chiautla</w:t>
            </w:r>
            <w:proofErr w:type="spellEnd"/>
            <w:r w:rsidRPr="003F569C">
              <w:rPr>
                <w:rFonts w:ascii="Arial" w:eastAsia="Times New Roman" w:hAnsi="Arial" w:cs="Arial"/>
                <w:color w:val="000000"/>
                <w:sz w:val="18"/>
                <w:szCs w:val="18"/>
                <w:lang w:eastAsia="es-MX"/>
              </w:rPr>
              <w:t xml:space="preserve">, Chicoloapan, </w:t>
            </w:r>
            <w:proofErr w:type="spellStart"/>
            <w:r w:rsidRPr="003F569C">
              <w:rPr>
                <w:rFonts w:ascii="Arial" w:eastAsia="Times New Roman" w:hAnsi="Arial" w:cs="Arial"/>
                <w:color w:val="000000"/>
                <w:sz w:val="18"/>
                <w:szCs w:val="18"/>
                <w:lang w:eastAsia="es-MX"/>
              </w:rPr>
              <w:t>Chiconcuac</w:t>
            </w:r>
            <w:proofErr w:type="spellEnd"/>
            <w:r w:rsidRPr="003F569C">
              <w:rPr>
                <w:rFonts w:ascii="Arial" w:eastAsia="Times New Roman" w:hAnsi="Arial" w:cs="Arial"/>
                <w:color w:val="000000"/>
                <w:sz w:val="18"/>
                <w:szCs w:val="18"/>
                <w:lang w:eastAsia="es-MX"/>
              </w:rPr>
              <w:t xml:space="preserve">, Chimalhuacán, </w:t>
            </w:r>
            <w:proofErr w:type="spellStart"/>
            <w:r w:rsidRPr="003F569C">
              <w:rPr>
                <w:rFonts w:ascii="Arial" w:eastAsia="Times New Roman" w:hAnsi="Arial" w:cs="Arial"/>
                <w:color w:val="000000"/>
                <w:sz w:val="18"/>
                <w:szCs w:val="18"/>
                <w:lang w:eastAsia="es-MX"/>
              </w:rPr>
              <w:lastRenderedPageBreak/>
              <w:t>Ecatzingo</w:t>
            </w:r>
            <w:proofErr w:type="spellEnd"/>
            <w:r w:rsidRPr="003F569C">
              <w:rPr>
                <w:rFonts w:ascii="Arial" w:eastAsia="Times New Roman" w:hAnsi="Arial" w:cs="Arial"/>
                <w:color w:val="000000"/>
                <w:sz w:val="18"/>
                <w:szCs w:val="18"/>
                <w:lang w:eastAsia="es-MX"/>
              </w:rPr>
              <w:t xml:space="preserve">, Ixtapaluca, </w:t>
            </w:r>
            <w:proofErr w:type="spellStart"/>
            <w:r w:rsidRPr="003F569C">
              <w:rPr>
                <w:rFonts w:ascii="Arial" w:eastAsia="Times New Roman" w:hAnsi="Arial" w:cs="Arial"/>
                <w:color w:val="000000"/>
                <w:sz w:val="18"/>
                <w:szCs w:val="18"/>
                <w:lang w:eastAsia="es-MX"/>
              </w:rPr>
              <w:t>Juchitepec</w:t>
            </w:r>
            <w:proofErr w:type="spellEnd"/>
            <w:r w:rsidRPr="003F569C">
              <w:rPr>
                <w:rFonts w:ascii="Arial" w:eastAsia="Times New Roman" w:hAnsi="Arial" w:cs="Arial"/>
                <w:color w:val="000000"/>
                <w:sz w:val="18"/>
                <w:szCs w:val="18"/>
                <w:lang w:eastAsia="es-MX"/>
              </w:rPr>
              <w:t xml:space="preserve">, La Paz, Nezahualcóyotl, </w:t>
            </w:r>
            <w:proofErr w:type="spellStart"/>
            <w:r w:rsidRPr="003F569C">
              <w:rPr>
                <w:rFonts w:ascii="Arial" w:eastAsia="Times New Roman" w:hAnsi="Arial" w:cs="Arial"/>
                <w:color w:val="000000"/>
                <w:sz w:val="18"/>
                <w:szCs w:val="18"/>
                <w:lang w:eastAsia="es-MX"/>
              </w:rPr>
              <w:t>Nopaltepec</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Otumba</w:t>
            </w:r>
            <w:proofErr w:type="spellEnd"/>
            <w:r w:rsidRPr="003F569C">
              <w:rPr>
                <w:rFonts w:ascii="Arial" w:eastAsia="Times New Roman" w:hAnsi="Arial" w:cs="Arial"/>
                <w:color w:val="000000"/>
                <w:sz w:val="18"/>
                <w:szCs w:val="18"/>
                <w:lang w:eastAsia="es-MX"/>
              </w:rPr>
              <w:t xml:space="preserve">, </w:t>
            </w:r>
            <w:proofErr w:type="spellStart"/>
            <w:r w:rsidRPr="003F569C">
              <w:rPr>
                <w:rFonts w:ascii="Arial" w:eastAsia="Times New Roman" w:hAnsi="Arial" w:cs="Arial"/>
                <w:color w:val="000000"/>
                <w:sz w:val="18"/>
                <w:szCs w:val="18"/>
                <w:lang w:eastAsia="es-MX"/>
              </w:rPr>
              <w:t>Ozumba</w:t>
            </w:r>
            <w:proofErr w:type="spellEnd"/>
            <w:r w:rsidRPr="003F569C">
              <w:rPr>
                <w:rFonts w:ascii="Arial" w:eastAsia="Times New Roman" w:hAnsi="Arial" w:cs="Arial"/>
                <w:color w:val="000000"/>
                <w:sz w:val="18"/>
                <w:szCs w:val="18"/>
                <w:lang w:eastAsia="es-MX"/>
              </w:rPr>
              <w:t xml:space="preserve">, </w:t>
            </w:r>
            <w:proofErr w:type="spellStart"/>
            <w:r w:rsidRPr="003F569C">
              <w:rPr>
                <w:rFonts w:ascii="Arial" w:eastAsia="Times New Roman" w:hAnsi="Arial" w:cs="Arial"/>
                <w:color w:val="000000"/>
                <w:sz w:val="18"/>
                <w:szCs w:val="18"/>
                <w:lang w:eastAsia="es-MX"/>
              </w:rPr>
              <w:t>Papalotla</w:t>
            </w:r>
            <w:proofErr w:type="spellEnd"/>
            <w:r w:rsidRPr="003F569C">
              <w:rPr>
                <w:rFonts w:ascii="Arial" w:eastAsia="Times New Roman" w:hAnsi="Arial" w:cs="Arial"/>
                <w:color w:val="000000"/>
                <w:sz w:val="18"/>
                <w:szCs w:val="18"/>
                <w:lang w:eastAsia="es-MX"/>
              </w:rPr>
              <w:t xml:space="preserve">, San Martín de las Pirámides, Tecámac, </w:t>
            </w:r>
            <w:proofErr w:type="spellStart"/>
            <w:r w:rsidRPr="003F569C">
              <w:rPr>
                <w:rFonts w:ascii="Arial" w:eastAsia="Times New Roman" w:hAnsi="Arial" w:cs="Arial"/>
                <w:color w:val="000000"/>
                <w:sz w:val="18"/>
                <w:szCs w:val="18"/>
                <w:lang w:eastAsia="es-MX"/>
              </w:rPr>
              <w:t>Temamatla</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Temascalapa</w:t>
            </w:r>
            <w:proofErr w:type="spellEnd"/>
            <w:r w:rsidRPr="003F569C">
              <w:rPr>
                <w:rFonts w:ascii="Arial" w:eastAsia="Times New Roman" w:hAnsi="Arial" w:cs="Arial"/>
                <w:color w:val="000000"/>
                <w:sz w:val="18"/>
                <w:szCs w:val="18"/>
                <w:lang w:eastAsia="es-MX"/>
              </w:rPr>
              <w:t xml:space="preserve">, Tenango del Aire, Teotihuacán, </w:t>
            </w:r>
            <w:proofErr w:type="spellStart"/>
            <w:r w:rsidRPr="003F569C">
              <w:rPr>
                <w:rFonts w:ascii="Arial" w:eastAsia="Times New Roman" w:hAnsi="Arial" w:cs="Arial"/>
                <w:color w:val="000000"/>
                <w:sz w:val="18"/>
                <w:szCs w:val="18"/>
                <w:lang w:eastAsia="es-MX"/>
              </w:rPr>
              <w:t>Tepetlaoxtoc</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Tepetlixpa</w:t>
            </w:r>
            <w:proofErr w:type="spellEnd"/>
            <w:r w:rsidRPr="003F569C">
              <w:rPr>
                <w:rFonts w:ascii="Arial" w:eastAsia="Times New Roman" w:hAnsi="Arial" w:cs="Arial"/>
                <w:color w:val="000000"/>
                <w:sz w:val="18"/>
                <w:szCs w:val="18"/>
                <w:lang w:eastAsia="es-MX"/>
              </w:rPr>
              <w:t xml:space="preserve">, Texcoco, </w:t>
            </w:r>
            <w:proofErr w:type="spellStart"/>
            <w:r w:rsidRPr="003F569C">
              <w:rPr>
                <w:rFonts w:ascii="Arial" w:eastAsia="Times New Roman" w:hAnsi="Arial" w:cs="Arial"/>
                <w:color w:val="000000"/>
                <w:sz w:val="18"/>
                <w:szCs w:val="18"/>
                <w:lang w:eastAsia="es-MX"/>
              </w:rPr>
              <w:t>Tezoyuca</w:t>
            </w:r>
            <w:proofErr w:type="spellEnd"/>
            <w:r w:rsidRPr="003F569C">
              <w:rPr>
                <w:rFonts w:ascii="Arial" w:eastAsia="Times New Roman" w:hAnsi="Arial" w:cs="Arial"/>
                <w:color w:val="000000"/>
                <w:sz w:val="18"/>
                <w:szCs w:val="18"/>
                <w:lang w:eastAsia="es-MX"/>
              </w:rPr>
              <w:t>, </w:t>
            </w:r>
            <w:proofErr w:type="spellStart"/>
            <w:r w:rsidRPr="003F569C">
              <w:rPr>
                <w:rFonts w:ascii="Arial" w:eastAsia="Times New Roman" w:hAnsi="Arial" w:cs="Arial"/>
                <w:color w:val="000000"/>
                <w:sz w:val="18"/>
                <w:szCs w:val="18"/>
                <w:lang w:eastAsia="es-MX"/>
              </w:rPr>
              <w:t>Tlalmanalco</w:t>
            </w:r>
            <w:proofErr w:type="spellEnd"/>
            <w:r w:rsidRPr="003F569C">
              <w:rPr>
                <w:rFonts w:ascii="Arial" w:eastAsia="Times New Roman" w:hAnsi="Arial" w:cs="Arial"/>
                <w:color w:val="000000"/>
                <w:sz w:val="18"/>
                <w:szCs w:val="18"/>
                <w:lang w:eastAsia="es-MX"/>
              </w:rPr>
              <w:t xml:space="preserve"> y Valle de Chalco Solidaridad;</w:t>
            </w:r>
          </w:p>
        </w:tc>
        <w:tc>
          <w:tcPr>
            <w:tcW w:w="1798"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lastRenderedPageBreak/>
              <w:t>Avenida 16 de septiembre número 784 Fraccionamiento Industrial Alce Blanco, Naucalpan de Juárez, Estado de México, C.P. 53560.</w:t>
            </w:r>
          </w:p>
        </w:tc>
        <w:tc>
          <w:tcPr>
            <w:tcW w:w="1796"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center"/>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Edificio "C",</w:t>
            </w:r>
            <w:r w:rsidRPr="003F569C">
              <w:rPr>
                <w:rFonts w:ascii="Times New Roman" w:eastAsia="Times New Roman" w:hAnsi="Times New Roman" w:cs="Times New Roman"/>
                <w:color w:val="000000"/>
                <w:sz w:val="18"/>
                <w:szCs w:val="18"/>
                <w:lang w:eastAsia="es-MX"/>
              </w:rPr>
              <w:br/>
            </w:r>
            <w:r w:rsidRPr="003F569C">
              <w:rPr>
                <w:rFonts w:ascii="Arial" w:eastAsia="Times New Roman" w:hAnsi="Arial" w:cs="Arial"/>
                <w:color w:val="000000"/>
                <w:sz w:val="18"/>
                <w:szCs w:val="18"/>
                <w:lang w:eastAsia="es-MX"/>
              </w:rPr>
              <w:t>segundo nivel</w:t>
            </w:r>
          </w:p>
        </w:tc>
      </w:tr>
      <w:tr w:rsidR="003F569C" w:rsidRPr="003F569C" w:rsidTr="003F569C">
        <w:trPr>
          <w:trHeight w:val="1205"/>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Quinto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r w:rsidR="003F569C" w:rsidRPr="003F569C" w:rsidTr="003F569C">
        <w:trPr>
          <w:trHeight w:val="983"/>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Sexto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r w:rsidR="003F569C" w:rsidRPr="003F569C" w:rsidTr="003F569C">
        <w:trPr>
          <w:trHeight w:val="1205"/>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Séptimo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r w:rsidR="003F569C" w:rsidRPr="003F569C" w:rsidTr="003F569C">
        <w:trPr>
          <w:trHeight w:val="1205"/>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lastRenderedPageBreak/>
              <w:t>Octavo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r w:rsidR="003F569C" w:rsidRPr="003F569C" w:rsidTr="003F569C">
        <w:trPr>
          <w:trHeight w:val="1205"/>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lastRenderedPageBreak/>
              <w:t>Noveno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r w:rsidR="003F569C" w:rsidRPr="003F569C" w:rsidTr="003F569C">
        <w:trPr>
          <w:trHeight w:val="1212"/>
        </w:trPr>
        <w:tc>
          <w:tcPr>
            <w:tcW w:w="2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F569C" w:rsidRPr="003F569C" w:rsidRDefault="003F569C" w:rsidP="003F569C">
            <w:pPr>
              <w:spacing w:after="40" w:line="240" w:lineRule="auto"/>
              <w:jc w:val="both"/>
              <w:rPr>
                <w:rFonts w:ascii="Times New Roman" w:eastAsia="Times New Roman" w:hAnsi="Times New Roman" w:cs="Times New Roman"/>
                <w:color w:val="000000"/>
                <w:sz w:val="18"/>
                <w:szCs w:val="18"/>
                <w:lang w:eastAsia="es-MX"/>
              </w:rPr>
            </w:pPr>
            <w:r w:rsidRPr="003F569C">
              <w:rPr>
                <w:rFonts w:ascii="Arial" w:eastAsia="Times New Roman" w:hAnsi="Arial" w:cs="Arial"/>
                <w:color w:val="000000"/>
                <w:sz w:val="18"/>
                <w:szCs w:val="18"/>
                <w:lang w:eastAsia="es-MX"/>
              </w:rPr>
              <w:t>Décimo Tribunal Laboral Federal de asuntos individuales en el Estado de México, con sede en Naucalpan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69C" w:rsidRPr="003F569C" w:rsidRDefault="003F569C" w:rsidP="003F569C">
            <w:pPr>
              <w:spacing w:after="0" w:line="240" w:lineRule="auto"/>
              <w:rPr>
                <w:rFonts w:ascii="Times New Roman" w:eastAsia="Times New Roman" w:hAnsi="Times New Roman" w:cs="Times New Roman"/>
                <w:color w:val="000000"/>
                <w:sz w:val="18"/>
                <w:szCs w:val="18"/>
                <w:lang w:eastAsia="es-MX"/>
              </w:rPr>
            </w:pPr>
          </w:p>
        </w:tc>
      </w:tr>
    </w:tbl>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 </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 </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4.</w:t>
      </w:r>
      <w:r w:rsidRPr="003F569C">
        <w:rPr>
          <w:rFonts w:ascii="Arial" w:eastAsia="Times New Roman" w:hAnsi="Arial" w:cs="Arial"/>
          <w:color w:val="2F2F2F"/>
          <w:sz w:val="18"/>
          <w:szCs w:val="18"/>
          <w:lang w:eastAsia="es-MX"/>
        </w:rPr>
        <w:t> A partir del 16 de diciembre de 2023, toda la correspondencia, trámites y diligencias relacionados con el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de asuntos individuales en el Estado de México, con sede en Naucalpan y el Décimo Tribunal Laboral Federal de asuntos individuales en el Estado de México, con sede en Naucalpan, deberán dirigirse y realizarse en el domicilio señalado en el artículo 3 del presente Acuerdo.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5.</w:t>
      </w:r>
      <w:r w:rsidRPr="003F569C">
        <w:rPr>
          <w:rFonts w:ascii="Arial" w:eastAsia="Times New Roman" w:hAnsi="Arial" w:cs="Arial"/>
          <w:color w:val="2F2F2F"/>
          <w:sz w:val="18"/>
          <w:szCs w:val="18"/>
          <w:lang w:eastAsia="es-MX"/>
        </w:rPr>
        <w:t> A partir de la fecha indicada en el artículo 2, la Oficina de Correspondencia Común de los Tribunales Colegiados en Materia Administrativa del Segundo Circuito, con residencia en Naucalpan de Juárez, Estado de México, ubicada en Boulevard Toluca No. 4, 1er. Piso, Col. Industrial Alce Blanco C.P. 53370, prestará servicio a los Tribunales Laborales Federales referidos.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6. </w:t>
      </w:r>
      <w:r w:rsidRPr="003F569C">
        <w:rPr>
          <w:rFonts w:ascii="Arial" w:eastAsia="Times New Roman" w:hAnsi="Arial" w:cs="Arial"/>
          <w:color w:val="2F2F2F"/>
          <w:sz w:val="18"/>
          <w:szCs w:val="18"/>
          <w:lang w:eastAsia="es-MX"/>
        </w:rPr>
        <w:t>Los</w:t>
      </w:r>
      <w:r w:rsidRPr="003F569C">
        <w:rPr>
          <w:rFonts w:ascii="Arial" w:eastAsia="Times New Roman" w:hAnsi="Arial" w:cs="Arial"/>
          <w:b/>
          <w:bCs/>
          <w:color w:val="2F2F2F"/>
          <w:sz w:val="18"/>
          <w:szCs w:val="18"/>
          <w:lang w:eastAsia="es-MX"/>
        </w:rPr>
        <w:t> </w:t>
      </w:r>
      <w:r w:rsidRPr="003F569C">
        <w:rPr>
          <w:rFonts w:ascii="Arial" w:eastAsia="Times New Roman" w:hAnsi="Arial" w:cs="Arial"/>
          <w:color w:val="2F2F2F"/>
          <w:sz w:val="18"/>
          <w:szCs w:val="18"/>
          <w:lang w:eastAsia="es-MX"/>
        </w:rPr>
        <w:t>asuntos en trámite del Tribunal Laboral Federal de asuntos individuales en la sede de Naucalpan que concluye funciones serán repartidos al Cuarto Tribunal Laboral Federal de asuntos individuales en el Estado de México, con sede en Naucalpan, al Quinto Tribunal Laboral Federal de asuntos individuales en el Estado de México, con sede en Naucalpan, al Sexto Tribunal Laboral Federal de asuntos individuales en el Estado de México, con sede en Naucalpan, al Séptimo Tribunal Laboral Federal de asuntos individuales en el Estado de México, con sede en Naucalpan, al Octavo Tribunal Laboral Federal de asuntos individuales en el Estado de México, con sede en Naucalpan, al Noveno Tribunal Laboral Federal de asuntos individuales en el Estado de México, con sede en Naucalpan y al Décimo Tribunal Laboral Federal de asuntos individuales en el Estado de México, con sede en Naucalpan según corresponda, considerando el Juez que los conoció de origen, para continuar conociendo de estos, hasta su conclusión y archivo.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Los asuntos en archivo definitivo se distribuirán entre el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de asuntos individuales en el Estado de México, con sede en Naucalpan y el Décimo Tribunal Laboral Federal de asuntos individuales en el Estado de México, con sede en Naucalpan en los términos indicados en el párrafo que antecede, para el resguardo y posterior trámite archivístico.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 xml:space="preserve">Para la distribución de los asuntos el Tribunal Laboral Federal de asuntos individuales en el Estado de México, con sede en Naucalpan que concluye funciones elaborará las listas correspondientes y las </w:t>
      </w:r>
      <w:r w:rsidRPr="003F569C">
        <w:rPr>
          <w:rFonts w:ascii="Arial" w:eastAsia="Times New Roman" w:hAnsi="Arial" w:cs="Arial"/>
          <w:color w:val="2F2F2F"/>
          <w:sz w:val="18"/>
          <w:szCs w:val="18"/>
          <w:lang w:eastAsia="es-MX"/>
        </w:rPr>
        <w:lastRenderedPageBreak/>
        <w:t>remitirá a más tardar el 15 de diciembre de 2023 a la Dirección General de Gestión Judicial para la clasificación de los asuntos.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7.</w:t>
      </w:r>
      <w:r w:rsidRPr="003F569C">
        <w:rPr>
          <w:rFonts w:ascii="Arial" w:eastAsia="Times New Roman" w:hAnsi="Arial" w:cs="Arial"/>
          <w:color w:val="2F2F2F"/>
          <w:sz w:val="18"/>
          <w:szCs w:val="18"/>
          <w:lang w:eastAsia="es-MX"/>
        </w:rPr>
        <w:t> Los expedientes transferidos del órgano de origen que se encuentren en trámite, así como los nuevos que reciban a partir del inicio de funciones del Cuarto Tribunal Laboral Federal de asuntos individuales en el Estado de México, con sede en Naucalpan, el Quinto Tribunal Laboral Federal de asuntos individuales en el Estado de México, con sede en Naucalpan, el Sexto Tribunal Laboral Federal de asuntos individuales en el Estado de México, con sede en Naucalpan, el Séptimo Tribunal Laboral Federal de asuntos individuales en el Estado de México, con sede en Naucalpan, el Octavo Tribunal Laboral Federal de asuntos individuales en el Estado de México, con sede en Naucalpan, el Noveno Tribunal Laboral Federal de asuntos individuales en el Estado de México, con sede en Naucalpan y el Décimo Tribunal Laboral Federal de asuntos individuales en el Estado de México, con sede en Naucalpan, se registrarán en el Sistema Integral de Gestión de Expedientes y libros de control electrónicos.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8.</w:t>
      </w:r>
      <w:r w:rsidRPr="003F569C">
        <w:rPr>
          <w:rFonts w:ascii="Arial" w:eastAsia="Times New Roman" w:hAnsi="Arial" w:cs="Arial"/>
          <w:color w:val="2F2F2F"/>
          <w:sz w:val="18"/>
          <w:szCs w:val="18"/>
          <w:lang w:eastAsia="es-MX"/>
        </w:rPr>
        <w:t> Las y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9.</w:t>
      </w:r>
      <w:r w:rsidRPr="003F569C">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10.</w:t>
      </w:r>
      <w:r w:rsidRPr="003F569C">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11.</w:t>
      </w:r>
      <w:r w:rsidRPr="003F569C">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3F569C">
        <w:rPr>
          <w:rFonts w:ascii="Arial" w:eastAsia="Times New Roman" w:hAnsi="Arial" w:cs="Arial"/>
          <w:color w:val="2F2F2F"/>
          <w:sz w:val="18"/>
          <w:szCs w:val="18"/>
          <w:lang w:eastAsia="es-MX"/>
        </w:rPr>
        <w:t>Visitaduría</w:t>
      </w:r>
      <w:proofErr w:type="spellEnd"/>
      <w:r w:rsidRPr="003F569C">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Artículo 12.</w:t>
      </w:r>
      <w:r w:rsidRPr="003F569C">
        <w:rPr>
          <w:rFonts w:ascii="Arial" w:eastAsia="Times New Roman" w:hAnsi="Arial" w:cs="Arial"/>
          <w:color w:val="2F2F2F"/>
          <w:sz w:val="18"/>
          <w:szCs w:val="18"/>
          <w:lang w:eastAsia="es-MX"/>
        </w:rPr>
        <w:t xml:space="preserve"> Se reforman los artículos QUINTO QUINQUIES, fracción VI, y QUINTO SEXIES, fracción V; y se adicionan las fracciones VI Bis a VI </w:t>
      </w:r>
      <w:proofErr w:type="spellStart"/>
      <w:r w:rsidRPr="003F569C">
        <w:rPr>
          <w:rFonts w:ascii="Arial" w:eastAsia="Times New Roman" w:hAnsi="Arial" w:cs="Arial"/>
          <w:color w:val="2F2F2F"/>
          <w:sz w:val="18"/>
          <w:szCs w:val="18"/>
          <w:lang w:eastAsia="es-MX"/>
        </w:rPr>
        <w:t>Septies</w:t>
      </w:r>
      <w:proofErr w:type="spellEnd"/>
      <w:r w:rsidRPr="003F569C">
        <w:rPr>
          <w:rFonts w:ascii="Arial" w:eastAsia="Times New Roman" w:hAnsi="Arial" w:cs="Arial"/>
          <w:color w:val="2F2F2F"/>
          <w:sz w:val="18"/>
          <w:szCs w:val="18"/>
          <w:lang w:eastAsia="es-MX"/>
        </w:rPr>
        <w:t>, al artículo QUINTO QUINQUIES,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3F569C">
        <w:rPr>
          <w:rFonts w:ascii="Arial" w:eastAsia="Times New Roman" w:hAnsi="Arial" w:cs="Arial"/>
          <w:i/>
          <w:iCs/>
          <w:color w:val="2F2F2F"/>
          <w:sz w:val="18"/>
          <w:szCs w:val="18"/>
          <w:lang w:eastAsia="es-MX"/>
        </w:rPr>
        <w:t>, </w:t>
      </w:r>
      <w:r w:rsidRPr="003F569C">
        <w:rPr>
          <w:rFonts w:ascii="Arial" w:eastAsia="Times New Roman" w:hAnsi="Arial" w:cs="Arial"/>
          <w:color w:val="2F2F2F"/>
          <w:sz w:val="18"/>
          <w:szCs w:val="18"/>
          <w:lang w:eastAsia="es-MX"/>
        </w:rPr>
        <w:t>para quedar como sigue:</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w:t>
      </w:r>
      <w:r w:rsidRPr="003F569C">
        <w:rPr>
          <w:rFonts w:ascii="Arial" w:eastAsia="Times New Roman" w:hAnsi="Arial" w:cs="Arial"/>
          <w:b/>
          <w:bCs/>
          <w:color w:val="2F2F2F"/>
          <w:sz w:val="18"/>
          <w:szCs w:val="18"/>
          <w:lang w:eastAsia="es-MX"/>
        </w:rPr>
        <w:t>QUINTO QUINQUIES.</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I.</w:t>
      </w:r>
      <w:r w:rsidRPr="003F569C">
        <w:rPr>
          <w:rFonts w:ascii="Arial" w:eastAsia="Times New Roman" w:hAnsi="Arial" w:cs="Arial"/>
          <w:color w:val="2F2F2F"/>
          <w:sz w:val="18"/>
          <w:szCs w:val="18"/>
          <w:lang w:eastAsia="es-MX"/>
        </w:rPr>
        <w:t> a </w:t>
      </w:r>
      <w:r w:rsidRPr="003F569C">
        <w:rPr>
          <w:rFonts w:ascii="Arial" w:eastAsia="Times New Roman" w:hAnsi="Arial" w:cs="Arial"/>
          <w:b/>
          <w:bCs/>
          <w:color w:val="2F2F2F"/>
          <w:sz w:val="18"/>
          <w:szCs w:val="18"/>
          <w:lang w:eastAsia="es-MX"/>
        </w:rPr>
        <w:t>V Ter.</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VI. </w:t>
      </w:r>
      <w:r w:rsidRPr="003F569C">
        <w:rPr>
          <w:rFonts w:ascii="Arial" w:eastAsia="Times New Roman" w:hAnsi="Arial" w:cs="Arial"/>
          <w:color w:val="2F2F2F"/>
          <w:sz w:val="18"/>
          <w:szCs w:val="18"/>
          <w:lang w:eastAsia="es-MX"/>
        </w:rPr>
        <w:t>Cuarto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VI. Bis.</w:t>
      </w:r>
      <w:r w:rsidRPr="003F569C">
        <w:rPr>
          <w:rFonts w:ascii="Arial" w:eastAsia="Times New Roman" w:hAnsi="Arial" w:cs="Arial"/>
          <w:color w:val="2F2F2F"/>
          <w:sz w:val="18"/>
          <w:szCs w:val="18"/>
          <w:lang w:eastAsia="es-MX"/>
        </w:rPr>
        <w:t> Quinto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VI. Ter.</w:t>
      </w:r>
      <w:r w:rsidRPr="003F569C">
        <w:rPr>
          <w:rFonts w:ascii="Arial" w:eastAsia="Times New Roman" w:hAnsi="Arial" w:cs="Arial"/>
          <w:color w:val="2F2F2F"/>
          <w:sz w:val="18"/>
          <w:szCs w:val="18"/>
          <w:lang w:eastAsia="es-MX"/>
        </w:rPr>
        <w:t> Sexto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 xml:space="preserve">VI. </w:t>
      </w:r>
      <w:proofErr w:type="spellStart"/>
      <w:r w:rsidRPr="003F569C">
        <w:rPr>
          <w:rFonts w:ascii="Arial" w:eastAsia="Times New Roman" w:hAnsi="Arial" w:cs="Arial"/>
          <w:b/>
          <w:bCs/>
          <w:color w:val="2F2F2F"/>
          <w:sz w:val="18"/>
          <w:szCs w:val="18"/>
          <w:lang w:eastAsia="es-MX"/>
        </w:rPr>
        <w:t>Quáter</w:t>
      </w:r>
      <w:proofErr w:type="spellEnd"/>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 Séptimo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 xml:space="preserve">VI. </w:t>
      </w:r>
      <w:proofErr w:type="spellStart"/>
      <w:r w:rsidRPr="003F569C">
        <w:rPr>
          <w:rFonts w:ascii="Arial" w:eastAsia="Times New Roman" w:hAnsi="Arial" w:cs="Arial"/>
          <w:b/>
          <w:bCs/>
          <w:color w:val="2F2F2F"/>
          <w:sz w:val="18"/>
          <w:szCs w:val="18"/>
          <w:lang w:eastAsia="es-MX"/>
        </w:rPr>
        <w:t>Quinquies</w:t>
      </w:r>
      <w:proofErr w:type="spellEnd"/>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 Octavo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 xml:space="preserve">VI. </w:t>
      </w:r>
      <w:proofErr w:type="spellStart"/>
      <w:r w:rsidRPr="003F569C">
        <w:rPr>
          <w:rFonts w:ascii="Arial" w:eastAsia="Times New Roman" w:hAnsi="Arial" w:cs="Arial"/>
          <w:b/>
          <w:bCs/>
          <w:color w:val="2F2F2F"/>
          <w:sz w:val="18"/>
          <w:szCs w:val="18"/>
          <w:lang w:eastAsia="es-MX"/>
        </w:rPr>
        <w:t>Sexies</w:t>
      </w:r>
      <w:proofErr w:type="spellEnd"/>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 Noveno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lastRenderedPageBreak/>
        <w:t xml:space="preserve">VI. </w:t>
      </w:r>
      <w:proofErr w:type="spellStart"/>
      <w:r w:rsidRPr="003F569C">
        <w:rPr>
          <w:rFonts w:ascii="Arial" w:eastAsia="Times New Roman" w:hAnsi="Arial" w:cs="Arial"/>
          <w:b/>
          <w:bCs/>
          <w:color w:val="2F2F2F"/>
          <w:sz w:val="18"/>
          <w:szCs w:val="18"/>
          <w:lang w:eastAsia="es-MX"/>
        </w:rPr>
        <w:t>Septies</w:t>
      </w:r>
      <w:proofErr w:type="spellEnd"/>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 Décimo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VII.</w:t>
      </w:r>
      <w:r w:rsidRPr="003F569C">
        <w:rPr>
          <w:rFonts w:ascii="Arial" w:eastAsia="Times New Roman" w:hAnsi="Arial" w:cs="Arial"/>
          <w:color w:val="2F2F2F"/>
          <w:sz w:val="18"/>
          <w:szCs w:val="18"/>
          <w:lang w:eastAsia="es-MX"/>
        </w:rPr>
        <w:t> </w:t>
      </w:r>
      <w:proofErr w:type="gramStart"/>
      <w:r w:rsidRPr="003F569C">
        <w:rPr>
          <w:rFonts w:ascii="Arial" w:eastAsia="Times New Roman" w:hAnsi="Arial" w:cs="Arial"/>
          <w:color w:val="2F2F2F"/>
          <w:sz w:val="18"/>
          <w:szCs w:val="18"/>
          <w:lang w:eastAsia="es-MX"/>
        </w:rPr>
        <w:t>a</w:t>
      </w:r>
      <w:proofErr w:type="gramEnd"/>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C.</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color w:val="2F2F2F"/>
          <w:sz w:val="18"/>
          <w:szCs w:val="18"/>
          <w:lang w:eastAsia="es-MX"/>
        </w:rPr>
        <w:t>"</w:t>
      </w:r>
      <w:r w:rsidRPr="003F569C">
        <w:rPr>
          <w:rFonts w:ascii="Arial" w:eastAsia="Times New Roman" w:hAnsi="Arial" w:cs="Arial"/>
          <w:b/>
          <w:bCs/>
          <w:color w:val="2F2F2F"/>
          <w:sz w:val="18"/>
          <w:szCs w:val="18"/>
          <w:lang w:eastAsia="es-MX"/>
        </w:rPr>
        <w:t>QUINTO SEXIES.</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I.</w:t>
      </w:r>
      <w:r w:rsidRPr="003F569C">
        <w:rPr>
          <w:rFonts w:ascii="Arial" w:eastAsia="Times New Roman" w:hAnsi="Arial" w:cs="Arial"/>
          <w:color w:val="2F2F2F"/>
          <w:sz w:val="18"/>
          <w:szCs w:val="18"/>
          <w:lang w:eastAsia="es-MX"/>
        </w:rPr>
        <w:t> a </w:t>
      </w:r>
      <w:r w:rsidRPr="003F569C">
        <w:rPr>
          <w:rFonts w:ascii="Arial" w:eastAsia="Times New Roman" w:hAnsi="Arial" w:cs="Arial"/>
          <w:b/>
          <w:bCs/>
          <w:color w:val="2F2F2F"/>
          <w:sz w:val="18"/>
          <w:szCs w:val="18"/>
          <w:lang w:eastAsia="es-MX"/>
        </w:rPr>
        <w:t>IV.</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 </w:t>
      </w:r>
      <w:r w:rsidRPr="003F569C">
        <w:rPr>
          <w:rFonts w:ascii="Arial" w:eastAsia="Times New Roman" w:hAnsi="Arial" w:cs="Arial"/>
          <w:color w:val="2F2F2F"/>
          <w:sz w:val="18"/>
          <w:szCs w:val="18"/>
          <w:lang w:eastAsia="es-MX"/>
        </w:rPr>
        <w:t xml:space="preserve">Los Tribunales Laborales Federales de asuntos individuales en el Estado de México, con residencia en Naucalpan tendrán jurisdicción en los municipios de Aculco, </w:t>
      </w:r>
      <w:proofErr w:type="spellStart"/>
      <w:r w:rsidRPr="003F569C">
        <w:rPr>
          <w:rFonts w:ascii="Arial" w:eastAsia="Times New Roman" w:hAnsi="Arial" w:cs="Arial"/>
          <w:color w:val="2F2F2F"/>
          <w:sz w:val="18"/>
          <w:szCs w:val="18"/>
          <w:lang w:eastAsia="es-MX"/>
        </w:rPr>
        <w:t>Apaxco</w:t>
      </w:r>
      <w:proofErr w:type="spellEnd"/>
      <w:r w:rsidRPr="003F569C">
        <w:rPr>
          <w:rFonts w:ascii="Arial" w:eastAsia="Times New Roman" w:hAnsi="Arial" w:cs="Arial"/>
          <w:color w:val="2F2F2F"/>
          <w:sz w:val="18"/>
          <w:szCs w:val="18"/>
          <w:lang w:eastAsia="es-MX"/>
        </w:rPr>
        <w:t xml:space="preserve">, Atizapán de Zaragoza, Coacalco de Berriozábal, </w:t>
      </w:r>
      <w:proofErr w:type="spellStart"/>
      <w:r w:rsidRPr="003F569C">
        <w:rPr>
          <w:rFonts w:ascii="Arial" w:eastAsia="Times New Roman" w:hAnsi="Arial" w:cs="Arial"/>
          <w:color w:val="2F2F2F"/>
          <w:sz w:val="18"/>
          <w:szCs w:val="18"/>
          <w:lang w:eastAsia="es-MX"/>
        </w:rPr>
        <w:t>Coyotepec</w:t>
      </w:r>
      <w:proofErr w:type="spellEnd"/>
      <w:r w:rsidRPr="003F569C">
        <w:rPr>
          <w:rFonts w:ascii="Arial" w:eastAsia="Times New Roman" w:hAnsi="Arial" w:cs="Arial"/>
          <w:color w:val="2F2F2F"/>
          <w:sz w:val="18"/>
          <w:szCs w:val="18"/>
          <w:lang w:eastAsia="es-MX"/>
        </w:rPr>
        <w:t>, Cuautitlán, Cuautitlán Izcalli, Chapa de Mota, Ecatepec de Morelos, Huehuetoca, </w:t>
      </w:r>
      <w:proofErr w:type="spellStart"/>
      <w:r w:rsidRPr="003F569C">
        <w:rPr>
          <w:rFonts w:ascii="Arial" w:eastAsia="Times New Roman" w:hAnsi="Arial" w:cs="Arial"/>
          <w:color w:val="2F2F2F"/>
          <w:sz w:val="18"/>
          <w:szCs w:val="18"/>
          <w:lang w:eastAsia="es-MX"/>
        </w:rPr>
        <w:t>Hueypoxtla</w:t>
      </w:r>
      <w:proofErr w:type="spellEnd"/>
      <w:r w:rsidRPr="003F569C">
        <w:rPr>
          <w:rFonts w:ascii="Arial" w:eastAsia="Times New Roman" w:hAnsi="Arial" w:cs="Arial"/>
          <w:color w:val="2F2F2F"/>
          <w:sz w:val="18"/>
          <w:szCs w:val="18"/>
          <w:lang w:eastAsia="es-MX"/>
        </w:rPr>
        <w:t xml:space="preserve">, Huixquilucan, Isidro Fabela, </w:t>
      </w:r>
      <w:proofErr w:type="spellStart"/>
      <w:r w:rsidRPr="003F569C">
        <w:rPr>
          <w:rFonts w:ascii="Arial" w:eastAsia="Times New Roman" w:hAnsi="Arial" w:cs="Arial"/>
          <w:color w:val="2F2F2F"/>
          <w:sz w:val="18"/>
          <w:szCs w:val="18"/>
          <w:lang w:eastAsia="es-MX"/>
        </w:rPr>
        <w:t>Jaltenco</w:t>
      </w:r>
      <w:proofErr w:type="spellEnd"/>
      <w:r w:rsidRPr="003F569C">
        <w:rPr>
          <w:rFonts w:ascii="Arial" w:eastAsia="Times New Roman" w:hAnsi="Arial" w:cs="Arial"/>
          <w:color w:val="2F2F2F"/>
          <w:sz w:val="18"/>
          <w:szCs w:val="18"/>
          <w:lang w:eastAsia="es-MX"/>
        </w:rPr>
        <w:t xml:space="preserve">, Jilotepec, </w:t>
      </w:r>
      <w:proofErr w:type="spellStart"/>
      <w:r w:rsidRPr="003F569C">
        <w:rPr>
          <w:rFonts w:ascii="Arial" w:eastAsia="Times New Roman" w:hAnsi="Arial" w:cs="Arial"/>
          <w:color w:val="2F2F2F"/>
          <w:sz w:val="18"/>
          <w:szCs w:val="18"/>
          <w:lang w:eastAsia="es-MX"/>
        </w:rPr>
        <w:t>Jilotzingo</w:t>
      </w:r>
      <w:proofErr w:type="spellEnd"/>
      <w:r w:rsidRPr="003F569C">
        <w:rPr>
          <w:rFonts w:ascii="Arial" w:eastAsia="Times New Roman" w:hAnsi="Arial" w:cs="Arial"/>
          <w:color w:val="2F2F2F"/>
          <w:sz w:val="18"/>
          <w:szCs w:val="18"/>
          <w:lang w:eastAsia="es-MX"/>
        </w:rPr>
        <w:t xml:space="preserve">, Melchor Ocampo, Naucalpan de Juárez, </w:t>
      </w:r>
      <w:proofErr w:type="spellStart"/>
      <w:r w:rsidRPr="003F569C">
        <w:rPr>
          <w:rFonts w:ascii="Arial" w:eastAsia="Times New Roman" w:hAnsi="Arial" w:cs="Arial"/>
          <w:color w:val="2F2F2F"/>
          <w:sz w:val="18"/>
          <w:szCs w:val="18"/>
          <w:lang w:eastAsia="es-MX"/>
        </w:rPr>
        <w:t>Nextlalpan</w:t>
      </w:r>
      <w:proofErr w:type="spellEnd"/>
      <w:r w:rsidRPr="003F569C">
        <w:rPr>
          <w:rFonts w:ascii="Arial" w:eastAsia="Times New Roman" w:hAnsi="Arial" w:cs="Arial"/>
          <w:color w:val="2F2F2F"/>
          <w:sz w:val="18"/>
          <w:szCs w:val="18"/>
          <w:lang w:eastAsia="es-MX"/>
        </w:rPr>
        <w:t xml:space="preserve">, Nicolás Romero, </w:t>
      </w:r>
      <w:proofErr w:type="spellStart"/>
      <w:r w:rsidRPr="003F569C">
        <w:rPr>
          <w:rFonts w:ascii="Arial" w:eastAsia="Times New Roman" w:hAnsi="Arial" w:cs="Arial"/>
          <w:color w:val="2F2F2F"/>
          <w:sz w:val="18"/>
          <w:szCs w:val="18"/>
          <w:lang w:eastAsia="es-MX"/>
        </w:rPr>
        <w:t>Polotitlán</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Tonanitla</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Soyaniquilpan</w:t>
      </w:r>
      <w:proofErr w:type="spellEnd"/>
      <w:r w:rsidRPr="003F569C">
        <w:rPr>
          <w:rFonts w:ascii="Arial" w:eastAsia="Times New Roman" w:hAnsi="Arial" w:cs="Arial"/>
          <w:color w:val="2F2F2F"/>
          <w:sz w:val="18"/>
          <w:szCs w:val="18"/>
          <w:lang w:eastAsia="es-MX"/>
        </w:rPr>
        <w:t xml:space="preserve"> de Juárez, Teoloyucan, Tepotzotlán, </w:t>
      </w:r>
      <w:proofErr w:type="spellStart"/>
      <w:r w:rsidRPr="003F569C">
        <w:rPr>
          <w:rFonts w:ascii="Arial" w:eastAsia="Times New Roman" w:hAnsi="Arial" w:cs="Arial"/>
          <w:color w:val="2F2F2F"/>
          <w:sz w:val="18"/>
          <w:szCs w:val="18"/>
          <w:lang w:eastAsia="es-MX"/>
        </w:rPr>
        <w:t>Tequixquiac</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Timilpan</w:t>
      </w:r>
      <w:proofErr w:type="spellEnd"/>
      <w:r w:rsidRPr="003F569C">
        <w:rPr>
          <w:rFonts w:ascii="Arial" w:eastAsia="Times New Roman" w:hAnsi="Arial" w:cs="Arial"/>
          <w:color w:val="2F2F2F"/>
          <w:sz w:val="18"/>
          <w:szCs w:val="18"/>
          <w:lang w:eastAsia="es-MX"/>
        </w:rPr>
        <w:t xml:space="preserve">, Tlalnepantla de Baz, Tultepec, Tultitlán, Villa del Carbón, Zumpango, Acolman, Amecameca, Atenco, </w:t>
      </w:r>
      <w:proofErr w:type="spellStart"/>
      <w:r w:rsidRPr="003F569C">
        <w:rPr>
          <w:rFonts w:ascii="Arial" w:eastAsia="Times New Roman" w:hAnsi="Arial" w:cs="Arial"/>
          <w:color w:val="2F2F2F"/>
          <w:sz w:val="18"/>
          <w:szCs w:val="18"/>
          <w:lang w:eastAsia="es-MX"/>
        </w:rPr>
        <w:t>Atlautla</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Axapusco</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Ayapango</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Cocotitlán</w:t>
      </w:r>
      <w:proofErr w:type="spellEnd"/>
      <w:r w:rsidRPr="003F569C">
        <w:rPr>
          <w:rFonts w:ascii="Arial" w:eastAsia="Times New Roman" w:hAnsi="Arial" w:cs="Arial"/>
          <w:color w:val="2F2F2F"/>
          <w:sz w:val="18"/>
          <w:szCs w:val="18"/>
          <w:lang w:eastAsia="es-MX"/>
        </w:rPr>
        <w:t xml:space="preserve">, Chalco, </w:t>
      </w:r>
      <w:proofErr w:type="spellStart"/>
      <w:r w:rsidRPr="003F569C">
        <w:rPr>
          <w:rFonts w:ascii="Arial" w:eastAsia="Times New Roman" w:hAnsi="Arial" w:cs="Arial"/>
          <w:color w:val="2F2F2F"/>
          <w:sz w:val="18"/>
          <w:szCs w:val="18"/>
          <w:lang w:eastAsia="es-MX"/>
        </w:rPr>
        <w:t>Chiautla</w:t>
      </w:r>
      <w:proofErr w:type="spellEnd"/>
      <w:r w:rsidRPr="003F569C">
        <w:rPr>
          <w:rFonts w:ascii="Arial" w:eastAsia="Times New Roman" w:hAnsi="Arial" w:cs="Arial"/>
          <w:color w:val="2F2F2F"/>
          <w:sz w:val="18"/>
          <w:szCs w:val="18"/>
          <w:lang w:eastAsia="es-MX"/>
        </w:rPr>
        <w:t xml:space="preserve">, Chicoloapan, </w:t>
      </w:r>
      <w:proofErr w:type="spellStart"/>
      <w:r w:rsidRPr="003F569C">
        <w:rPr>
          <w:rFonts w:ascii="Arial" w:eastAsia="Times New Roman" w:hAnsi="Arial" w:cs="Arial"/>
          <w:color w:val="2F2F2F"/>
          <w:sz w:val="18"/>
          <w:szCs w:val="18"/>
          <w:lang w:eastAsia="es-MX"/>
        </w:rPr>
        <w:t>Chiconcuac</w:t>
      </w:r>
      <w:proofErr w:type="spellEnd"/>
      <w:r w:rsidRPr="003F569C">
        <w:rPr>
          <w:rFonts w:ascii="Arial" w:eastAsia="Times New Roman" w:hAnsi="Arial" w:cs="Arial"/>
          <w:color w:val="2F2F2F"/>
          <w:sz w:val="18"/>
          <w:szCs w:val="18"/>
          <w:lang w:eastAsia="es-MX"/>
        </w:rPr>
        <w:t xml:space="preserve">, Chimalhuacán, </w:t>
      </w:r>
      <w:proofErr w:type="spellStart"/>
      <w:r w:rsidRPr="003F569C">
        <w:rPr>
          <w:rFonts w:ascii="Arial" w:eastAsia="Times New Roman" w:hAnsi="Arial" w:cs="Arial"/>
          <w:color w:val="2F2F2F"/>
          <w:sz w:val="18"/>
          <w:szCs w:val="18"/>
          <w:lang w:eastAsia="es-MX"/>
        </w:rPr>
        <w:t>Ecatzingo</w:t>
      </w:r>
      <w:proofErr w:type="spellEnd"/>
      <w:r w:rsidRPr="003F569C">
        <w:rPr>
          <w:rFonts w:ascii="Arial" w:eastAsia="Times New Roman" w:hAnsi="Arial" w:cs="Arial"/>
          <w:color w:val="2F2F2F"/>
          <w:sz w:val="18"/>
          <w:szCs w:val="18"/>
          <w:lang w:eastAsia="es-MX"/>
        </w:rPr>
        <w:t xml:space="preserve">, Ixtapaluca, </w:t>
      </w:r>
      <w:proofErr w:type="spellStart"/>
      <w:r w:rsidRPr="003F569C">
        <w:rPr>
          <w:rFonts w:ascii="Arial" w:eastAsia="Times New Roman" w:hAnsi="Arial" w:cs="Arial"/>
          <w:color w:val="2F2F2F"/>
          <w:sz w:val="18"/>
          <w:szCs w:val="18"/>
          <w:lang w:eastAsia="es-MX"/>
        </w:rPr>
        <w:t>Juchitepec</w:t>
      </w:r>
      <w:proofErr w:type="spellEnd"/>
      <w:r w:rsidRPr="003F569C">
        <w:rPr>
          <w:rFonts w:ascii="Arial" w:eastAsia="Times New Roman" w:hAnsi="Arial" w:cs="Arial"/>
          <w:color w:val="2F2F2F"/>
          <w:sz w:val="18"/>
          <w:szCs w:val="18"/>
          <w:lang w:eastAsia="es-MX"/>
        </w:rPr>
        <w:t xml:space="preserve">, La Paz, Nezahualcóyotl, </w:t>
      </w:r>
      <w:proofErr w:type="spellStart"/>
      <w:r w:rsidRPr="003F569C">
        <w:rPr>
          <w:rFonts w:ascii="Arial" w:eastAsia="Times New Roman" w:hAnsi="Arial" w:cs="Arial"/>
          <w:color w:val="2F2F2F"/>
          <w:sz w:val="18"/>
          <w:szCs w:val="18"/>
          <w:lang w:eastAsia="es-MX"/>
        </w:rPr>
        <w:t>Nopaltepec</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Otumba</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Ozumba</w:t>
      </w:r>
      <w:proofErr w:type="spellEnd"/>
      <w:r w:rsidRPr="003F569C">
        <w:rPr>
          <w:rFonts w:ascii="Arial" w:eastAsia="Times New Roman" w:hAnsi="Arial" w:cs="Arial"/>
          <w:color w:val="2F2F2F"/>
          <w:sz w:val="18"/>
          <w:szCs w:val="18"/>
          <w:lang w:eastAsia="es-MX"/>
        </w:rPr>
        <w:t>, </w:t>
      </w:r>
      <w:proofErr w:type="spellStart"/>
      <w:r w:rsidRPr="003F569C">
        <w:rPr>
          <w:rFonts w:ascii="Arial" w:eastAsia="Times New Roman" w:hAnsi="Arial" w:cs="Arial"/>
          <w:color w:val="2F2F2F"/>
          <w:sz w:val="18"/>
          <w:szCs w:val="18"/>
          <w:lang w:eastAsia="es-MX"/>
        </w:rPr>
        <w:t>Papalotla</w:t>
      </w:r>
      <w:proofErr w:type="spellEnd"/>
      <w:r w:rsidRPr="003F569C">
        <w:rPr>
          <w:rFonts w:ascii="Arial" w:eastAsia="Times New Roman" w:hAnsi="Arial" w:cs="Arial"/>
          <w:color w:val="2F2F2F"/>
          <w:sz w:val="18"/>
          <w:szCs w:val="18"/>
          <w:lang w:eastAsia="es-MX"/>
        </w:rPr>
        <w:t xml:space="preserve">, San Martín de las Pirámides, Tecámac, </w:t>
      </w:r>
      <w:proofErr w:type="spellStart"/>
      <w:r w:rsidRPr="003F569C">
        <w:rPr>
          <w:rFonts w:ascii="Arial" w:eastAsia="Times New Roman" w:hAnsi="Arial" w:cs="Arial"/>
          <w:color w:val="2F2F2F"/>
          <w:sz w:val="18"/>
          <w:szCs w:val="18"/>
          <w:lang w:eastAsia="es-MX"/>
        </w:rPr>
        <w:t>Temamatla</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Temascalapa</w:t>
      </w:r>
      <w:proofErr w:type="spellEnd"/>
      <w:r w:rsidRPr="003F569C">
        <w:rPr>
          <w:rFonts w:ascii="Arial" w:eastAsia="Times New Roman" w:hAnsi="Arial" w:cs="Arial"/>
          <w:color w:val="2F2F2F"/>
          <w:sz w:val="18"/>
          <w:szCs w:val="18"/>
          <w:lang w:eastAsia="es-MX"/>
        </w:rPr>
        <w:t>, Tenango del Aire, Teotihuacán, </w:t>
      </w:r>
      <w:proofErr w:type="spellStart"/>
      <w:r w:rsidRPr="003F569C">
        <w:rPr>
          <w:rFonts w:ascii="Arial" w:eastAsia="Times New Roman" w:hAnsi="Arial" w:cs="Arial"/>
          <w:color w:val="2F2F2F"/>
          <w:sz w:val="18"/>
          <w:szCs w:val="18"/>
          <w:lang w:eastAsia="es-MX"/>
        </w:rPr>
        <w:t>Tepetlaoxtoc</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Tepetlixpa</w:t>
      </w:r>
      <w:proofErr w:type="spellEnd"/>
      <w:r w:rsidRPr="003F569C">
        <w:rPr>
          <w:rFonts w:ascii="Arial" w:eastAsia="Times New Roman" w:hAnsi="Arial" w:cs="Arial"/>
          <w:color w:val="2F2F2F"/>
          <w:sz w:val="18"/>
          <w:szCs w:val="18"/>
          <w:lang w:eastAsia="es-MX"/>
        </w:rPr>
        <w:t xml:space="preserve">, Texcoco, </w:t>
      </w:r>
      <w:proofErr w:type="spellStart"/>
      <w:r w:rsidRPr="003F569C">
        <w:rPr>
          <w:rFonts w:ascii="Arial" w:eastAsia="Times New Roman" w:hAnsi="Arial" w:cs="Arial"/>
          <w:color w:val="2F2F2F"/>
          <w:sz w:val="18"/>
          <w:szCs w:val="18"/>
          <w:lang w:eastAsia="es-MX"/>
        </w:rPr>
        <w:t>Tezoyuca</w:t>
      </w:r>
      <w:proofErr w:type="spellEnd"/>
      <w:r w:rsidRPr="003F569C">
        <w:rPr>
          <w:rFonts w:ascii="Arial" w:eastAsia="Times New Roman" w:hAnsi="Arial" w:cs="Arial"/>
          <w:color w:val="2F2F2F"/>
          <w:sz w:val="18"/>
          <w:szCs w:val="18"/>
          <w:lang w:eastAsia="es-MX"/>
        </w:rPr>
        <w:t xml:space="preserve">, </w:t>
      </w:r>
      <w:proofErr w:type="spellStart"/>
      <w:r w:rsidRPr="003F569C">
        <w:rPr>
          <w:rFonts w:ascii="Arial" w:eastAsia="Times New Roman" w:hAnsi="Arial" w:cs="Arial"/>
          <w:color w:val="2F2F2F"/>
          <w:sz w:val="18"/>
          <w:szCs w:val="18"/>
          <w:lang w:eastAsia="es-MX"/>
        </w:rPr>
        <w:t>Tlalmanalco</w:t>
      </w:r>
      <w:proofErr w:type="spellEnd"/>
      <w:r w:rsidRPr="003F569C">
        <w:rPr>
          <w:rFonts w:ascii="Arial" w:eastAsia="Times New Roman" w:hAnsi="Arial" w:cs="Arial"/>
          <w:color w:val="2F2F2F"/>
          <w:sz w:val="18"/>
          <w:szCs w:val="18"/>
          <w:lang w:eastAsia="es-MX"/>
        </w:rPr>
        <w:t xml:space="preserve"> y Valle de Chalco Solidaridad;</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VI.</w:t>
      </w:r>
      <w:r w:rsidRPr="003F569C">
        <w:rPr>
          <w:rFonts w:ascii="Arial" w:eastAsia="Times New Roman" w:hAnsi="Arial" w:cs="Arial"/>
          <w:color w:val="2F2F2F"/>
          <w:sz w:val="18"/>
          <w:szCs w:val="18"/>
          <w:lang w:eastAsia="es-MX"/>
        </w:rPr>
        <w:t> a </w:t>
      </w:r>
      <w:r w:rsidRPr="003F569C">
        <w:rPr>
          <w:rFonts w:ascii="Arial" w:eastAsia="Times New Roman" w:hAnsi="Arial" w:cs="Arial"/>
          <w:b/>
          <w:bCs/>
          <w:color w:val="2F2F2F"/>
          <w:sz w:val="18"/>
          <w:szCs w:val="18"/>
          <w:lang w:eastAsia="es-MX"/>
        </w:rPr>
        <w:t>XIX.</w:t>
      </w:r>
      <w:r w:rsidRPr="003F569C">
        <w:rPr>
          <w:rFonts w:ascii="Arial" w:eastAsia="Times New Roman" w:hAnsi="Arial" w:cs="Arial"/>
          <w:color w:val="2F2F2F"/>
          <w:sz w:val="18"/>
          <w:szCs w:val="18"/>
          <w:lang w:eastAsia="es-MX"/>
        </w:rPr>
        <w:t> </w:t>
      </w:r>
      <w:r w:rsidRPr="003F569C">
        <w:rPr>
          <w:rFonts w:ascii="Arial" w:eastAsia="Times New Roman" w:hAnsi="Arial" w:cs="Arial"/>
          <w:b/>
          <w:bCs/>
          <w:color w:val="2F2F2F"/>
          <w:sz w:val="18"/>
          <w:szCs w:val="18"/>
          <w:lang w:eastAsia="es-MX"/>
        </w:rPr>
        <w:t>...</w:t>
      </w:r>
      <w:r w:rsidRPr="003F569C">
        <w:rPr>
          <w:rFonts w:ascii="Arial" w:eastAsia="Times New Roman" w:hAnsi="Arial" w:cs="Arial"/>
          <w:color w:val="2F2F2F"/>
          <w:sz w:val="18"/>
          <w:szCs w:val="18"/>
          <w:lang w:eastAsia="es-MX"/>
        </w:rPr>
        <w:t>"</w:t>
      </w:r>
    </w:p>
    <w:p w:rsidR="003F569C" w:rsidRPr="003F569C" w:rsidRDefault="003F569C" w:rsidP="003F56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569C">
        <w:rPr>
          <w:rFonts w:ascii="Times" w:eastAsia="Times New Roman" w:hAnsi="Times" w:cs="Times"/>
          <w:b/>
          <w:bCs/>
          <w:color w:val="2F2F2F"/>
          <w:sz w:val="18"/>
          <w:szCs w:val="18"/>
          <w:lang w:eastAsia="es-MX"/>
        </w:rPr>
        <w:t>TRANSITORIOS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PRIMERO.</w:t>
      </w:r>
      <w:r w:rsidRPr="003F569C">
        <w:rPr>
          <w:rFonts w:ascii="Arial" w:eastAsia="Times New Roman" w:hAnsi="Arial" w:cs="Arial"/>
          <w:color w:val="2F2F2F"/>
          <w:sz w:val="18"/>
          <w:szCs w:val="18"/>
          <w:lang w:eastAsia="es-MX"/>
        </w:rPr>
        <w:t> El presente Acuerdo entrará en vigor el día de su aprobación.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SEGUNDO.</w:t>
      </w:r>
      <w:r w:rsidRPr="003F569C">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TERCERO.</w:t>
      </w:r>
      <w:r w:rsidRPr="003F569C">
        <w:rPr>
          <w:rFonts w:ascii="Arial" w:eastAsia="Times New Roman" w:hAnsi="Arial" w:cs="Arial"/>
          <w:color w:val="2F2F2F"/>
          <w:sz w:val="18"/>
          <w:szCs w:val="18"/>
          <w:lang w:eastAsia="es-MX"/>
        </w:rPr>
        <w:t> Los Tribunales Laborales Federales de asuntos individuales a que se refiere el presente Acuerdo General, deberán publicar avisos en lugares visibles para conocimiento del público, en relación con el inicio de sus funciones de manera individual.</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CUARTO.</w:t>
      </w:r>
      <w:r w:rsidRPr="003F569C">
        <w:rPr>
          <w:rFonts w:ascii="Arial" w:eastAsia="Times New Roman" w:hAnsi="Arial" w:cs="Arial"/>
          <w:color w:val="2F2F2F"/>
          <w:sz w:val="18"/>
          <w:szCs w:val="18"/>
          <w:lang w:eastAsia="es-MX"/>
        </w:rPr>
        <w:t> La Secretaría Ejecutiva de Administración, a través de las unidades administrativas con las que cuenta, dotarán al Cuarto Tribunal Laboral Federal de asuntos individuales en el Estado de México, con sede en Naucalpan, al Quinto Tribunal Laboral Federal de asuntos individuales en el Estado de México, con sede en Naucalpan, al Sexto Tribunal Laboral Federal de asuntos individuales en el Estado de México, con sede en Naucalpan, al Séptimo Tribunal Laboral Federal de asuntos individuales en el Estado de México, con sede en Naucalpan, al Octavo Tribunal Laboral Federal de asuntos individuales en el Estado de México, con sede en Naucalpan, al Noveno Tribunal Laboral Federal de asuntos individuales en el Estado de México, con sede en Naucalpan y al Décimo Tribunal Laboral Federal de asuntos individuales en el Estado de México, con sede en Naucalpan de la infraestructura y equipamiento necesarios para el desempeño de sus funciones.</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QUINTO.</w:t>
      </w:r>
      <w:r w:rsidRPr="003F569C">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Cuarto Tribunal Laboral Federal de asuntos individuales en el Estado de México, con sede en Naucalpan, al Quinto Tribunal Laboral Federal de asuntos individuales en el Estado de México, con sede en Naucalpan, al Sexto Tribunal Laboral Federal de asuntos individuales en el Estado de México, con sede en Naucalpan, al Séptimo Tribunal Laboral Federal de asuntos individuales en el Estado de México, con sede en Naucalpan, al Octavo Tribunal Laboral Federal de asuntos individuales en el Estado de México, con sede en Naucalpan, al Noveno Tribunal Laboral Federal de asuntos individuales en el Estado de México, con sede en Naucalpan y al Décimo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SEXTO.</w:t>
      </w:r>
      <w:r w:rsidRPr="003F569C">
        <w:rPr>
          <w:rFonts w:ascii="Arial" w:eastAsia="Times New Roman" w:hAnsi="Arial" w:cs="Arial"/>
          <w:color w:val="2F2F2F"/>
          <w:sz w:val="18"/>
          <w:szCs w:val="18"/>
          <w:lang w:eastAsia="es-MX"/>
        </w:rPr>
        <w:t xml:space="preserve"> 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Cuarto Tribunal Laboral Federal de asuntos individuales en el Estado de México, con sede en Naucalpan, al Quinto Tribunal Laboral Federal de asuntos individuales en el Estado de México, con sede en Naucalpan, al Sexto Tribunal Laboral Federal de asuntos individuales en el Estado de México, con sede en Naucalpan, al Séptimo Tribunal Laboral Federal de asuntos individuales en el Estado de México, con sede en Naucalpan, al Octavo Tribunal Laboral Federal de asuntos individuales en el Estado de México, con sede en Naucalpan, al Noveno Tribunal Laboral Federal de asuntos individuales en el Estado de México, con </w:t>
      </w:r>
      <w:r w:rsidRPr="003F569C">
        <w:rPr>
          <w:rFonts w:ascii="Arial" w:eastAsia="Times New Roman" w:hAnsi="Arial" w:cs="Arial"/>
          <w:color w:val="2F2F2F"/>
          <w:sz w:val="18"/>
          <w:szCs w:val="18"/>
          <w:lang w:eastAsia="es-MX"/>
        </w:rPr>
        <w:lastRenderedPageBreak/>
        <w:t>sede en Naucalpan y al Décimo Tribunal Laboral Federal de asuntos individuales en el Estado de México, con sede en Naucalpan.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8"/>
          <w:szCs w:val="18"/>
          <w:lang w:eastAsia="es-MX"/>
        </w:rPr>
      </w:pPr>
      <w:r w:rsidRPr="003F569C">
        <w:rPr>
          <w:rFonts w:ascii="Arial" w:eastAsia="Times New Roman" w:hAnsi="Arial" w:cs="Arial"/>
          <w:b/>
          <w:bCs/>
          <w:color w:val="2F2F2F"/>
          <w:sz w:val="18"/>
          <w:szCs w:val="18"/>
          <w:lang w:eastAsia="es-MX"/>
        </w:rPr>
        <w:t>SÉPTIMO.</w:t>
      </w:r>
      <w:r w:rsidRPr="003F569C">
        <w:rPr>
          <w:rFonts w:ascii="Arial" w:eastAsia="Times New Roman" w:hAnsi="Arial" w:cs="Arial"/>
          <w:color w:val="2F2F2F"/>
          <w:sz w:val="18"/>
          <w:szCs w:val="18"/>
          <w:lang w:eastAsia="es-MX"/>
        </w:rPr>
        <w:t> 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3F569C" w:rsidRPr="003F569C" w:rsidRDefault="003F569C" w:rsidP="003F569C">
      <w:pPr>
        <w:shd w:val="clear" w:color="auto" w:fill="FFFFFF"/>
        <w:spacing w:after="101" w:line="240" w:lineRule="auto"/>
        <w:ind w:firstLine="288"/>
        <w:jc w:val="both"/>
        <w:rPr>
          <w:rFonts w:ascii="Arial" w:eastAsia="Times New Roman" w:hAnsi="Arial" w:cs="Arial"/>
          <w:color w:val="2F2F2F"/>
          <w:sz w:val="16"/>
          <w:szCs w:val="16"/>
          <w:lang w:eastAsia="es-MX"/>
        </w:rPr>
      </w:pPr>
      <w:r w:rsidRPr="003F569C">
        <w:rPr>
          <w:rFonts w:ascii="Arial" w:eastAsia="Times New Roman" w:hAnsi="Arial" w:cs="Arial"/>
          <w:color w:val="2F2F2F"/>
          <w:sz w:val="16"/>
          <w:szCs w:val="16"/>
          <w:lang w:eastAsia="es-MX"/>
        </w:rPr>
        <w:t>EL MAGISTRADO</w:t>
      </w:r>
      <w:r w:rsidRPr="003F569C">
        <w:rPr>
          <w:rFonts w:ascii="Arial" w:eastAsia="Times New Roman" w:hAnsi="Arial" w:cs="Arial"/>
          <w:b/>
          <w:bCs/>
          <w:color w:val="2F2F2F"/>
          <w:sz w:val="16"/>
          <w:szCs w:val="16"/>
          <w:lang w:eastAsia="es-MX"/>
        </w:rPr>
        <w:t> JOSÉ ALFONSO MONTALVO MARTÍNEZ, </w:t>
      </w:r>
      <w:r w:rsidRPr="003F569C">
        <w:rPr>
          <w:rFonts w:ascii="Arial" w:eastAsia="Times New Roman" w:hAnsi="Arial" w:cs="Arial"/>
          <w:color w:val="2F2F2F"/>
          <w:sz w:val="16"/>
          <w:szCs w:val="16"/>
          <w:lang w:eastAsia="es-MX"/>
        </w:rPr>
        <w:t xml:space="preserve">SECRETARIO EJECUTIVO DEL PLENO DEL CONSEJO DE LA JUDICATURA FEDERAL, CERTIFICA: Que este Acuerdo General 42/2023, del Pleno del Consejo de la Judicatura Federal, relativo a la conclusión de funciones del Tribunal laboral federal de asuntos individuales en el estado de México, con sede en Naucalpan; a la creación, denominación e inicio de funciones del Cuarto, Quinto, Sexto, Séptimo, Octavo, Noveno y Décimo Tribunales laborales federales de asuntos individuales en el estado de México, con sede en Naucalpan,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3F569C">
        <w:rPr>
          <w:rFonts w:ascii="Arial" w:eastAsia="Times New Roman" w:hAnsi="Arial" w:cs="Arial"/>
          <w:color w:val="2F2F2F"/>
          <w:sz w:val="16"/>
          <w:szCs w:val="16"/>
          <w:lang w:eastAsia="es-MX"/>
        </w:rPr>
        <w:t>Bátiz</w:t>
      </w:r>
      <w:proofErr w:type="spellEnd"/>
      <w:r w:rsidRPr="003F569C">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9C"/>
    <w:rsid w:val="003F569C"/>
    <w:rsid w:val="004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44068">
      <w:bodyDiv w:val="1"/>
      <w:marLeft w:val="0"/>
      <w:marRight w:val="0"/>
      <w:marTop w:val="0"/>
      <w:marBottom w:val="0"/>
      <w:divBdr>
        <w:top w:val="none" w:sz="0" w:space="0" w:color="auto"/>
        <w:left w:val="none" w:sz="0" w:space="0" w:color="auto"/>
        <w:bottom w:val="none" w:sz="0" w:space="0" w:color="auto"/>
        <w:right w:val="none" w:sz="0" w:space="0" w:color="auto"/>
      </w:divBdr>
      <w:divsChild>
        <w:div w:id="48652916">
          <w:marLeft w:val="0"/>
          <w:marRight w:val="0"/>
          <w:marTop w:val="0"/>
          <w:marBottom w:val="80"/>
          <w:divBdr>
            <w:top w:val="none" w:sz="0" w:space="0" w:color="auto"/>
            <w:left w:val="none" w:sz="0" w:space="0" w:color="auto"/>
            <w:bottom w:val="none" w:sz="0" w:space="0" w:color="auto"/>
            <w:right w:val="none" w:sz="0" w:space="0" w:color="auto"/>
          </w:divBdr>
        </w:div>
        <w:div w:id="660504182">
          <w:marLeft w:val="0"/>
          <w:marRight w:val="0"/>
          <w:marTop w:val="101"/>
          <w:marBottom w:val="80"/>
          <w:divBdr>
            <w:top w:val="none" w:sz="0" w:space="0" w:color="auto"/>
            <w:left w:val="none" w:sz="0" w:space="0" w:color="auto"/>
            <w:bottom w:val="none" w:sz="0" w:space="0" w:color="auto"/>
            <w:right w:val="none" w:sz="0" w:space="0" w:color="auto"/>
          </w:divBdr>
        </w:div>
        <w:div w:id="871695772">
          <w:marLeft w:val="0"/>
          <w:marRight w:val="0"/>
          <w:marTop w:val="0"/>
          <w:marBottom w:val="80"/>
          <w:divBdr>
            <w:top w:val="none" w:sz="0" w:space="0" w:color="auto"/>
            <w:left w:val="none" w:sz="0" w:space="0" w:color="auto"/>
            <w:bottom w:val="none" w:sz="0" w:space="0" w:color="auto"/>
            <w:right w:val="none" w:sz="0" w:space="0" w:color="auto"/>
          </w:divBdr>
        </w:div>
        <w:div w:id="1014189734">
          <w:marLeft w:val="0"/>
          <w:marRight w:val="0"/>
          <w:marTop w:val="0"/>
          <w:marBottom w:val="80"/>
          <w:divBdr>
            <w:top w:val="none" w:sz="0" w:space="0" w:color="auto"/>
            <w:left w:val="none" w:sz="0" w:space="0" w:color="auto"/>
            <w:bottom w:val="none" w:sz="0" w:space="0" w:color="auto"/>
            <w:right w:val="none" w:sz="0" w:space="0" w:color="auto"/>
          </w:divBdr>
        </w:div>
        <w:div w:id="1534032428">
          <w:marLeft w:val="0"/>
          <w:marRight w:val="0"/>
          <w:marTop w:val="0"/>
          <w:marBottom w:val="101"/>
          <w:divBdr>
            <w:top w:val="none" w:sz="0" w:space="0" w:color="auto"/>
            <w:left w:val="none" w:sz="0" w:space="0" w:color="auto"/>
            <w:bottom w:val="none" w:sz="0" w:space="0" w:color="auto"/>
            <w:right w:val="none" w:sz="0" w:space="0" w:color="auto"/>
          </w:divBdr>
        </w:div>
        <w:div w:id="315839474">
          <w:marLeft w:val="0"/>
          <w:marRight w:val="0"/>
          <w:marTop w:val="0"/>
          <w:marBottom w:val="101"/>
          <w:divBdr>
            <w:top w:val="none" w:sz="0" w:space="0" w:color="auto"/>
            <w:left w:val="none" w:sz="0" w:space="0" w:color="auto"/>
            <w:bottom w:val="none" w:sz="0" w:space="0" w:color="auto"/>
            <w:right w:val="none" w:sz="0" w:space="0" w:color="auto"/>
          </w:divBdr>
        </w:div>
        <w:div w:id="2082873454">
          <w:marLeft w:val="0"/>
          <w:marRight w:val="0"/>
          <w:marTop w:val="101"/>
          <w:marBottom w:val="101"/>
          <w:divBdr>
            <w:top w:val="none" w:sz="0" w:space="0" w:color="auto"/>
            <w:left w:val="none" w:sz="0" w:space="0" w:color="auto"/>
            <w:bottom w:val="none" w:sz="0" w:space="0" w:color="auto"/>
            <w:right w:val="none" w:sz="0" w:space="0" w:color="auto"/>
          </w:divBdr>
        </w:div>
        <w:div w:id="886836221">
          <w:marLeft w:val="0"/>
          <w:marRight w:val="0"/>
          <w:marTop w:val="0"/>
          <w:marBottom w:val="101"/>
          <w:divBdr>
            <w:top w:val="none" w:sz="0" w:space="0" w:color="auto"/>
            <w:left w:val="none" w:sz="0" w:space="0" w:color="auto"/>
            <w:bottom w:val="none" w:sz="0" w:space="0" w:color="auto"/>
            <w:right w:val="none" w:sz="0" w:space="0" w:color="auto"/>
          </w:divBdr>
        </w:div>
        <w:div w:id="1854027367">
          <w:marLeft w:val="0"/>
          <w:marRight w:val="0"/>
          <w:marTop w:val="0"/>
          <w:marBottom w:val="101"/>
          <w:divBdr>
            <w:top w:val="none" w:sz="0" w:space="0" w:color="auto"/>
            <w:left w:val="none" w:sz="0" w:space="0" w:color="auto"/>
            <w:bottom w:val="none" w:sz="0" w:space="0" w:color="auto"/>
            <w:right w:val="none" w:sz="0" w:space="0" w:color="auto"/>
          </w:divBdr>
        </w:div>
        <w:div w:id="925962754">
          <w:marLeft w:val="0"/>
          <w:marRight w:val="0"/>
          <w:marTop w:val="0"/>
          <w:marBottom w:val="101"/>
          <w:divBdr>
            <w:top w:val="none" w:sz="0" w:space="0" w:color="auto"/>
            <w:left w:val="none" w:sz="0" w:space="0" w:color="auto"/>
            <w:bottom w:val="none" w:sz="0" w:space="0" w:color="auto"/>
            <w:right w:val="none" w:sz="0" w:space="0" w:color="auto"/>
          </w:divBdr>
        </w:div>
        <w:div w:id="1722091140">
          <w:marLeft w:val="0"/>
          <w:marRight w:val="0"/>
          <w:marTop w:val="0"/>
          <w:marBottom w:val="101"/>
          <w:divBdr>
            <w:top w:val="none" w:sz="0" w:space="0" w:color="auto"/>
            <w:left w:val="none" w:sz="0" w:space="0" w:color="auto"/>
            <w:bottom w:val="none" w:sz="0" w:space="0" w:color="auto"/>
            <w:right w:val="none" w:sz="0" w:space="0" w:color="auto"/>
          </w:divBdr>
        </w:div>
        <w:div w:id="189539757">
          <w:marLeft w:val="0"/>
          <w:marRight w:val="0"/>
          <w:marTop w:val="40"/>
          <w:marBottom w:val="40"/>
          <w:divBdr>
            <w:top w:val="none" w:sz="0" w:space="0" w:color="auto"/>
            <w:left w:val="none" w:sz="0" w:space="0" w:color="auto"/>
            <w:bottom w:val="none" w:sz="0" w:space="0" w:color="auto"/>
            <w:right w:val="none" w:sz="0" w:space="0" w:color="auto"/>
          </w:divBdr>
        </w:div>
        <w:div w:id="2022930941">
          <w:marLeft w:val="0"/>
          <w:marRight w:val="0"/>
          <w:marTop w:val="40"/>
          <w:marBottom w:val="40"/>
          <w:divBdr>
            <w:top w:val="none" w:sz="0" w:space="0" w:color="auto"/>
            <w:left w:val="none" w:sz="0" w:space="0" w:color="auto"/>
            <w:bottom w:val="none" w:sz="0" w:space="0" w:color="auto"/>
            <w:right w:val="none" w:sz="0" w:space="0" w:color="auto"/>
          </w:divBdr>
        </w:div>
        <w:div w:id="67270521">
          <w:marLeft w:val="0"/>
          <w:marRight w:val="0"/>
          <w:marTop w:val="40"/>
          <w:marBottom w:val="40"/>
          <w:divBdr>
            <w:top w:val="none" w:sz="0" w:space="0" w:color="auto"/>
            <w:left w:val="none" w:sz="0" w:space="0" w:color="auto"/>
            <w:bottom w:val="none" w:sz="0" w:space="0" w:color="auto"/>
            <w:right w:val="none" w:sz="0" w:space="0" w:color="auto"/>
          </w:divBdr>
        </w:div>
        <w:div w:id="2082291143">
          <w:marLeft w:val="0"/>
          <w:marRight w:val="0"/>
          <w:marTop w:val="40"/>
          <w:marBottom w:val="40"/>
          <w:divBdr>
            <w:top w:val="none" w:sz="0" w:space="0" w:color="auto"/>
            <w:left w:val="none" w:sz="0" w:space="0" w:color="auto"/>
            <w:bottom w:val="none" w:sz="0" w:space="0" w:color="auto"/>
            <w:right w:val="none" w:sz="0" w:space="0" w:color="auto"/>
          </w:divBdr>
        </w:div>
        <w:div w:id="322969662">
          <w:marLeft w:val="0"/>
          <w:marRight w:val="0"/>
          <w:marTop w:val="40"/>
          <w:marBottom w:val="40"/>
          <w:divBdr>
            <w:top w:val="none" w:sz="0" w:space="0" w:color="auto"/>
            <w:left w:val="none" w:sz="0" w:space="0" w:color="auto"/>
            <w:bottom w:val="none" w:sz="0" w:space="0" w:color="auto"/>
            <w:right w:val="none" w:sz="0" w:space="0" w:color="auto"/>
          </w:divBdr>
        </w:div>
        <w:div w:id="2105101491">
          <w:marLeft w:val="0"/>
          <w:marRight w:val="0"/>
          <w:marTop w:val="40"/>
          <w:marBottom w:val="40"/>
          <w:divBdr>
            <w:top w:val="none" w:sz="0" w:space="0" w:color="auto"/>
            <w:left w:val="none" w:sz="0" w:space="0" w:color="auto"/>
            <w:bottom w:val="none" w:sz="0" w:space="0" w:color="auto"/>
            <w:right w:val="none" w:sz="0" w:space="0" w:color="auto"/>
          </w:divBdr>
        </w:div>
        <w:div w:id="63768755">
          <w:marLeft w:val="0"/>
          <w:marRight w:val="0"/>
          <w:marTop w:val="40"/>
          <w:marBottom w:val="40"/>
          <w:divBdr>
            <w:top w:val="none" w:sz="0" w:space="0" w:color="auto"/>
            <w:left w:val="none" w:sz="0" w:space="0" w:color="auto"/>
            <w:bottom w:val="none" w:sz="0" w:space="0" w:color="auto"/>
            <w:right w:val="none" w:sz="0" w:space="0" w:color="auto"/>
          </w:divBdr>
        </w:div>
        <w:div w:id="1398895460">
          <w:marLeft w:val="0"/>
          <w:marRight w:val="0"/>
          <w:marTop w:val="40"/>
          <w:marBottom w:val="40"/>
          <w:divBdr>
            <w:top w:val="none" w:sz="0" w:space="0" w:color="auto"/>
            <w:left w:val="none" w:sz="0" w:space="0" w:color="auto"/>
            <w:bottom w:val="none" w:sz="0" w:space="0" w:color="auto"/>
            <w:right w:val="none" w:sz="0" w:space="0" w:color="auto"/>
          </w:divBdr>
        </w:div>
        <w:div w:id="1725835442">
          <w:marLeft w:val="0"/>
          <w:marRight w:val="0"/>
          <w:marTop w:val="40"/>
          <w:marBottom w:val="40"/>
          <w:divBdr>
            <w:top w:val="none" w:sz="0" w:space="0" w:color="auto"/>
            <w:left w:val="none" w:sz="0" w:space="0" w:color="auto"/>
            <w:bottom w:val="none" w:sz="0" w:space="0" w:color="auto"/>
            <w:right w:val="none" w:sz="0" w:space="0" w:color="auto"/>
          </w:divBdr>
        </w:div>
        <w:div w:id="1254360969">
          <w:marLeft w:val="0"/>
          <w:marRight w:val="0"/>
          <w:marTop w:val="40"/>
          <w:marBottom w:val="40"/>
          <w:divBdr>
            <w:top w:val="none" w:sz="0" w:space="0" w:color="auto"/>
            <w:left w:val="none" w:sz="0" w:space="0" w:color="auto"/>
            <w:bottom w:val="none" w:sz="0" w:space="0" w:color="auto"/>
            <w:right w:val="none" w:sz="0" w:space="0" w:color="auto"/>
          </w:divBdr>
        </w:div>
        <w:div w:id="206725410">
          <w:marLeft w:val="0"/>
          <w:marRight w:val="0"/>
          <w:marTop w:val="40"/>
          <w:marBottom w:val="40"/>
          <w:divBdr>
            <w:top w:val="none" w:sz="0" w:space="0" w:color="auto"/>
            <w:left w:val="none" w:sz="0" w:space="0" w:color="auto"/>
            <w:bottom w:val="none" w:sz="0" w:space="0" w:color="auto"/>
            <w:right w:val="none" w:sz="0" w:space="0" w:color="auto"/>
          </w:divBdr>
        </w:div>
        <w:div w:id="170023739">
          <w:marLeft w:val="0"/>
          <w:marRight w:val="0"/>
          <w:marTop w:val="40"/>
          <w:marBottom w:val="40"/>
          <w:divBdr>
            <w:top w:val="none" w:sz="0" w:space="0" w:color="auto"/>
            <w:left w:val="none" w:sz="0" w:space="0" w:color="auto"/>
            <w:bottom w:val="none" w:sz="0" w:space="0" w:color="auto"/>
            <w:right w:val="none" w:sz="0" w:space="0" w:color="auto"/>
          </w:divBdr>
        </w:div>
        <w:div w:id="246548295">
          <w:marLeft w:val="0"/>
          <w:marRight w:val="0"/>
          <w:marTop w:val="40"/>
          <w:marBottom w:val="40"/>
          <w:divBdr>
            <w:top w:val="none" w:sz="0" w:space="0" w:color="auto"/>
            <w:left w:val="none" w:sz="0" w:space="0" w:color="auto"/>
            <w:bottom w:val="none" w:sz="0" w:space="0" w:color="auto"/>
            <w:right w:val="none" w:sz="0" w:space="0" w:color="auto"/>
          </w:divBdr>
        </w:div>
        <w:div w:id="911697531">
          <w:marLeft w:val="0"/>
          <w:marRight w:val="0"/>
          <w:marTop w:val="0"/>
          <w:marBottom w:val="101"/>
          <w:divBdr>
            <w:top w:val="none" w:sz="0" w:space="0" w:color="auto"/>
            <w:left w:val="none" w:sz="0" w:space="0" w:color="auto"/>
            <w:bottom w:val="none" w:sz="0" w:space="0" w:color="auto"/>
            <w:right w:val="none" w:sz="0" w:space="0" w:color="auto"/>
          </w:divBdr>
        </w:div>
        <w:div w:id="730811926">
          <w:marLeft w:val="0"/>
          <w:marRight w:val="0"/>
          <w:marTop w:val="0"/>
          <w:marBottom w:val="101"/>
          <w:divBdr>
            <w:top w:val="none" w:sz="0" w:space="0" w:color="auto"/>
            <w:left w:val="none" w:sz="0" w:space="0" w:color="auto"/>
            <w:bottom w:val="none" w:sz="0" w:space="0" w:color="auto"/>
            <w:right w:val="none" w:sz="0" w:space="0" w:color="auto"/>
          </w:divBdr>
        </w:div>
        <w:div w:id="1006790348">
          <w:marLeft w:val="0"/>
          <w:marRight w:val="0"/>
          <w:marTop w:val="0"/>
          <w:marBottom w:val="101"/>
          <w:divBdr>
            <w:top w:val="none" w:sz="0" w:space="0" w:color="auto"/>
            <w:left w:val="none" w:sz="0" w:space="0" w:color="auto"/>
            <w:bottom w:val="none" w:sz="0" w:space="0" w:color="auto"/>
            <w:right w:val="none" w:sz="0" w:space="0" w:color="auto"/>
          </w:divBdr>
        </w:div>
        <w:div w:id="964316089">
          <w:marLeft w:val="0"/>
          <w:marRight w:val="0"/>
          <w:marTop w:val="0"/>
          <w:marBottom w:val="101"/>
          <w:divBdr>
            <w:top w:val="none" w:sz="0" w:space="0" w:color="auto"/>
            <w:left w:val="none" w:sz="0" w:space="0" w:color="auto"/>
            <w:bottom w:val="none" w:sz="0" w:space="0" w:color="auto"/>
            <w:right w:val="none" w:sz="0" w:space="0" w:color="auto"/>
          </w:divBdr>
        </w:div>
        <w:div w:id="455953595">
          <w:marLeft w:val="0"/>
          <w:marRight w:val="0"/>
          <w:marTop w:val="0"/>
          <w:marBottom w:val="101"/>
          <w:divBdr>
            <w:top w:val="none" w:sz="0" w:space="0" w:color="auto"/>
            <w:left w:val="none" w:sz="0" w:space="0" w:color="auto"/>
            <w:bottom w:val="none" w:sz="0" w:space="0" w:color="auto"/>
            <w:right w:val="none" w:sz="0" w:space="0" w:color="auto"/>
          </w:divBdr>
        </w:div>
        <w:div w:id="1110472512">
          <w:marLeft w:val="0"/>
          <w:marRight w:val="0"/>
          <w:marTop w:val="0"/>
          <w:marBottom w:val="101"/>
          <w:divBdr>
            <w:top w:val="none" w:sz="0" w:space="0" w:color="auto"/>
            <w:left w:val="none" w:sz="0" w:space="0" w:color="auto"/>
            <w:bottom w:val="none" w:sz="0" w:space="0" w:color="auto"/>
            <w:right w:val="none" w:sz="0" w:space="0" w:color="auto"/>
          </w:divBdr>
        </w:div>
        <w:div w:id="261110082">
          <w:marLeft w:val="0"/>
          <w:marRight w:val="0"/>
          <w:marTop w:val="0"/>
          <w:marBottom w:val="101"/>
          <w:divBdr>
            <w:top w:val="none" w:sz="0" w:space="0" w:color="auto"/>
            <w:left w:val="none" w:sz="0" w:space="0" w:color="auto"/>
            <w:bottom w:val="none" w:sz="0" w:space="0" w:color="auto"/>
            <w:right w:val="none" w:sz="0" w:space="0" w:color="auto"/>
          </w:divBdr>
        </w:div>
        <w:div w:id="955333159">
          <w:marLeft w:val="0"/>
          <w:marRight w:val="0"/>
          <w:marTop w:val="0"/>
          <w:marBottom w:val="101"/>
          <w:divBdr>
            <w:top w:val="none" w:sz="0" w:space="0" w:color="auto"/>
            <w:left w:val="none" w:sz="0" w:space="0" w:color="auto"/>
            <w:bottom w:val="none" w:sz="0" w:space="0" w:color="auto"/>
            <w:right w:val="none" w:sz="0" w:space="0" w:color="auto"/>
          </w:divBdr>
        </w:div>
        <w:div w:id="2116821011">
          <w:marLeft w:val="0"/>
          <w:marRight w:val="0"/>
          <w:marTop w:val="0"/>
          <w:marBottom w:val="101"/>
          <w:divBdr>
            <w:top w:val="none" w:sz="0" w:space="0" w:color="auto"/>
            <w:left w:val="none" w:sz="0" w:space="0" w:color="auto"/>
            <w:bottom w:val="none" w:sz="0" w:space="0" w:color="auto"/>
            <w:right w:val="none" w:sz="0" w:space="0" w:color="auto"/>
          </w:divBdr>
        </w:div>
        <w:div w:id="126900723">
          <w:marLeft w:val="0"/>
          <w:marRight w:val="0"/>
          <w:marTop w:val="0"/>
          <w:marBottom w:val="101"/>
          <w:divBdr>
            <w:top w:val="none" w:sz="0" w:space="0" w:color="auto"/>
            <w:left w:val="none" w:sz="0" w:space="0" w:color="auto"/>
            <w:bottom w:val="none" w:sz="0" w:space="0" w:color="auto"/>
            <w:right w:val="none" w:sz="0" w:space="0" w:color="auto"/>
          </w:divBdr>
        </w:div>
        <w:div w:id="1386024966">
          <w:marLeft w:val="0"/>
          <w:marRight w:val="0"/>
          <w:marTop w:val="0"/>
          <w:marBottom w:val="101"/>
          <w:divBdr>
            <w:top w:val="none" w:sz="0" w:space="0" w:color="auto"/>
            <w:left w:val="none" w:sz="0" w:space="0" w:color="auto"/>
            <w:bottom w:val="none" w:sz="0" w:space="0" w:color="auto"/>
            <w:right w:val="none" w:sz="0" w:space="0" w:color="auto"/>
          </w:divBdr>
        </w:div>
        <w:div w:id="936015684">
          <w:marLeft w:val="0"/>
          <w:marRight w:val="0"/>
          <w:marTop w:val="0"/>
          <w:marBottom w:val="101"/>
          <w:divBdr>
            <w:top w:val="none" w:sz="0" w:space="0" w:color="auto"/>
            <w:left w:val="none" w:sz="0" w:space="0" w:color="auto"/>
            <w:bottom w:val="none" w:sz="0" w:space="0" w:color="auto"/>
            <w:right w:val="none" w:sz="0" w:space="0" w:color="auto"/>
          </w:divBdr>
        </w:div>
        <w:div w:id="125009462">
          <w:marLeft w:val="0"/>
          <w:marRight w:val="0"/>
          <w:marTop w:val="0"/>
          <w:marBottom w:val="101"/>
          <w:divBdr>
            <w:top w:val="none" w:sz="0" w:space="0" w:color="auto"/>
            <w:left w:val="none" w:sz="0" w:space="0" w:color="auto"/>
            <w:bottom w:val="none" w:sz="0" w:space="0" w:color="auto"/>
            <w:right w:val="none" w:sz="0" w:space="0" w:color="auto"/>
          </w:divBdr>
        </w:div>
        <w:div w:id="2094550070">
          <w:marLeft w:val="0"/>
          <w:marRight w:val="0"/>
          <w:marTop w:val="0"/>
          <w:marBottom w:val="101"/>
          <w:divBdr>
            <w:top w:val="none" w:sz="0" w:space="0" w:color="auto"/>
            <w:left w:val="none" w:sz="0" w:space="0" w:color="auto"/>
            <w:bottom w:val="none" w:sz="0" w:space="0" w:color="auto"/>
            <w:right w:val="none" w:sz="0" w:space="0" w:color="auto"/>
          </w:divBdr>
        </w:div>
        <w:div w:id="1621572091">
          <w:marLeft w:val="0"/>
          <w:marRight w:val="0"/>
          <w:marTop w:val="0"/>
          <w:marBottom w:val="101"/>
          <w:divBdr>
            <w:top w:val="none" w:sz="0" w:space="0" w:color="auto"/>
            <w:left w:val="none" w:sz="0" w:space="0" w:color="auto"/>
            <w:bottom w:val="none" w:sz="0" w:space="0" w:color="auto"/>
            <w:right w:val="none" w:sz="0" w:space="0" w:color="auto"/>
          </w:divBdr>
        </w:div>
        <w:div w:id="1896425943">
          <w:marLeft w:val="0"/>
          <w:marRight w:val="0"/>
          <w:marTop w:val="0"/>
          <w:marBottom w:val="101"/>
          <w:divBdr>
            <w:top w:val="none" w:sz="0" w:space="0" w:color="auto"/>
            <w:left w:val="none" w:sz="0" w:space="0" w:color="auto"/>
            <w:bottom w:val="none" w:sz="0" w:space="0" w:color="auto"/>
            <w:right w:val="none" w:sz="0" w:space="0" w:color="auto"/>
          </w:divBdr>
        </w:div>
        <w:div w:id="714617253">
          <w:marLeft w:val="0"/>
          <w:marRight w:val="0"/>
          <w:marTop w:val="0"/>
          <w:marBottom w:val="101"/>
          <w:divBdr>
            <w:top w:val="none" w:sz="0" w:space="0" w:color="auto"/>
            <w:left w:val="none" w:sz="0" w:space="0" w:color="auto"/>
            <w:bottom w:val="none" w:sz="0" w:space="0" w:color="auto"/>
            <w:right w:val="none" w:sz="0" w:space="0" w:color="auto"/>
          </w:divBdr>
        </w:div>
        <w:div w:id="355891767">
          <w:marLeft w:val="0"/>
          <w:marRight w:val="0"/>
          <w:marTop w:val="0"/>
          <w:marBottom w:val="101"/>
          <w:divBdr>
            <w:top w:val="none" w:sz="0" w:space="0" w:color="auto"/>
            <w:left w:val="none" w:sz="0" w:space="0" w:color="auto"/>
            <w:bottom w:val="none" w:sz="0" w:space="0" w:color="auto"/>
            <w:right w:val="none" w:sz="0" w:space="0" w:color="auto"/>
          </w:divBdr>
        </w:div>
        <w:div w:id="776828570">
          <w:marLeft w:val="0"/>
          <w:marRight w:val="0"/>
          <w:marTop w:val="0"/>
          <w:marBottom w:val="101"/>
          <w:divBdr>
            <w:top w:val="none" w:sz="0" w:space="0" w:color="auto"/>
            <w:left w:val="none" w:sz="0" w:space="0" w:color="auto"/>
            <w:bottom w:val="none" w:sz="0" w:space="0" w:color="auto"/>
            <w:right w:val="none" w:sz="0" w:space="0" w:color="auto"/>
          </w:divBdr>
        </w:div>
        <w:div w:id="355931521">
          <w:marLeft w:val="0"/>
          <w:marRight w:val="0"/>
          <w:marTop w:val="0"/>
          <w:marBottom w:val="101"/>
          <w:divBdr>
            <w:top w:val="none" w:sz="0" w:space="0" w:color="auto"/>
            <w:left w:val="none" w:sz="0" w:space="0" w:color="auto"/>
            <w:bottom w:val="none" w:sz="0" w:space="0" w:color="auto"/>
            <w:right w:val="none" w:sz="0" w:space="0" w:color="auto"/>
          </w:divBdr>
        </w:div>
        <w:div w:id="2114812807">
          <w:marLeft w:val="0"/>
          <w:marRight w:val="0"/>
          <w:marTop w:val="0"/>
          <w:marBottom w:val="101"/>
          <w:divBdr>
            <w:top w:val="none" w:sz="0" w:space="0" w:color="auto"/>
            <w:left w:val="none" w:sz="0" w:space="0" w:color="auto"/>
            <w:bottom w:val="none" w:sz="0" w:space="0" w:color="auto"/>
            <w:right w:val="none" w:sz="0" w:space="0" w:color="auto"/>
          </w:divBdr>
        </w:div>
        <w:div w:id="587813900">
          <w:marLeft w:val="0"/>
          <w:marRight w:val="0"/>
          <w:marTop w:val="0"/>
          <w:marBottom w:val="101"/>
          <w:divBdr>
            <w:top w:val="none" w:sz="0" w:space="0" w:color="auto"/>
            <w:left w:val="none" w:sz="0" w:space="0" w:color="auto"/>
            <w:bottom w:val="none" w:sz="0" w:space="0" w:color="auto"/>
            <w:right w:val="none" w:sz="0" w:space="0" w:color="auto"/>
          </w:divBdr>
        </w:div>
        <w:div w:id="1658337968">
          <w:marLeft w:val="0"/>
          <w:marRight w:val="0"/>
          <w:marTop w:val="0"/>
          <w:marBottom w:val="101"/>
          <w:divBdr>
            <w:top w:val="none" w:sz="0" w:space="0" w:color="auto"/>
            <w:left w:val="none" w:sz="0" w:space="0" w:color="auto"/>
            <w:bottom w:val="none" w:sz="0" w:space="0" w:color="auto"/>
            <w:right w:val="none" w:sz="0" w:space="0" w:color="auto"/>
          </w:divBdr>
        </w:div>
        <w:div w:id="110707681">
          <w:marLeft w:val="0"/>
          <w:marRight w:val="0"/>
          <w:marTop w:val="0"/>
          <w:marBottom w:val="101"/>
          <w:divBdr>
            <w:top w:val="none" w:sz="0" w:space="0" w:color="auto"/>
            <w:left w:val="none" w:sz="0" w:space="0" w:color="auto"/>
            <w:bottom w:val="none" w:sz="0" w:space="0" w:color="auto"/>
            <w:right w:val="none" w:sz="0" w:space="0" w:color="auto"/>
          </w:divBdr>
        </w:div>
        <w:div w:id="939336060">
          <w:marLeft w:val="0"/>
          <w:marRight w:val="0"/>
          <w:marTop w:val="0"/>
          <w:marBottom w:val="101"/>
          <w:divBdr>
            <w:top w:val="none" w:sz="0" w:space="0" w:color="auto"/>
            <w:left w:val="none" w:sz="0" w:space="0" w:color="auto"/>
            <w:bottom w:val="none" w:sz="0" w:space="0" w:color="auto"/>
            <w:right w:val="none" w:sz="0" w:space="0" w:color="auto"/>
          </w:divBdr>
        </w:div>
        <w:div w:id="426268999">
          <w:marLeft w:val="0"/>
          <w:marRight w:val="0"/>
          <w:marTop w:val="0"/>
          <w:marBottom w:val="101"/>
          <w:divBdr>
            <w:top w:val="none" w:sz="0" w:space="0" w:color="auto"/>
            <w:left w:val="none" w:sz="0" w:space="0" w:color="auto"/>
            <w:bottom w:val="none" w:sz="0" w:space="0" w:color="auto"/>
            <w:right w:val="none" w:sz="0" w:space="0" w:color="auto"/>
          </w:divBdr>
        </w:div>
        <w:div w:id="722485010">
          <w:marLeft w:val="0"/>
          <w:marRight w:val="0"/>
          <w:marTop w:val="0"/>
          <w:marBottom w:val="101"/>
          <w:divBdr>
            <w:top w:val="none" w:sz="0" w:space="0" w:color="auto"/>
            <w:left w:val="none" w:sz="0" w:space="0" w:color="auto"/>
            <w:bottom w:val="none" w:sz="0" w:space="0" w:color="auto"/>
            <w:right w:val="none" w:sz="0" w:space="0" w:color="auto"/>
          </w:divBdr>
        </w:div>
        <w:div w:id="665672368">
          <w:marLeft w:val="0"/>
          <w:marRight w:val="0"/>
          <w:marTop w:val="0"/>
          <w:marBottom w:val="101"/>
          <w:divBdr>
            <w:top w:val="none" w:sz="0" w:space="0" w:color="auto"/>
            <w:left w:val="none" w:sz="0" w:space="0" w:color="auto"/>
            <w:bottom w:val="none" w:sz="0" w:space="0" w:color="auto"/>
            <w:right w:val="none" w:sz="0" w:space="0" w:color="auto"/>
          </w:divBdr>
        </w:div>
        <w:div w:id="863520560">
          <w:marLeft w:val="0"/>
          <w:marRight w:val="0"/>
          <w:marTop w:val="0"/>
          <w:marBottom w:val="101"/>
          <w:divBdr>
            <w:top w:val="none" w:sz="0" w:space="0" w:color="auto"/>
            <w:left w:val="none" w:sz="0" w:space="0" w:color="auto"/>
            <w:bottom w:val="none" w:sz="0" w:space="0" w:color="auto"/>
            <w:right w:val="none" w:sz="0" w:space="0" w:color="auto"/>
          </w:divBdr>
        </w:div>
        <w:div w:id="196239596">
          <w:marLeft w:val="0"/>
          <w:marRight w:val="0"/>
          <w:marTop w:val="0"/>
          <w:marBottom w:val="101"/>
          <w:divBdr>
            <w:top w:val="none" w:sz="0" w:space="0" w:color="auto"/>
            <w:left w:val="none" w:sz="0" w:space="0" w:color="auto"/>
            <w:bottom w:val="none" w:sz="0" w:space="0" w:color="auto"/>
            <w:right w:val="none" w:sz="0" w:space="0" w:color="auto"/>
          </w:divBdr>
        </w:div>
        <w:div w:id="1707413011">
          <w:marLeft w:val="0"/>
          <w:marRight w:val="0"/>
          <w:marTop w:val="101"/>
          <w:marBottom w:val="101"/>
          <w:divBdr>
            <w:top w:val="none" w:sz="0" w:space="0" w:color="auto"/>
            <w:left w:val="none" w:sz="0" w:space="0" w:color="auto"/>
            <w:bottom w:val="none" w:sz="0" w:space="0" w:color="auto"/>
            <w:right w:val="none" w:sz="0" w:space="0" w:color="auto"/>
          </w:divBdr>
        </w:div>
        <w:div w:id="2030907046">
          <w:marLeft w:val="0"/>
          <w:marRight w:val="0"/>
          <w:marTop w:val="0"/>
          <w:marBottom w:val="101"/>
          <w:divBdr>
            <w:top w:val="none" w:sz="0" w:space="0" w:color="auto"/>
            <w:left w:val="none" w:sz="0" w:space="0" w:color="auto"/>
            <w:bottom w:val="none" w:sz="0" w:space="0" w:color="auto"/>
            <w:right w:val="none" w:sz="0" w:space="0" w:color="auto"/>
          </w:divBdr>
        </w:div>
        <w:div w:id="599990715">
          <w:marLeft w:val="0"/>
          <w:marRight w:val="0"/>
          <w:marTop w:val="0"/>
          <w:marBottom w:val="101"/>
          <w:divBdr>
            <w:top w:val="none" w:sz="0" w:space="0" w:color="auto"/>
            <w:left w:val="none" w:sz="0" w:space="0" w:color="auto"/>
            <w:bottom w:val="none" w:sz="0" w:space="0" w:color="auto"/>
            <w:right w:val="none" w:sz="0" w:space="0" w:color="auto"/>
          </w:divBdr>
        </w:div>
        <w:div w:id="51931539">
          <w:marLeft w:val="0"/>
          <w:marRight w:val="0"/>
          <w:marTop w:val="0"/>
          <w:marBottom w:val="101"/>
          <w:divBdr>
            <w:top w:val="none" w:sz="0" w:space="0" w:color="auto"/>
            <w:left w:val="none" w:sz="0" w:space="0" w:color="auto"/>
            <w:bottom w:val="none" w:sz="0" w:space="0" w:color="auto"/>
            <w:right w:val="none" w:sz="0" w:space="0" w:color="auto"/>
          </w:divBdr>
        </w:div>
        <w:div w:id="1185052970">
          <w:marLeft w:val="0"/>
          <w:marRight w:val="0"/>
          <w:marTop w:val="0"/>
          <w:marBottom w:val="101"/>
          <w:divBdr>
            <w:top w:val="none" w:sz="0" w:space="0" w:color="auto"/>
            <w:left w:val="none" w:sz="0" w:space="0" w:color="auto"/>
            <w:bottom w:val="none" w:sz="0" w:space="0" w:color="auto"/>
            <w:right w:val="none" w:sz="0" w:space="0" w:color="auto"/>
          </w:divBdr>
        </w:div>
        <w:div w:id="1567522766">
          <w:marLeft w:val="0"/>
          <w:marRight w:val="0"/>
          <w:marTop w:val="0"/>
          <w:marBottom w:val="101"/>
          <w:divBdr>
            <w:top w:val="none" w:sz="0" w:space="0" w:color="auto"/>
            <w:left w:val="none" w:sz="0" w:space="0" w:color="auto"/>
            <w:bottom w:val="none" w:sz="0" w:space="0" w:color="auto"/>
            <w:right w:val="none" w:sz="0" w:space="0" w:color="auto"/>
          </w:divBdr>
        </w:div>
        <w:div w:id="865949612">
          <w:marLeft w:val="0"/>
          <w:marRight w:val="0"/>
          <w:marTop w:val="0"/>
          <w:marBottom w:val="101"/>
          <w:divBdr>
            <w:top w:val="none" w:sz="0" w:space="0" w:color="auto"/>
            <w:left w:val="none" w:sz="0" w:space="0" w:color="auto"/>
            <w:bottom w:val="none" w:sz="0" w:space="0" w:color="auto"/>
            <w:right w:val="none" w:sz="0" w:space="0" w:color="auto"/>
          </w:divBdr>
        </w:div>
        <w:div w:id="1961690548">
          <w:marLeft w:val="0"/>
          <w:marRight w:val="0"/>
          <w:marTop w:val="0"/>
          <w:marBottom w:val="101"/>
          <w:divBdr>
            <w:top w:val="none" w:sz="0" w:space="0" w:color="auto"/>
            <w:left w:val="none" w:sz="0" w:space="0" w:color="auto"/>
            <w:bottom w:val="none" w:sz="0" w:space="0" w:color="auto"/>
            <w:right w:val="none" w:sz="0" w:space="0" w:color="auto"/>
          </w:divBdr>
        </w:div>
        <w:div w:id="13687928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3498</Words>
  <Characters>19241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2023-12-15T15:39:00Z</dcterms:created>
  <dcterms:modified xsi:type="dcterms:W3CDTF">2023-12-15T15:41:00Z</dcterms:modified>
</cp:coreProperties>
</file>