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para que supla las ausencias de Maria Aurora Treviño García, Titular del Órgano de Operación Administrativa Desconcentrada Estatal Puebla del Instituto Mexicano del Seguro Social, autorizándole a firmar y despachar la documentación que a este órgano corresponde, incluyendo la suscripción de las resoluciones que debe emitir este Órgano de Operación Administrativa Desconcentrada Estatal Puebla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agosto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JURÍDICOS PARA QUE SUPLA LAS AUSENCIAS DE MARIA AURORA TREVIÑO GARCÍA, TITULAR DEL ÓRGANO DE OPERACIÓN ADMINISTRATIVA DESCONCENTRADA ESTATAL PUEBLA DEL INSTITUTO MEXICANO DEL SEGURO SOCIAL, AUTORIZÁNDOLE A FIRMAR Y DESPACHAR LA DOCUMENTACIÓN QUE A ESTE ÓRGANO CORRESPONDE, INCLUYENDO LA SUSCRIPCIÓN DE LAS RESOLUCIONES QUE DEBE EMITIR ESTE ÓRGANO DE OPERACIÓN ADMINISTRATIVA DESCONCENTRADA ESTATAL PUEBLA</w:t>
      </w:r>
    </w:p>
    <w:p w:rsidR="00000000" w:rsidDel="00000000" w:rsidP="00000000" w:rsidRDefault="00000000" w:rsidRPr="00000000" w14:paraId="00000006">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Puebla,</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9">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XXI inciso a), b), c), d) y e), del Reglamento Interior del Instituto Mexicano del Seguro Social, en ejercicio de las facultades de Titular del Órgano de Operación Administrativa Desconcentrada Estatal Puebla del Instituto Mexicano del Seguro Social, conforme a la designación que el H. Consejo Técnico del propio Instituto hiciera en mi favor, mediante Acuerdo ACD.DN.HCT.150120/21.P.DG, del 15 de enero de 2020 y, para los efectos del artículo 158 del Reglamento Interior del Instituto Mexicano del Seguro Social, comunico que he designado al Abogado Marco Antonio Flores Flores,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Estatal Puebla del Instituto Mexicano del Seguro Social.</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Puebla, Puebla, a 6 de agosto de 2020.- La Titular del Órgano de Operación Administrativa Desconcentrada Estatal Puebla del Instituto Mexicano del Seguro Social, </w:t>
      </w:r>
      <w:r w:rsidDel="00000000" w:rsidR="00000000" w:rsidRPr="00000000">
        <w:rPr>
          <w:rFonts w:ascii="Verdana" w:cs="Verdana" w:eastAsia="Verdana" w:hAnsi="Verdana"/>
          <w:b w:val="1"/>
          <w:color w:val="2f2f2f"/>
          <w:sz w:val="20"/>
          <w:szCs w:val="20"/>
          <w:rtl w:val="0"/>
        </w:rPr>
        <w:t xml:space="preserve">Maria Aurora Treviño García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