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Convenio de Coordinación para la operación del Programa de Apoyo al Empleo que, en el marco del Servicio Nacional de Empleo, celebran la Secretaría del Trabajo y Previsión Social y el Estado de Tabasco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4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CONVENIO DE COORDINACIÓN PARA LA OPERACIÓN DEL PROGRAMA DE APOYO AL EMPLEO, QUE, EN EL MARCO DEL SERVICIO NACIONAL DE EMPLEO, CELEBRAN, POR UNA PARTE, EL EJECUTIVO FEDERAL, A TRAVÉS DE LA SECRETARÍA DEL TRABAJO Y PREVISIÓN SOCIAL, EN ADELANTE LA "SECRETARÍA", REPRESENTADA POR SU TITULAR, LUISA MARÍA ALCALDE LUJÁN Y POR MARATH BARUCH BOLAÑOS LÓPEZ, SUBSECRETARIO DE EMPLEO Y PRODUCTIVIDAD LABORAL, ASISTIDOS POR MARCO ANTONIO HERNÁNDEZ MARTÍNEZ, TITULAR DE LA UNIDAD DE ADMINISTRACIÓN Y FINANZAS Y DONACIANO DOMÍNGUEZ ESPINOSA, ENCARGADO DE DESPACHO DE LA UNIDAD DEL SERVICIO NACIONAL DE EMPLEO; Y POR LA OTRA, EL TITULAR DEL PODER EJECUTIVO DEL ESTADO LIBRE Y SOBERANO DE TABASCO, LIC. ADÁN AUGUSTO LÓPEZ HERNÁNDEZ, GOBERNADOR CONSTITUCIONAL DEL ESTADO, ASISTIDO POR EL LIC. JOSÉ ANTONIO PABLO DE LA VEGA ASMITIA, SECRETARIO DE GOBIERNO; EL C.P. SAID ARMINIO MENA OROPEZA, SECRETARIO DE FINANZAS; EL ING. JOSÉ FRIEDRICH GARCÍA MALLITZ, SECRETARIO PARA EL DESARROLLO ECONÓMICO Y LA COMPETITIVIDAD; EL LIC. GUILLERMO ARTURO DEL RIVERO LEÓN, COORDINADOR GENERAL DE ASUNTOS JURÍDICOS Y EL ING. ERIK PADIERNA LANDERO, ENCARGADO DEL DESPACHO DE LA DIRECCIÓN GENERAL DEL SERVICIO ESTATAL DE EMPLEO DE TABASCO, EN LO SUCESIVO EL "EJECUTIVO ESTATAL"; A QUIENES SE LES DENOMINARÁ CONJUNTAMENTE COMO "LAS PARTES", DE CONFORMIDAD CON LOS ANTECEDENTES, DECLARACIONES Y CLÁUSULAS SIGUIENTES: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123, primer párrafo, de la Constitución Política de los Estados Unidos Mexicanos, establece que toda persona tiene derecho al trabajo digno y socialmente útil y que, al efecto, se promoverá la creación de empleos y la organización social para el trabajo, conforme a la Ley Federal del Trabajo.</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Ley Orgánica de la Administración Pública Federal determina en su artículo 40, fracción VII, que corresponde a la Secretaría del Trabajo y Previsión Social establecer y dirigir el Servicio Nacional de Empleo (en adelante SNE) y vigilar su funcionamiento.</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el artículo 537, fracciones I y II, de la Ley Federal del Trabajo, el SNE tiene, entre otros objetivos, estudiar y promover la operación de políticas públicas que apoyen la generación de empleos y promover y diseñar mecanismos para el seguimiento a la colocación de los trabajadores.</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términos de lo establecido en los artículos 538 y 539, de la Ley Federal del Trabajo y 15, fracción I, del Reglamento Interior de la Secretaría del Trabajo y Previsión Social, la Unidad del Servicio Nacional de Empleo (en adelante USNE) es la Unidad Administrativa encargada de coordinar la operación del SNE en los términos que establece la propia ley y reglamento en cita.</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Programa de Apoyo al Empleo (en adelante PAE) tiene el objetivo de lograr la inserción en un empleo formal de desempleados, trabajadores en condiciones críticas de ocupación y personas inactivas con disponibilidad para trabajar, con atención preferencial a quienes enfrentan barreras de acceso al empleo formal.</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adelante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publicadas en el Diario Oficial de la Federación el 22 de febrero de 2021, establecen que la coordinación de actividades entre el Ejecutivo Federal por conducto de la "SECRETARÍA" y los gobiernos de las entidades federativas, se formaliza mediante la suscripción de Convenios</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de</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Coordinación, en los cuales se establecen los compromisos que asumen "LAS PARTES" para su operación.</w:t>
      </w:r>
    </w:p>
    <w:p w:rsidR="00000000" w:rsidDel="00000000" w:rsidP="00000000" w:rsidRDefault="00000000" w:rsidRPr="00000000" w14:paraId="0000000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"SECRETARÍA" declara que:</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en los artículos 90, de la Constitución Política de los Estados Unidos Mexicanos; 26, y 40, de la Ley Orgánica de la Administración Pública Federal; y 537, 538 y 539, de la Ley Federal del Trabajo, es una Dependencia del Poder Ejecutivo Federal que tiene, entre otras atribuciones, las siguientes:</w:t>
      </w:r>
    </w:p>
    <w:p w:rsidR="00000000" w:rsidDel="00000000" w:rsidP="00000000" w:rsidRDefault="00000000" w:rsidRPr="00000000" w14:paraId="0000001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Establecer y dirigir el Servicio Nacional de Empleo y vigilar su funcionamiento;</w:t>
      </w:r>
    </w:p>
    <w:p w:rsidR="00000000" w:rsidDel="00000000" w:rsidP="00000000" w:rsidRDefault="00000000" w:rsidRPr="00000000" w14:paraId="0000001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Diseñar, conducir y evaluar programas específicos para generar oportunidades de empleo para jóvenes y grupos en situación vulnerable;</w:t>
      </w:r>
    </w:p>
    <w:p w:rsidR="00000000" w:rsidDel="00000000" w:rsidP="00000000" w:rsidRDefault="00000000" w:rsidRPr="00000000" w14:paraId="00000012">
      <w:pPr>
        <w:shd w:fill="ffffff" w:val="clear"/>
        <w:spacing w:after="10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Practicar estudios para determinar las causas del desempleo y del subempleo de la mano de obra rural y urbana;</w:t>
      </w:r>
    </w:p>
    <w:p w:rsidR="00000000" w:rsidDel="00000000" w:rsidP="00000000" w:rsidRDefault="00000000" w:rsidRPr="00000000" w14:paraId="0000001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Proponer la celebración de convenios en materia de empleo, entre la Federación y las Entidades Federativas, y</w:t>
      </w:r>
    </w:p>
    <w:p w:rsidR="00000000" w:rsidDel="00000000" w:rsidP="00000000" w:rsidRDefault="00000000" w:rsidRPr="00000000" w14:paraId="0000001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Orientar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hacia las vacantes ofertadas por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con base a su formación y aptitudes.</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económicos que destinará al cumplimiento del objeto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provienen de los que le son autorizados por la Secretaría de Hacienda y Crédito Público (en adelante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para el Ejercicio Fiscal 2021.</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Luisa María Alcalde Luján, Secretaria del Trabajo y Previsión Social, cuenta con facultades para celebrar el presente instrumento, de acuerdo con lo previsto en los artículos 1, 2, 4 fracción III y 5 del Reglamento Interior de la "SECRETARÍA", publicado en el Diario Oficial de la Federación el 23 de agosto de 2019.</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Marath Baruch Bolaños López, Subsecretario de Empleo y Productividad Laboral, cuenta con facultades para suscribir el presente instrumento, de acuerdo con lo previsto en los artículos 2, apartado A, fracción II, y 6 fracción IX, del Reglamento Interior de la "SECRETARÍA", publicado en el Diario Oficial de la Federación el 23 de agosto de 2019.</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Marco Antonio Hernández Martínez, Titular de la Unidad de Administración y Finanzas, asiste en la suscripción del presente instrumento, de acuerdo con lo previsto en los artículos 2, apartado A, fracción III, y 7, fracción XIV, del Reglamento Interior de la "SECRETARÍA", publicado en el Diario Oficial de la Federación el 23 de agosto de 2019.</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Donaciano Domínguez Espinosa, en su calidad de Encargado de Despacho de la Unidad del Servicio Nacional de Empleo, asiste en la suscripción del presente instrumento de conformidad con lo dispuesto en los artículos 2, apartado A, fracción VII, y 15, fracciones I, II, IV, V y VII, del Reglamento Interior de la Secretaría del Trabajo y Previsión Social; en relación con el artículo Único, fracción III, inciso a), del Acuerdo por el que se adscriben orgánicamente las Unidades Administrativas de la Secretaría del Trabajo y Previsión Social, publicado en el Diario Oficial de la Federación el 19 de septiembre de 2019.</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efectos del presente </w:t>
      </w:r>
      <w:r w:rsidDel="00000000" w:rsidR="00000000" w:rsidRPr="00000000">
        <w:rPr>
          <w:i w:val="1"/>
          <w:color w:val="2f2f2f"/>
          <w:sz w:val="18"/>
          <w:szCs w:val="18"/>
          <w:rtl w:val="0"/>
        </w:rPr>
        <w:t xml:space="preserve">Convenio</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de</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Coordinación</w:t>
      </w:r>
      <w:r w:rsidDel="00000000" w:rsidR="00000000" w:rsidRPr="00000000">
        <w:rPr>
          <w:color w:val="2f2f2f"/>
          <w:sz w:val="18"/>
          <w:szCs w:val="18"/>
          <w:rtl w:val="0"/>
        </w:rPr>
        <w:t xml:space="preserve">, señala como domicilio el ubicado en calle La Morena número 804, piso 14, colonia Narvarte Poniente, alcaldía Benito Juárez, C.P. 03020.</w:t>
      </w:r>
    </w:p>
    <w:p w:rsidR="00000000" w:rsidDel="00000000" w:rsidP="00000000" w:rsidRDefault="00000000" w:rsidRPr="00000000" w14:paraId="000000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"EJECUTIVO ESTATAL" declara que:</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Tabasco, es una entidad libre y soberana en lo que se refiere a su régimen interior y es parte integrante de los Estados Unidos Mexicanos de conformidad con los artículos 40 y 43, de la Constitución Política de los Estados Unidos Mexicanos, 1 y 9, de la Constitución Política del Estado Libre y Soberano de Tabasco.</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 Adán Augusto López Hernández, es Gobernador Constitucional del Estado, por lo que se encuentra plenamente facultado para 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conformidad con los artículos 42, 51, fracción XI, de la Constitución Política del Estado Libre y Soberano de Tabasco y 2, de la Ley Orgánica del Poder Ejecutivo del Estado de Tabasco.</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Gobierno es una dependencia de la Administración Pública Centralizada, de conformidad con lo dispuesto en los artículos 52, primer párrafo, de la Constitución Política del Estado Libre y Soberano de Tabasco; 1, 3, 4 y 29, fracción I de la Ley Orgánica del Poder Ejecutivo del Estado de Tabasco, publicada en el Periódico Oficial Extraordinario número 133 de fecha 28 de diciembre de 2018.</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 </w:t>
      </w:r>
      <w:r w:rsidDel="00000000" w:rsidR="00000000" w:rsidRPr="00000000">
        <w:rPr>
          <w:sz w:val="18"/>
          <w:szCs w:val="18"/>
          <w:rtl w:val="0"/>
        </w:rPr>
        <w:t xml:space="preserve">José Antonio Pablo De La Vega Asmitia</w:t>
      </w:r>
      <w:r w:rsidDel="00000000" w:rsidR="00000000" w:rsidRPr="00000000">
        <w:rPr>
          <w:color w:val="2f2f2f"/>
          <w:sz w:val="18"/>
          <w:szCs w:val="18"/>
          <w:rtl w:val="0"/>
        </w:rPr>
        <w:t xml:space="preserve">, fue nombrado Secretario de Gobierno el 01 de noviembre de 2020, por el Lic. Adán Augusto López Hernández, Gobernador Constitucional del Estado de Tabasco, de conformidad con los artículos 51 fracción II de la Constitución Política del Estado Libre y Soberano de Tabasco; 5, 9, fracción VIII, 14, fracción X y 30 de la Ley Orgánica del Poder Ejecutivo del Estado de Tabasco, por lo tanto cuenta con las facultades suficientes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2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Finanzas es una dependencia de la Administración Pública Centralizada, de conformidad con lo dispuesto en los artículos 52, primer párrafo, de la Constitución Política del Estado Libre y Soberano de Tabasco; 1, 3, 4 y 29, fracción III de la Ley Orgánica del Poder Ejecutivo del Estado de Tabasco.</w:t>
      </w:r>
    </w:p>
    <w:p w:rsidR="00000000" w:rsidDel="00000000" w:rsidP="00000000" w:rsidRDefault="00000000" w:rsidRPr="00000000" w14:paraId="0000002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C.P. Said Arminio Mena Oropeza, fue nombrado Secretario de Finanzas el 01 de enero de 2019, por el Lic. Adán Augusto López Hernández, Gobernador Constitucional del Estado de Tabasco, de conformidad con los artículos 51, fracción II de la Constitución Política del Estado Libre y Soberano de Tabasco; 5, 9, fracción VIII, 14, fracción X, 25 y 32, de la Ley Orgánica del Poder Ejecutivo del Estado de Tabasco; por lo tanto, cuenta con las facultades suficientes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de Desarrollo Económico y la Competitividad es una dependencia perteneciente a la Administración Pública Centralizada de conformidad con lo dispuesto en los artículos 52 primer párrafo de la Constitución Política del Estado Libre y Soberano de Tabasco; 1, 3, 4 y 29 fracción IX de la Ley Orgánica del Poder Ejecutivo del Estado de Tabasco.</w:t>
      </w:r>
    </w:p>
    <w:p w:rsidR="00000000" w:rsidDel="00000000" w:rsidP="00000000" w:rsidRDefault="00000000" w:rsidRPr="00000000" w14:paraId="000000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Ing. José Friedrich García Mallitz, fue nombrado Secretario para el Desarrollo Económico y la Competitividad el 11 de enero de 2021, por el Lic. Adán Augusto López Hernández, Gobernador Constitucional del Estado de Tabasco, de conformidad con los artículos 51 fracción II de la Constitución Política del Estado Libre y Soberano de Tabasco; 5, 9 fracción VIII, 14 fracción X, 25 y 38 de la Ley Orgánica del Poder Ejecutivo del Estado de Tabasco; por lo tanto, cuenta con las facultades suficientes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Coordinación General de Asuntos Jurídicos es una dependencia de la Administración Pública Centralizada, de conformidad con lo dispuesto en los artículos 52 primer párrafo, de la Constitución Política del Estado Libre y Soberano de Tabasco; 1, 3, 4, 25, 26 y 29 fracción XVI de la Ley Orgánica del Poder Ejecutivo del Estado de Tabasco.</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Lic. Guillermo Arturo del Rivero León, fue nombrado Coordinador General de Asuntos Jurídicos el 01 de enero de 2019, por el Lic. Adán Augusto López Hernández, Gobernador Constitucional del Estado de Tabasco, de conformidad con los artículos 51 fracción II, de la Constitución Política del Estado Libre y Soberano de Tabasco; 5, 9 fracción VIII, 14, fracción X, y 45 fracción XVIII de la Ley Orgánica del Poder Ejecutivo del Estado de Tabasco, por lo tanto, cuenta con las facultades suficientes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2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EI Servicio Estatal de Empleo es un Órgano Público Desconcentrado de la Administración Pública Centralizada del Estado, adscrito a la Secretaría de Gobierno en términos de lo dispuesto en el artículo 7 punto 6.4 y 37 fracción IV del Reglamento Interior de la Secretaría de Gobierno y conforme al artículo 1 de su Acuerdo de Creación, publicado en el Periódico Oficial número 6387 de fecha 22 de noviembre de 2003, y reformado conforme a lo dispuesto en el Periódico Oficial, Suplemento "C", número 6910 de fecha 26 de noviembre de 2008, para ejecutar en forma coordinada con la "SECRETARÍA" el Programa de Apoyo al Empleo.</w:t>
      </w:r>
    </w:p>
    <w:p w:rsidR="00000000" w:rsidDel="00000000" w:rsidP="00000000" w:rsidRDefault="00000000" w:rsidRPr="00000000" w14:paraId="0000002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Ing. Erik Padierna Landero, fue nombrado Encargado del Despacho de la Dirección General del Servicio Estatal de Empleo de Tabasco el 26 de noviembre de 2020, por el Lic. José Antonio Pablo De La Vega Asmitia, Secretario de Gobierno, de conformidad con lo dispuesto en el artículo 5 fracción XIX del Acuerdo de Creación del Servicio Estatal de Empleo de Tabasco, publicado en el Periódico Oficial número 6387 de fecha 22 de noviembre de 2003 y reformado conforme a lo dispuesto en el Periódico Oficial, Suplemento "C", número 6910 de fecha 26 de noviembre de 2008; por lo tanto, cuenta con las facultades suficientes para suscribir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2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convenio cita como domicilio convencional, el ubicado en la Calle Independencia, número 2, Colonia Centro de esta Ciudad de Villahermosa, Capital del Estado de Tabasco, C.P. 86000.</w:t>
      </w:r>
    </w:p>
    <w:p w:rsidR="00000000" w:rsidDel="00000000" w:rsidP="00000000" w:rsidRDefault="00000000" w:rsidRPr="00000000" w14:paraId="000000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2C">
      <w:pPr>
        <w:shd w:fill="ffffff" w:val="clear"/>
        <w:spacing w:after="100" w:lineRule="auto"/>
        <w:ind w:left="1160" w:hanging="440"/>
        <w:jc w:val="both"/>
        <w:rPr>
          <w:i w:val="1"/>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Conocen las disposiciones contenidas en la Ley Federal del Trabajo, así como la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los lineamientos y manuales que ha emitido la "SECRETARÍA", para la operación del </w:t>
      </w:r>
      <w:r w:rsidDel="00000000" w:rsidR="00000000" w:rsidRPr="00000000">
        <w:rPr>
          <w:i w:val="1"/>
          <w:color w:val="2f2f2f"/>
          <w:sz w:val="18"/>
          <w:szCs w:val="18"/>
          <w:rtl w:val="0"/>
        </w:rPr>
        <w:t xml:space="preserve">PAE.</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adoptan los términos y abreviaturas establecidos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mismos que se resaltarán en letras </w:t>
      </w:r>
      <w:r w:rsidDel="00000000" w:rsidR="00000000" w:rsidRPr="00000000">
        <w:rPr>
          <w:i w:val="1"/>
          <w:color w:val="2f2f2f"/>
          <w:sz w:val="18"/>
          <w:szCs w:val="18"/>
          <w:rtl w:val="0"/>
        </w:rPr>
        <w:t xml:space="preserve">cursivas</w:t>
      </w:r>
      <w:r w:rsidDel="00000000" w:rsidR="00000000" w:rsidRPr="00000000">
        <w:rPr>
          <w:color w:val="2f2f2f"/>
          <w:sz w:val="18"/>
          <w:szCs w:val="18"/>
          <w:rtl w:val="0"/>
        </w:rPr>
        <w:t xml:space="preserve">, para mejor referencia y comprensión de lo que establece el presente instrumento.</w:t>
      </w:r>
    </w:p>
    <w:p w:rsidR="00000000" w:rsidDel="00000000" w:rsidP="00000000" w:rsidRDefault="00000000" w:rsidRPr="00000000" w14:paraId="0000002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Expuestos los anteriores Antecedentes y Declaraciones, "LAS PARTES" están de acuerdo en celebrar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al tenor de las siguientes:</w:t>
      </w:r>
    </w:p>
    <w:p w:rsidR="00000000" w:rsidDel="00000000" w:rsidP="00000000" w:rsidRDefault="00000000" w:rsidRPr="00000000" w14:paraId="0000003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instrumento jurídico tiene por objeto establecer las obligaciones de coordinación que asumen "LAS PARTES", con el fin de operar 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el Estado de Tabasco.</w:t>
      </w:r>
    </w:p>
    <w:p w:rsidR="00000000" w:rsidDel="00000000" w:rsidP="00000000" w:rsidRDefault="00000000" w:rsidRPr="00000000" w14:paraId="000000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OBLIGACIONES DE "LAS PARTES".</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y el "EJECUTIVO ESTATAL", en la esfera de sus competencias, acuerdan sumar esfuerzos para el cumplimiento del objeto materia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 acuerdo a las siguientes obligaciones:</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leyes, reglamentos,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lineamientos, políticas, criterios, procedimientos y demás disposiciones jurídicas (en adelante Normatividad) de carácter federal y estatal, aplicables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Aportar los recursos que se comprometen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Asistir o designar representantes en los comités en materia de empleo, de los que sea miembro o en los que tenga la obligación de participar.</w:t>
      </w:r>
    </w:p>
    <w:p w:rsidR="00000000" w:rsidDel="00000000" w:rsidP="00000000" w:rsidRDefault="00000000" w:rsidRPr="00000000" w14:paraId="0000003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Capacitar al personal que participe en la ejecución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w:t>
      </w:r>
    </w:p>
    <w:p w:rsidR="00000000" w:rsidDel="00000000" w:rsidP="00000000" w:rsidRDefault="00000000" w:rsidRPr="00000000" w14:paraId="0000003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la operación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proporcionar información relativa a su funcionamiento.</w:t>
      </w:r>
    </w:p>
    <w:p w:rsidR="00000000" w:rsidDel="00000000" w:rsidP="00000000" w:rsidRDefault="00000000" w:rsidRPr="00000000" w14:paraId="0000003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la finalidad de acercar alternativas de empleo para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solicitan la intermediación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Priorizar la atención a población que enfrenta barreras de acceso al empleo, que incluye mujeres, jóvenes, incluidos los egresados del Programa Jóvenes Construyendo el Futuro, mayores de 50 años, personas con alguna discapacidad, víctimas de delitos y personas preliberadas y migrantes refugiados.</w:t>
      </w:r>
    </w:p>
    <w:p w:rsidR="00000000" w:rsidDel="00000000" w:rsidP="00000000" w:rsidRDefault="00000000" w:rsidRPr="00000000" w14:paraId="0000003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Contribuir al cumplimiento de los objetivos y prioridades nacionales.</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eventos que, con motivo de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se organicen.</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OBLIGACIONES DE LA "SECRETARÍA".</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se obliga a lo siguiente:</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Normatividad de carácter federal aplicable al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y proporcionar asesoría, asistencia técnica y capacitación/profesionalización al personal que participe en su ejecución, en particular, a los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adscritos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 conocer la estructura organizacional de la OSNE que se requiera para implementar la operación del PAE.</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Gestionar la disponibilidad de los recursos presupuestales destinados al PAE, conforme a la Normatividad federal aplicable, con el propósito de llevar a cabo su aplicación.</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acceso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sus Sistemas informáticos para realizar el registro, control, seguimiento y generación de información del PAE.</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coordinación con las unidades administrativas facultadas para ello y conforme a la disponibilidad presupuestal, de: enlaces digitales para los servicios de Internet, correo electrónico, red de voz y datos; equipos de cómputo y equipos para identificación de habilidades y capacidades de personas con discapacidad y/o adultos mayores.</w:t>
      </w:r>
    </w:p>
    <w:p w:rsidR="00000000" w:rsidDel="00000000" w:rsidP="00000000" w:rsidRDefault="00000000" w:rsidRPr="00000000" w14:paraId="000000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fomentar la capacitación/profesionalización del personal adscrito a la OSNE que participe en la ejecución del PAE, para mejorar sus conocimientos, habilidades y destrezas laborales.</w:t>
      </w:r>
    </w:p>
    <w:p w:rsidR="00000000" w:rsidDel="00000000" w:rsidP="00000000" w:rsidRDefault="00000000" w:rsidRPr="00000000" w14:paraId="000000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PAE, para verificar su estricto apego a la Normatividad aplicable y el cumplimiento de sus objetivos y metas.</w:t>
      </w:r>
    </w:p>
    <w:p w:rsidR="00000000" w:rsidDel="00000000" w:rsidP="00000000" w:rsidRDefault="00000000" w:rsidRPr="00000000" w14:paraId="0000004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implementación de las acciones de </w:t>
      </w:r>
      <w:r w:rsidDel="00000000" w:rsidR="00000000" w:rsidRPr="00000000">
        <w:rPr>
          <w:i w:val="1"/>
          <w:color w:val="2f2f2f"/>
          <w:sz w:val="18"/>
          <w:szCs w:val="18"/>
          <w:rtl w:val="0"/>
        </w:rPr>
        <w:t xml:space="preserve">Contraloría Social</w:t>
      </w:r>
      <w:r w:rsidDel="00000000" w:rsidR="00000000" w:rsidRPr="00000000">
        <w:rPr>
          <w:color w:val="2f2f2f"/>
          <w:sz w:val="18"/>
          <w:szCs w:val="18"/>
          <w:rtl w:val="0"/>
        </w:rPr>
        <w:t xml:space="preserve"> que resulten aplicables conforme a los Lineamientos para la Promoción y Operación de la Contraloría Social en los Programas Federales de Desarrollo Social, los documentos de Contraloría Social autorizados por la Secretaría</w:t>
      </w:r>
    </w:p>
    <w:p w:rsidR="00000000" w:rsidDel="00000000" w:rsidP="00000000" w:rsidRDefault="00000000" w:rsidRPr="00000000" w14:paraId="0000004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la Función Pública y demás normatividad en la materia.</w:t>
      </w:r>
    </w:p>
    <w:p w:rsidR="00000000" w:rsidDel="00000000" w:rsidP="00000000" w:rsidRDefault="00000000" w:rsidRPr="00000000" w14:paraId="0000004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Canalizar para atención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las peticiones ciudadanas que, en materia de empleo u ocupación productiva, se presenten ante la "SECRETARÍA", cuando así corresponda.</w:t>
      </w:r>
    </w:p>
    <w:p w:rsidR="00000000" w:rsidDel="00000000" w:rsidP="00000000" w:rsidRDefault="00000000" w:rsidRPr="00000000" w14:paraId="000000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Evaluar el desempeño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mejorar la eficiencia en la ejecución del PAE.</w:t>
      </w:r>
    </w:p>
    <w:p w:rsidR="00000000" w:rsidDel="00000000" w:rsidP="00000000" w:rsidRDefault="00000000" w:rsidRPr="00000000" w14:paraId="000000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y difundir las disposiciones de blindaje electoral emitidas por la autoridad competente, a efecto de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apegue a estas y se coadyuve a transparentar la operación del PAE.</w:t>
      </w:r>
    </w:p>
    <w:p w:rsidR="00000000" w:rsidDel="00000000" w:rsidP="00000000" w:rsidRDefault="00000000" w:rsidRPr="00000000" w14:paraId="0000004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Dar seguimiento a los resultados de la fiscalización que se realice a la operación y aplicación del PAE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por parte de las instancias facultadas para ello, con el fin de procurar su debida atención.</w:t>
      </w:r>
    </w:p>
    <w:p w:rsidR="00000000" w:rsidDel="00000000" w:rsidP="00000000" w:rsidRDefault="00000000" w:rsidRPr="00000000" w14:paraId="0000004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Solicitar la intervención del Órgano Interno de Control en la "SECRETARÍA", de la Secretaría de la Función Pública del Gobierno Federal y/o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OBLIGACIONES DEL "EJECUTIVO ESTATAL".</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"EJECUTIVO ESTATAL" se obliga a:</w:t>
      </w:r>
    </w:p>
    <w:p w:rsidR="00000000" w:rsidDel="00000000" w:rsidP="00000000" w:rsidRDefault="00000000" w:rsidRPr="00000000" w14:paraId="0000004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en la entidad federativa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para ello deberá</w:t>
      </w:r>
      <w:r w:rsidDel="00000000" w:rsidR="00000000" w:rsidRPr="00000000">
        <w:rPr>
          <w:b w:val="1"/>
          <w:color w:val="2f2f2f"/>
          <w:sz w:val="18"/>
          <w:szCs w:val="18"/>
          <w:rtl w:val="0"/>
        </w:rPr>
        <w:t xml:space="preserve">:</w:t>
      </w:r>
    </w:p>
    <w:p w:rsidR="00000000" w:rsidDel="00000000" w:rsidP="00000000" w:rsidRDefault="00000000" w:rsidRPr="00000000" w14:paraId="0000005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Disponer de una estructura organizacional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base en el modelo que le dé a conocer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Adoptar la denominación oficial de "Servicio Nacional de Empleo de Tabasco"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 en su caso realizar las gestiones conducentes para ello.</w:t>
      </w:r>
    </w:p>
    <w:p w:rsidR="00000000" w:rsidDel="00000000" w:rsidP="00000000" w:rsidRDefault="00000000" w:rsidRPr="00000000" w14:paraId="0000005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 espacios físicos, para uso exclusivo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cuenten con las dimensiones y condiciones de accesibilidad necesarias para la atención de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incluidas personas con discapacidad y adultos mayores, en los que se desarrolle de manera eficiente la intermediación laboral descrita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tales como Bolsas de Trabajo, Centros de Intermediación Laboral, Talleres para Buscadores de Trabajo, Centros de Evaluación de Habilidades (VALPAR), así como para el resguardo de la documentación que se genere con motivo de la operación del PAE.</w:t>
      </w:r>
    </w:p>
    <w:p w:rsidR="00000000" w:rsidDel="00000000" w:rsidP="00000000" w:rsidRDefault="00000000" w:rsidRPr="00000000" w14:paraId="0000005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a un servidor público de tiempo completo con jerarquía mayor o igual a Director de Área, como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54">
      <w:pPr>
        <w:shd w:fill="ffffff" w:val="clear"/>
        <w:spacing w:after="100" w:lineRule="auto"/>
        <w:ind w:left="1440" w:hanging="360"/>
        <w:jc w:val="both"/>
        <w:rPr>
          <w:i w:val="1"/>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Facultar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conducir el funcionamiento de ésta; administrar los recursos que en el marco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asignen "LAS PARTES"; realizar actividades de concertación empresarial de alto nivel y gestionar los apoyos necesarios para el funcionamiento de la </w:t>
      </w:r>
      <w:r w:rsidDel="00000000" w:rsidR="00000000" w:rsidRPr="00000000">
        <w:rPr>
          <w:i w:val="1"/>
          <w:color w:val="2f2f2f"/>
          <w:sz w:val="18"/>
          <w:szCs w:val="18"/>
          <w:rtl w:val="0"/>
        </w:rPr>
        <w:t xml:space="preserve">OSNE.</w:t>
      </w:r>
    </w:p>
    <w:p w:rsidR="00000000" w:rsidDel="00000000" w:rsidP="00000000" w:rsidRDefault="00000000" w:rsidRPr="00000000" w14:paraId="0000005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Designar de manera oficial, a través del titular de la Secretaría de Gobierno, al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al de su área administrativa, así como otro funcionario de la misma, como responsables del ejercicio, control y seguimiento de los recursos que "LAS PARTES" destinen para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de acuerdo a lo establecido en la Normatividad.</w:t>
      </w:r>
    </w:p>
    <w:p w:rsidR="00000000" w:rsidDel="00000000" w:rsidP="00000000" w:rsidRDefault="00000000" w:rsidRPr="00000000" w14:paraId="000000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para el funcionamiento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que incluyan:</w:t>
      </w:r>
    </w:p>
    <w:p w:rsidR="00000000" w:rsidDel="00000000" w:rsidP="00000000" w:rsidRDefault="00000000" w:rsidRPr="00000000" w14:paraId="0000005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Contratar personal, que labore de tiempo completo y exclusivamente para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fin de llevar a cabo las actividades que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fundamentalmente las de Intermediación Laboral para atender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realizar acciones de concertación empresarial con los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que permitan identificar, perfilar y promover sus puestos vacantes para cubrirlos; incluidas las de carácter técnico, operativo y administrativo que complementen lo anterior. Las contrataciones de </w:t>
      </w:r>
      <w:r w:rsidDel="00000000" w:rsidR="00000000" w:rsidRPr="00000000">
        <w:rPr>
          <w:i w:val="1"/>
          <w:color w:val="2f2f2f"/>
          <w:sz w:val="18"/>
          <w:szCs w:val="18"/>
          <w:rtl w:val="0"/>
        </w:rPr>
        <w:t xml:space="preserve">Consejeros Laborales</w:t>
      </w:r>
      <w:r w:rsidDel="00000000" w:rsidR="00000000" w:rsidRPr="00000000">
        <w:rPr>
          <w:color w:val="2f2f2f"/>
          <w:sz w:val="18"/>
          <w:szCs w:val="18"/>
          <w:rtl w:val="0"/>
        </w:rPr>
        <w:t xml:space="preserve"> se realizarán de acuerdo con las disposiciones emitidas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descripción de puesto y perfil ocupacional; el tipo de contrato y condiciones serán establecidas por el "EJECUTIVO ESTATAL" y las obligaciones que se deriven de esta relación serán responsabilidad de éste.</w:t>
      </w:r>
    </w:p>
    <w:p w:rsidR="00000000" w:rsidDel="00000000" w:rsidP="00000000" w:rsidRDefault="00000000" w:rsidRPr="00000000" w14:paraId="0000005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de presupuesto para: viáticos; pasajes; servicio telefónico; combustible; arrendamiento de inmuebles; papelería; luz; material de consumo informático; instalación de</w:t>
      </w:r>
    </w:p>
    <w:p w:rsidR="00000000" w:rsidDel="00000000" w:rsidP="00000000" w:rsidRDefault="00000000" w:rsidRPr="00000000" w14:paraId="00000059">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redes informáticas; gastos y comisiones bancarias que se generen a nivel local y acciones relativas a la realización de campañas de difusión.</w:t>
      </w:r>
    </w:p>
    <w:p w:rsidR="00000000" w:rsidDel="00000000" w:rsidP="00000000" w:rsidRDefault="00000000" w:rsidRPr="00000000" w14:paraId="0000005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mobiliario, equipo, vehículos y los insumos necesarios para su adecuado funcionamiento, así como cubrir el mantenimiento preventivo y correctivo necesario, y en su caso los seguros correspondientes de todos estos bienes, incluido el que se requiera para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comodato o cesión de derechos de uso.</w:t>
      </w:r>
    </w:p>
    <w:p w:rsidR="00000000" w:rsidDel="00000000" w:rsidP="00000000" w:rsidRDefault="00000000" w:rsidRPr="00000000" w14:paraId="0000005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Dotar a todas las áreas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 de la infraestructura tecnológica necesaria para comunicar y operar los Sistemas que le proporcione la "SECRETARÍA", así como realizar el mantenimiento necesario para su operación. Dicha infraestructura tecnológica deberá apegarse a lo que determine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5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para verificar la estricta aplicación de la Normatividad y, en su caso, solicitar la intervención de las instancias de fiscalización estatales, cuando se identifique que se incumple con las disposiciones normativas, a efecto de que se realicen las acciones conducentes.</w:t>
      </w:r>
    </w:p>
    <w:p w:rsidR="00000000" w:rsidDel="00000000" w:rsidP="00000000" w:rsidRDefault="00000000" w:rsidRPr="00000000" w14:paraId="000000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Asignar recursos destinados para la realización de Ferias de Empleo, así como acciones para favorecer la empleabilidad y/u ocupación productiva de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en la entidad federativa.</w:t>
      </w:r>
    </w:p>
    <w:p w:rsidR="00000000" w:rsidDel="00000000" w:rsidP="00000000" w:rsidRDefault="00000000" w:rsidRPr="00000000" w14:paraId="000000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adscrito para uso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independientemente de cualquier cambio de autoridades administrativas y del tipo de recurso estatal con que se adquieran, los bienes descritos en el numeral 2 inciso C) de la presente cláusula, así como aquellos que la "SECRETARÍA" proporcione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ya sea en comodato o cesión de derechos de uso.</w:t>
      </w:r>
    </w:p>
    <w:p w:rsidR="00000000" w:rsidDel="00000000" w:rsidP="00000000" w:rsidRDefault="00000000" w:rsidRPr="00000000" w14:paraId="0000005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Elaborar diagnósticos locales que identifiquen y valoren posibles alianzas con dependencias públicas y otras organizaciones relacionadas con la </w:t>
      </w:r>
      <w:r w:rsidDel="00000000" w:rsidR="00000000" w:rsidRPr="00000000">
        <w:rPr>
          <w:i w:val="1"/>
          <w:color w:val="2f2f2f"/>
          <w:sz w:val="18"/>
          <w:szCs w:val="18"/>
          <w:rtl w:val="0"/>
        </w:rPr>
        <w:t xml:space="preserve">intermediación</w:t>
      </w:r>
      <w:r w:rsidDel="00000000" w:rsidR="00000000" w:rsidRPr="00000000">
        <w:rPr>
          <w:color w:val="2f2f2f"/>
          <w:sz w:val="18"/>
          <w:szCs w:val="18"/>
          <w:rtl w:val="0"/>
        </w:rPr>
        <w:t xml:space="preserve"> laboral y capacitación para la empleabilidad, así como promover, cuando se considere conveniente, la celebración de convenios con las autoridades municipales, para establecer oficinas de empleo que operen como parte de la red de oficinas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siempre que esto no comprometa la aportación de recursos federales, y una vez cumplida la Normatividad y previa autorización del titular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incrementen la cobertura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w:t>
      </w:r>
    </w:p>
    <w:p w:rsidR="00000000" w:rsidDel="00000000" w:rsidP="00000000" w:rsidRDefault="00000000" w:rsidRPr="00000000" w14:paraId="00000060">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caso, el "EJECUTIVO ESTATAL" deberá garantizar que se cuenta con los recursos necesarios para sufragar los gastos de operación que implicará la nueva oficina, la cual deberá apegarse en todo momento a la Normatividad.</w:t>
      </w:r>
    </w:p>
    <w:p w:rsidR="00000000" w:rsidDel="00000000" w:rsidP="00000000" w:rsidRDefault="00000000" w:rsidRPr="00000000" w14:paraId="0000006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Vincular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dependencias de desarrollo económico que faciliten la coordinación con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inversionistas y organismos empresariales, que aporten información sobre las vacantes disponibles, así como con instituciones de educación técnica y formación profesional, que cuenten con instalaciones y recursos humanos para impartir cursos de capacitación y proporcionen información de sus egresados que se incorporen al mercado laboral.</w:t>
      </w:r>
    </w:p>
    <w:p w:rsidR="00000000" w:rsidDel="00000000" w:rsidP="00000000" w:rsidRDefault="00000000" w:rsidRPr="00000000" w14:paraId="0000006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 obliga a:</w:t>
      </w:r>
    </w:p>
    <w:p w:rsidR="00000000" w:rsidDel="00000000" w:rsidP="00000000" w:rsidRDefault="00000000" w:rsidRPr="00000000" w14:paraId="0000006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Operar 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de conformidad con la Normatividad aplicable.</w:t>
      </w:r>
    </w:p>
    <w:p w:rsidR="00000000" w:rsidDel="00000000" w:rsidP="00000000" w:rsidRDefault="00000000" w:rsidRPr="00000000" w14:paraId="0000006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Destinar los recursos federales que ministre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única y exclusivamente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 estricto apego a la Normatividad.</w:t>
      </w:r>
    </w:p>
    <w:p w:rsidR="00000000" w:rsidDel="00000000" w:rsidP="00000000" w:rsidRDefault="00000000" w:rsidRPr="00000000" w14:paraId="0000006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Supervisar y dar seguimiento a la operación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conforme a la Normatividad, así como atender las acciones de fiscalización que lleven a cabo las instancias facultadas para ello.</w:t>
      </w:r>
    </w:p>
    <w:p w:rsidR="00000000" w:rsidDel="00000000" w:rsidP="00000000" w:rsidRDefault="00000000" w:rsidRPr="00000000" w14:paraId="0000006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Notificar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los movimientos de personal que labora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registrarlos en el sistema de información que al efecto ponga a disposición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7">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Profesionalizar mediante acciones de capacitación y actualización al personal adscrito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atendiendo las disposiciones que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así como proporcionar la inducción necesaria al personal de nuevo ingreso, o en su caso, solicitar asesoría y asistencia técnica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6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Comprobar e informar a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el ejercicio de los recursos</w:t>
      </w:r>
    </w:p>
    <w:p w:rsidR="00000000" w:rsidDel="00000000" w:rsidP="00000000" w:rsidRDefault="00000000" w:rsidRPr="00000000" w14:paraId="00000069">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federales, así como reintegrar a la Tesorería de la Federación los montos ministrados no ejercidos, que no se encuentren devengados al 31 de diciembre del ejercicio fiscal correspondiente, lo anterior, en apego a la Normatividad.</w:t>
      </w:r>
    </w:p>
    <w:p w:rsidR="00000000" w:rsidDel="00000000" w:rsidP="00000000" w:rsidRDefault="00000000" w:rsidRPr="00000000" w14:paraId="0000006A">
      <w:pPr>
        <w:shd w:fill="ffffff" w:val="clear"/>
        <w:spacing w:after="100" w:lineRule="auto"/>
        <w:ind w:left="1440" w:hanging="360"/>
        <w:jc w:val="both"/>
        <w:rPr>
          <w:i w:val="1"/>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Utilizar, como herramienta para el registro, control, seguimiento y generación de información </w:t>
      </w:r>
      <w:r w:rsidDel="00000000" w:rsidR="00000000" w:rsidRPr="00000000">
        <w:rPr>
          <w:i w:val="1"/>
          <w:color w:val="2f2f2f"/>
          <w:sz w:val="18"/>
          <w:szCs w:val="18"/>
          <w:rtl w:val="0"/>
        </w:rPr>
        <w:t xml:space="preserve">del PAE</w:t>
      </w:r>
      <w:r w:rsidDel="00000000" w:rsidR="00000000" w:rsidRPr="00000000">
        <w:rPr>
          <w:color w:val="2f2f2f"/>
          <w:sz w:val="18"/>
          <w:szCs w:val="18"/>
          <w:rtl w:val="0"/>
        </w:rPr>
        <w:t xml:space="preserve">, los Sistemas que la "SECRETARÍA" determine por conducto de la </w:t>
      </w:r>
      <w:r w:rsidDel="00000000" w:rsidR="00000000" w:rsidRPr="00000000">
        <w:rPr>
          <w:i w:val="1"/>
          <w:color w:val="2f2f2f"/>
          <w:sz w:val="18"/>
          <w:szCs w:val="18"/>
          <w:rtl w:val="0"/>
        </w:rPr>
        <w:t xml:space="preserve">USNE.</w:t>
      </w:r>
    </w:p>
    <w:p w:rsidR="00000000" w:rsidDel="00000000" w:rsidP="00000000" w:rsidRDefault="00000000" w:rsidRPr="00000000" w14:paraId="0000006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Garantizar el registro de información en los Sistemas y asegurarse que sea fidedigna.</w:t>
      </w:r>
    </w:p>
    <w:p w:rsidR="00000000" w:rsidDel="00000000" w:rsidP="00000000" w:rsidRDefault="00000000" w:rsidRPr="00000000" w14:paraId="0000006C">
      <w:pPr>
        <w:shd w:fill="ffffff" w:val="clear"/>
        <w:spacing w:after="100" w:lineRule="auto"/>
        <w:ind w:left="1440" w:hanging="360"/>
        <w:jc w:val="both"/>
        <w:rPr>
          <w:i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aplicables en materia de Transparencia, Acceso a la Información y Protección de Datos Personales, en su carácter de corresponsable del uso y manejo de la información disponible en los Sistemas</w:t>
      </w:r>
      <w:r w:rsidDel="00000000" w:rsidR="00000000" w:rsidRPr="00000000">
        <w:rPr>
          <w:i w:val="1"/>
          <w:color w:val="2f2f2f"/>
          <w:sz w:val="18"/>
          <w:szCs w:val="18"/>
          <w:rtl w:val="0"/>
        </w:rPr>
        <w:t xml:space="preserve">.</w:t>
      </w:r>
    </w:p>
    <w:p w:rsidR="00000000" w:rsidDel="00000000" w:rsidP="00000000" w:rsidRDefault="00000000" w:rsidRPr="00000000" w14:paraId="0000006D">
      <w:pPr>
        <w:shd w:fill="ffffff" w:val="clear"/>
        <w:spacing w:after="100" w:lineRule="auto"/>
        <w:ind w:left="1440" w:hanging="360"/>
        <w:jc w:val="both"/>
        <w:rPr>
          <w:i w:val="1"/>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Aplicar los procedimientos establecidos por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en materia de control de usuarios y accesos a los Sistemas de información</w:t>
      </w:r>
      <w:r w:rsidDel="00000000" w:rsidR="00000000" w:rsidRPr="00000000">
        <w:rPr>
          <w:i w:val="1"/>
          <w:color w:val="2f2f2f"/>
          <w:sz w:val="18"/>
          <w:szCs w:val="18"/>
          <w:rtl w:val="0"/>
        </w:rPr>
        <w:t xml:space="preserve">.</w:t>
      </w:r>
    </w:p>
    <w:p w:rsidR="00000000" w:rsidDel="00000000" w:rsidP="00000000" w:rsidRDefault="00000000" w:rsidRPr="00000000" w14:paraId="0000006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Difundir y promover entre la población de la entidad</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federativa</w:t>
      </w:r>
      <w:r w:rsidDel="00000000" w:rsidR="00000000" w:rsidRPr="00000000">
        <w:rPr>
          <w:i w:val="1"/>
          <w:color w:val="2f2f2f"/>
          <w:sz w:val="18"/>
          <w:szCs w:val="18"/>
          <w:rtl w:val="0"/>
        </w:rPr>
        <w:t xml:space="preserve">,</w:t>
      </w:r>
      <w:r w:rsidDel="00000000" w:rsidR="00000000" w:rsidRPr="00000000">
        <w:rPr>
          <w:color w:val="2f2f2f"/>
          <w:sz w:val="18"/>
          <w:szCs w:val="18"/>
          <w:rtl w:val="0"/>
        </w:rPr>
        <w:t xml:space="preserve"> el uso de los portales informáticos y centros de contacto para intermediación laboral no presencial, que pone a disposición la "SECRETARÍA".</w:t>
      </w:r>
    </w:p>
    <w:p w:rsidR="00000000" w:rsidDel="00000000" w:rsidP="00000000" w:rsidRDefault="00000000" w:rsidRPr="00000000" w14:paraId="0000006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Participar en los comités en los que por disposición normativa deba intervenir o formar parte.</w:t>
      </w:r>
    </w:p>
    <w:p w:rsidR="00000000" w:rsidDel="00000000" w:rsidP="00000000" w:rsidRDefault="00000000" w:rsidRPr="00000000" w14:paraId="0000007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Implementar acciones de </w:t>
      </w:r>
      <w:r w:rsidDel="00000000" w:rsidR="00000000" w:rsidRPr="00000000">
        <w:rPr>
          <w:i w:val="1"/>
          <w:color w:val="2f2f2f"/>
          <w:sz w:val="18"/>
          <w:szCs w:val="18"/>
          <w:rtl w:val="0"/>
        </w:rPr>
        <w:t xml:space="preserve">Contraloría Social </w:t>
      </w:r>
      <w:r w:rsidDel="00000000" w:rsidR="00000000" w:rsidRPr="00000000">
        <w:rPr>
          <w:color w:val="2f2f2f"/>
          <w:sz w:val="18"/>
          <w:szCs w:val="18"/>
          <w:rtl w:val="0"/>
        </w:rPr>
        <w:t xml:space="preserve">conforme a los Lineamientos para la Promoción y Operación de la Contraloría Social en los Programas Federales de Desarrollo Social y los documentos de Contraloría Social autorizados por la Secretaría de la Función Pública.</w:t>
      </w:r>
    </w:p>
    <w:p w:rsidR="00000000" w:rsidDel="00000000" w:rsidP="00000000" w:rsidRDefault="00000000" w:rsidRPr="00000000" w14:paraId="0000007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puntualmente con las disposiciones que, en materia de imagen institucional establezca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7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con las disposiciones legales y normativas de carácter federal y estatal en materia de Blindaje Electoral, incluidas las que se enuncian 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w:t>
      </w:r>
    </w:p>
    <w:p w:rsidR="00000000" w:rsidDel="00000000" w:rsidP="00000000" w:rsidRDefault="00000000" w:rsidRPr="00000000" w14:paraId="0000007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Planear, organizar y dar seguimiento a la operación de evaluación de habilidades y capacidades de personas con discapacidad y/o adultos mayores y en su caso la vinculación laboral de éstas, así como vigilar e informar periódicamente los resultados de su funcionamiento.</w:t>
      </w:r>
    </w:p>
    <w:p w:rsidR="00000000" w:rsidDel="00000000" w:rsidP="00000000" w:rsidRDefault="00000000" w:rsidRPr="00000000" w14:paraId="00000074">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Q)</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Cumplir las disposiciones en materia de archivos y control documental, así como aquellas relacionadas con la protección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w:t>
      </w:r>
    </w:p>
    <w:p w:rsidR="00000000" w:rsidDel="00000000" w:rsidP="00000000" w:rsidRDefault="00000000" w:rsidRPr="00000000" w14:paraId="0000007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Informar sobre el ejercicio de los recursos de origen estatal, considerados en la cláusula SEXTA, así como el cierre de los mismos.</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w:t>
      </w:r>
      <w:r w:rsidDel="00000000" w:rsidR="00000000" w:rsidRPr="00000000">
        <w:rPr>
          <w:color w:val="2f2f2f"/>
          <w:sz w:val="18"/>
          <w:szCs w:val="18"/>
          <w:rtl w:val="0"/>
        </w:rPr>
        <w:t xml:space="preserve"> APORTACIONES DE LA "SECRETARÍA". Para la ejecución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entidad federativa, la "SECRETARÍA" destina la cantidad de $6'606,278.00 (SEIS MILLONES SEISCIENTOS SEIS MIL DOSCIENTOS SETENTA Y OCHO PESOS 00/100 M.N.), proveniente del presupuesto que le es autorizado durante el ejercicio fiscal 2021 por la </w:t>
      </w:r>
      <w:r w:rsidDel="00000000" w:rsidR="00000000" w:rsidRPr="00000000">
        <w:rPr>
          <w:i w:val="1"/>
          <w:color w:val="2f2f2f"/>
          <w:sz w:val="18"/>
          <w:szCs w:val="18"/>
          <w:rtl w:val="0"/>
        </w:rPr>
        <w:t xml:space="preserve">SHCP</w:t>
      </w:r>
      <w:r w:rsidDel="00000000" w:rsidR="00000000" w:rsidRPr="00000000">
        <w:rPr>
          <w:color w:val="2f2f2f"/>
          <w:sz w:val="18"/>
          <w:szCs w:val="18"/>
          <w:rtl w:val="0"/>
        </w:rPr>
        <w:t xml:space="preserve">, en el capítulo de gasto "4000 Transferencias, Asignaciones, Subsidios y Otras Ayudas", partida "43401 Subsidios a la Prestación de Servicios Públicos". Estos recursos deberán aplicarse en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del rubro "subsidios de apoyo", concepto "consejeros laborales".</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"EJECUTIVO ESTATAL", a través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 responsable de la correcta aplicación de los recursos, sin que por ello se pierda el carácter federal de los mismos, atendiendo lo establecido en la Normatividad federal y, en su caso, los contratos de préstamo celebrados por el Gobierno Federal con organismos financieros internacionales.</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dispone de una estructura de cuentas bancarias integrada por una concentradora a la cual se le ministran los recursos y vinculadas a ésta, subcuentas pagadoras, mismas que se encuentran bajo la responsabilidad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para la disposición y el ejercicio de los recursos.</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consignados en la presente cláusula serán ministrados a la cuenta concentradora con base en las Solicitudes de Recursos que 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presenten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de conformidad con los compromisos de pago y/o las previsiones de gasto definidas para un periodo determinado.</w:t>
      </w:r>
    </w:p>
    <w:p w:rsidR="00000000" w:rsidDel="00000000" w:rsidP="00000000" w:rsidRDefault="00000000" w:rsidRPr="00000000" w14:paraId="0000007A">
      <w:pPr>
        <w:shd w:fill="ffffff" w:val="clear"/>
        <w:spacing w:after="100" w:lineRule="auto"/>
        <w:ind w:firstLine="280"/>
        <w:jc w:val="both"/>
        <w:rPr>
          <w:i w:val="1"/>
          <w:color w:val="2f2f2f"/>
          <w:sz w:val="18"/>
          <w:szCs w:val="18"/>
        </w:rPr>
      </w:pPr>
      <w:r w:rsidDel="00000000" w:rsidR="00000000" w:rsidRPr="00000000">
        <w:rPr>
          <w:color w:val="2f2f2f"/>
          <w:sz w:val="18"/>
          <w:szCs w:val="18"/>
          <w:rtl w:val="0"/>
        </w:rPr>
        <w:t xml:space="preserve">El ejercicio de los recursos se llevará a cabo mediante la utilización de medios electrónicos o de manera excepcional por medio de cheques por parte de las </w:t>
      </w:r>
      <w:r w:rsidDel="00000000" w:rsidR="00000000" w:rsidRPr="00000000">
        <w:rPr>
          <w:i w:val="1"/>
          <w:color w:val="2f2f2f"/>
          <w:sz w:val="18"/>
          <w:szCs w:val="18"/>
          <w:rtl w:val="0"/>
        </w:rPr>
        <w:t xml:space="preserve">OSNE.</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características de la estructura de cuentas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RECURSOS</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monto total de recursos indicados en esta cláusula deberá ser ejercido conforme al calendario que para tal efecto emita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w:t>
      </w:r>
    </w:p>
    <w:p w:rsidR="00000000" w:rsidDel="00000000" w:rsidP="00000000" w:rsidRDefault="00000000" w:rsidRPr="00000000" w14:paraId="0000007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AJUSTES DURANTE EL EJERCICIO PRESUPUESTARIO</w:t>
      </w:r>
    </w:p>
    <w:p w:rsidR="00000000" w:rsidDel="00000000" w:rsidP="00000000" w:rsidRDefault="00000000" w:rsidRPr="00000000" w14:paraId="000000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Conforme lo establecen las </w:t>
      </w:r>
      <w:r w:rsidDel="00000000" w:rsidR="00000000" w:rsidRPr="00000000">
        <w:rPr>
          <w:i w:val="1"/>
          <w:color w:val="2f2f2f"/>
          <w:sz w:val="18"/>
          <w:szCs w:val="18"/>
          <w:rtl w:val="0"/>
        </w:rPr>
        <w:t xml:space="preserve">Reglas</w:t>
      </w:r>
      <w:r w:rsidDel="00000000" w:rsidR="00000000" w:rsidRPr="00000000">
        <w:rPr>
          <w:color w:val="2f2f2f"/>
          <w:sz w:val="18"/>
          <w:szCs w:val="18"/>
          <w:rtl w:val="0"/>
        </w:rPr>
        <w:t xml:space="preserve">, para lograr el mayor nivel de ejercicio y aprovechamiento de los recursos antes señalados, a partir del segundo trimestre del año,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podrá iniciar el monitoreo de su ejercicio, a fin de determinar los ajustes presupuestarios necesarios, con el objeto de canalizar los recursos disponibles que no se hubieran ejercido a la fecha de corte, hacia aquellas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mayor ritmo en su ejercicio, para evitar recortes presupuestarios a la "SECRETARÍA" y asegurar el cumplimiento de las metas nacionales.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dará a conocer de manera oficial dichos ajustes al "EJECUTIVO ESTATAL", por medio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w:t>
      </w:r>
    </w:p>
    <w:p w:rsidR="00000000" w:rsidDel="00000000" w:rsidP="00000000" w:rsidRDefault="00000000" w:rsidRPr="00000000" w14:paraId="000000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independencia de lo mencionado en el párrafo anterior, la ministración de recursos señalados en la presente cláusula, estará condicionada a la disponibilidad presupuestaria que tenga la "SECRETARÍA" por lo que podrán sufrir reducciones en el transcurso del ejercicio fiscal, derivadas de los ajustes que, en su caso, realicen la </w:t>
      </w:r>
      <w:r w:rsidDel="00000000" w:rsidR="00000000" w:rsidRPr="00000000">
        <w:rPr>
          <w:i w:val="1"/>
          <w:color w:val="2f2f2f"/>
          <w:sz w:val="18"/>
          <w:szCs w:val="18"/>
          <w:rtl w:val="0"/>
        </w:rPr>
        <w:t xml:space="preserve">SHCP </w:t>
      </w:r>
      <w:r w:rsidDel="00000000" w:rsidR="00000000" w:rsidRPr="00000000">
        <w:rPr>
          <w:color w:val="2f2f2f"/>
          <w:sz w:val="18"/>
          <w:szCs w:val="18"/>
          <w:rtl w:val="0"/>
        </w:rPr>
        <w:t xml:space="preserve">o bien las autoridades en materia de control presupuestario, de conformidad con sus atribuciones y lo establecido en la Ley Federal de Presupuesto y Responsabilidad Hacendaria y demás disposiciones jurídicas aplicables, lo cual no será considerado como incumplimiento del presente instrumento imputable a la "SECRETARÍA", ni implicará la suscripción de un nuevo Convenio. En caso de presentarse alguna reducción,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lo hará del conocimiento del "EJECUTIVO ESTATAL",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junto con los ajustes que apliquen.</w:t>
      </w:r>
    </w:p>
    <w:p w:rsidR="00000000" w:rsidDel="00000000" w:rsidP="00000000" w:rsidRDefault="00000000" w:rsidRPr="00000000" w14:paraId="000000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APORTACIONES DEL "EJECUTIVO ESTATAL". Para garantizar la ejecución de las Estrategias del </w:t>
      </w:r>
      <w:r w:rsidDel="00000000" w:rsidR="00000000" w:rsidRPr="00000000">
        <w:rPr>
          <w:i w:val="1"/>
          <w:color w:val="2f2f2f"/>
          <w:sz w:val="18"/>
          <w:szCs w:val="18"/>
          <w:rtl w:val="0"/>
        </w:rPr>
        <w:t xml:space="preserve">SNE</w:t>
      </w:r>
      <w:r w:rsidDel="00000000" w:rsidR="00000000" w:rsidRPr="00000000">
        <w:rPr>
          <w:color w:val="2f2f2f"/>
          <w:sz w:val="18"/>
          <w:szCs w:val="18"/>
          <w:rtl w:val="0"/>
        </w:rPr>
        <w:t xml:space="preserve"> y el incremento de su cobertura, el "EJECUTIVO ESTATAL" se compromete a aportar los recursos que a continuación se indican:</w:t>
      </w:r>
    </w:p>
    <w:p w:rsidR="00000000" w:rsidDel="00000000" w:rsidP="00000000" w:rsidRDefault="00000000" w:rsidRPr="00000000" w14:paraId="0000008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$21'282,980.00 (VEINTIÚN MILLONES DOSCIENTOS OCHENTA Y DOS MIL NOVECIENTOS OCHENTA PESOS 00/100 M.N.), para el funcionamiento y administración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monto que deberá aplicarse para dar cumplimiento a lo establecido en la cláusula CUARTA, del presente instrumento, y</w:t>
      </w:r>
    </w:p>
    <w:p w:rsidR="00000000" w:rsidDel="00000000" w:rsidP="00000000" w:rsidRDefault="00000000" w:rsidRPr="00000000" w14:paraId="0000008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cantidad de $2'194,600.00 (DOS MILLONES CIENTO NOVENTA Y CUATRO MIL SEISCIENTOS PESOS 00/100 M.N.), para su aplicación en acciones de:</w:t>
      </w:r>
    </w:p>
    <w:p w:rsidR="00000000" w:rsidDel="00000000" w:rsidP="00000000" w:rsidRDefault="00000000" w:rsidRPr="00000000" w14:paraId="0000008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Impulso a la operación de programas y proyectos que, en materia de empleo u ocupación productiva lleve a cabo el "EJECUTIVO ESTATAL", en favor de la población buscadora de empleo, y</w:t>
      </w:r>
    </w:p>
    <w:p w:rsidR="00000000" w:rsidDel="00000000" w:rsidP="00000000" w:rsidRDefault="00000000" w:rsidRPr="00000000" w14:paraId="0000008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Fortalecimiento, a fin de potenciar y ampliar la cobertura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en su atención a los </w:t>
      </w:r>
      <w:r w:rsidDel="00000000" w:rsidR="00000000" w:rsidRPr="00000000">
        <w:rPr>
          <w:i w:val="1"/>
          <w:color w:val="2f2f2f"/>
          <w:sz w:val="18"/>
          <w:szCs w:val="18"/>
          <w:rtl w:val="0"/>
        </w:rPr>
        <w:t xml:space="preserve">buscadores de trabajo </w:t>
      </w:r>
      <w:r w:rsidDel="00000000" w:rsidR="00000000" w:rsidRPr="00000000">
        <w:rPr>
          <w:color w:val="2f2f2f"/>
          <w:sz w:val="18"/>
          <w:szCs w:val="18"/>
          <w:rtl w:val="0"/>
        </w:rPr>
        <w:t xml:space="preserve">y</w:t>
      </w:r>
      <w:r w:rsidDel="00000000" w:rsidR="00000000" w:rsidRPr="00000000">
        <w:rPr>
          <w:i w:val="1"/>
          <w:color w:val="2f2f2f"/>
          <w:sz w:val="18"/>
          <w:szCs w:val="18"/>
          <w:rtl w:val="0"/>
        </w:rPr>
        <w:t xml:space="preserve"> empleadores</w:t>
      </w:r>
      <w:r w:rsidDel="00000000" w:rsidR="00000000" w:rsidRPr="00000000">
        <w:rPr>
          <w:color w:val="2f2f2f"/>
          <w:sz w:val="18"/>
          <w:szCs w:val="18"/>
          <w:rtl w:val="0"/>
        </w:rPr>
        <w:t xml:space="preserve">.</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recursos señalados en el numeral 2, deberán ejercerse conforme a los montos y calendario que al efecto acuerde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con el "EJECUTIVO ESTATAL", a través del titular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 partir de la propuesta que formule este último.</w:t>
      </w:r>
    </w:p>
    <w:p w:rsidR="00000000" w:rsidDel="00000000" w:rsidP="00000000" w:rsidRDefault="00000000" w:rsidRPr="00000000" w14:paraId="0000008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CALENDARIZACIÓN DE LOS RECURSOS</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"EJECUTIVO ESTATAL" se obliga a transferir a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oportunamente los recursos estatales convenidos y a supervisar que los ejerza en los tiempos y montos que para el efecto acuerde con la "SECRETARÍA". El calendario respectivo deberá considerar en su programación, que al mes de noviembre se haya aportado y ejercido el 100% de los recursos estatales establecidos en la presente cláusula, con excepción a los correspondientes al pago del personal contratado, el cual no deberá exceder el mes de diciembre.</w:t>
      </w:r>
    </w:p>
    <w:p w:rsidR="00000000" w:rsidDel="00000000" w:rsidP="00000000" w:rsidRDefault="00000000" w:rsidRPr="00000000" w14:paraId="0000008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COMPROBACIÓN DE EROGACIONES</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ejercicio de recursos estatales que el "EJECUTIVO ESTATAL" realice por conducto de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en los conceptos señalados en la presente cláusula, serán reconocidos por la "SECRETARÍA", contra los documentos y/o formatos remitidos por vía electrónica a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que amparen las erogaciones realizadas.</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procedimiento para la comprobación de las aportaciones de la presente cláusula, se detallan en los </w:t>
      </w:r>
      <w:r w:rsidDel="00000000" w:rsidR="00000000" w:rsidRPr="00000000">
        <w:rPr>
          <w:i w:val="1"/>
          <w:color w:val="2f2f2f"/>
          <w:sz w:val="18"/>
          <w:szCs w:val="18"/>
          <w:rtl w:val="0"/>
        </w:rPr>
        <w:t xml:space="preserve">Lineamientos para Administrar el Presupuesto de los Programas del Servicio Nacional de Empleo</w:t>
      </w:r>
      <w:r w:rsidDel="00000000" w:rsidR="00000000" w:rsidRPr="00000000">
        <w:rPr>
          <w:color w:val="2f2f2f"/>
          <w:sz w:val="18"/>
          <w:szCs w:val="18"/>
          <w:rtl w:val="0"/>
        </w:rPr>
        <w:t xml:space="preserve">.</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GRATUIDAD DEL PAE. Los servicios del </w:t>
      </w:r>
      <w:r w:rsidDel="00000000" w:rsidR="00000000" w:rsidRPr="00000000">
        <w:rPr>
          <w:i w:val="1"/>
          <w:color w:val="2f2f2f"/>
          <w:sz w:val="18"/>
          <w:szCs w:val="18"/>
          <w:rtl w:val="0"/>
        </w:rPr>
        <w:t xml:space="preserve">PAE</w:t>
      </w:r>
      <w:r w:rsidDel="00000000" w:rsidR="00000000" w:rsidRPr="00000000">
        <w:rPr>
          <w:color w:val="2f2f2f"/>
          <w:sz w:val="18"/>
          <w:szCs w:val="18"/>
          <w:rtl w:val="0"/>
        </w:rPr>
        <w:t xml:space="preserve"> son gratuitos, una vez cumplidos los requisitos y documentación establecida, por lo que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y el "EJECUTIVO ESTATAL" no deberán cobrar cantidad alguna, ya sea en dinero o en especie, ni imponer a los </w:t>
      </w:r>
      <w:r w:rsidDel="00000000" w:rsidR="00000000" w:rsidRPr="00000000">
        <w:rPr>
          <w:i w:val="1"/>
          <w:color w:val="2f2f2f"/>
          <w:sz w:val="18"/>
          <w:szCs w:val="18"/>
          <w:rtl w:val="0"/>
        </w:rPr>
        <w:t xml:space="preserve">buscadores de trabajo</w:t>
      </w:r>
      <w:r w:rsidDel="00000000" w:rsidR="00000000" w:rsidRPr="00000000">
        <w:rPr>
          <w:color w:val="2f2f2f"/>
          <w:sz w:val="18"/>
          <w:szCs w:val="18"/>
          <w:rtl w:val="0"/>
        </w:rPr>
        <w:t xml:space="preserve"> y </w:t>
      </w:r>
      <w:r w:rsidDel="00000000" w:rsidR="00000000" w:rsidRPr="00000000">
        <w:rPr>
          <w:i w:val="1"/>
          <w:color w:val="2f2f2f"/>
          <w:sz w:val="18"/>
          <w:szCs w:val="18"/>
          <w:rtl w:val="0"/>
        </w:rPr>
        <w:t xml:space="preserve">empleadores</w:t>
      </w:r>
      <w:r w:rsidDel="00000000" w:rsidR="00000000" w:rsidRPr="00000000">
        <w:rPr>
          <w:color w:val="2f2f2f"/>
          <w:sz w:val="18"/>
          <w:szCs w:val="18"/>
          <w:rtl w:val="0"/>
        </w:rPr>
        <w:t xml:space="preserve">, alguna obligación o la realización de servicios personales, ni condiciones de carácter electoral o político.</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CAUSAS DE RESCISIÓN.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podrá rescindirse por las siguientes causas:</w:t>
      </w:r>
    </w:p>
    <w:p w:rsidR="00000000" w:rsidDel="00000000" w:rsidP="00000000" w:rsidRDefault="00000000" w:rsidRPr="00000000" w14:paraId="0000009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se determine que los recursos presupuestarios aportados por "LAS PARTES" se utilizaron con fines distintos a los previstos en el presente instrumento, o</w:t>
      </w:r>
    </w:p>
    <w:p w:rsidR="00000000" w:rsidDel="00000000" w:rsidP="00000000" w:rsidRDefault="00000000" w:rsidRPr="00000000" w14:paraId="0000009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el incumplimiento de cualquiera de las obligaciones contraídas en el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supuesto de rescisión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suspenderá el registro de </w:t>
      </w:r>
      <w:r w:rsidDel="00000000" w:rsidR="00000000" w:rsidRPr="00000000">
        <w:rPr>
          <w:i w:val="1"/>
          <w:color w:val="2f2f2f"/>
          <w:sz w:val="18"/>
          <w:szCs w:val="18"/>
          <w:rtl w:val="0"/>
        </w:rPr>
        <w:t xml:space="preserve">Acciones</w:t>
      </w:r>
      <w:r w:rsidDel="00000000" w:rsidR="00000000" w:rsidRPr="00000000">
        <w:rPr>
          <w:color w:val="2f2f2f"/>
          <w:sz w:val="18"/>
          <w:szCs w:val="18"/>
          <w:rtl w:val="0"/>
        </w:rPr>
        <w:t xml:space="preserve"> y/o la gestión para ministrar recursos a la </w:t>
      </w:r>
      <w:r w:rsidDel="00000000" w:rsidR="00000000" w:rsidRPr="00000000">
        <w:rPr>
          <w:i w:val="1"/>
          <w:color w:val="2f2f2f"/>
          <w:sz w:val="18"/>
          <w:szCs w:val="18"/>
          <w:rtl w:val="0"/>
        </w:rPr>
        <w:t xml:space="preserve">OSNE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de manera inmediata.</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 </w:t>
      </w:r>
      <w:r w:rsidDel="00000000" w:rsidR="00000000" w:rsidRPr="00000000">
        <w:rPr>
          <w:color w:val="2f2f2f"/>
          <w:sz w:val="18"/>
          <w:szCs w:val="18"/>
          <w:rtl w:val="0"/>
        </w:rPr>
        <w:t xml:space="preserve">INCUMPLIMIENTO POR CASO FORTUITO O FUERZA MAYOR. En el supuesto de que se presentaran casos fortuitos o de fuerza mayor que motiven el incumplimiento de lo pactado en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tal circunstancia deberá hacerse del conocimiento en forma inmediata y por escrito a la otra parte.</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DETERMINACIÓN DE RESPONSABILIDADES. Los actos u omisiones que impliquen el incumplimiento de las obligaciones pactadas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quedan sujetas a lo previsto en el Título Cuarto de la Constitución Política de los Estados Unidos Mexicanos, la Ley General de Responsabilidades Administrativas de los Servidores Públicos, la Ley Federal de Presupuesto y Responsabilidad Hacendaria y su Reglamento y demás disposiciones legales aplicables, así como la normatividad estatal que en el caso aplique.</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PRIMERA.- </w:t>
      </w:r>
      <w:r w:rsidDel="00000000" w:rsidR="00000000" w:rsidRPr="00000000">
        <w:rPr>
          <w:color w:val="2f2f2f"/>
          <w:sz w:val="18"/>
          <w:szCs w:val="18"/>
          <w:rtl w:val="0"/>
        </w:rPr>
        <w:t xml:space="preserve">SEGUIMIENTO. La "SECRETARÍA", a través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y el "EJECUTIVO ESTATAL", por conducto de la dependencia estatal que tenga a su cargo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serán responsables de vigilar la aplicación y efectividad del presente instrumento y en su caso adoptarán las medidas necesarias para establecer el enlace y la comunicación requerida para dar el debido seguimiento a las obligaciones adquiridas.</w:t>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SEGUNDA.- </w:t>
      </w:r>
      <w:r w:rsidDel="00000000" w:rsidR="00000000" w:rsidRPr="00000000">
        <w:rPr>
          <w:color w:val="2f2f2f"/>
          <w:sz w:val="18"/>
          <w:szCs w:val="18"/>
          <w:rtl w:val="0"/>
        </w:rPr>
        <w:t xml:space="preserve">FISCALIZACIÓN Y CONTROL. La fiscalización y control se realizará conforme a lo siguiente:</w:t>
      </w:r>
    </w:p>
    <w:p w:rsidR="00000000" w:rsidDel="00000000" w:rsidP="00000000" w:rsidRDefault="00000000" w:rsidRPr="00000000" w14:paraId="0000009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ejercicio de sus atribuciones, la "SECRETARÍA" por conducto de la </w:t>
      </w:r>
      <w:r w:rsidDel="00000000" w:rsidR="00000000" w:rsidRPr="00000000">
        <w:rPr>
          <w:i w:val="1"/>
          <w:color w:val="2f2f2f"/>
          <w:sz w:val="18"/>
          <w:szCs w:val="18"/>
          <w:rtl w:val="0"/>
        </w:rPr>
        <w:t xml:space="preserve">USNE</w:t>
      </w:r>
      <w:r w:rsidDel="00000000" w:rsidR="00000000" w:rsidRPr="00000000">
        <w:rPr>
          <w:color w:val="2f2f2f"/>
          <w:sz w:val="18"/>
          <w:szCs w:val="18"/>
          <w:rtl w:val="0"/>
        </w:rPr>
        <w:t xml:space="preserve">, supervisará y dará seguimiento a la operación del</w:t>
      </w:r>
      <w:r w:rsidDel="00000000" w:rsidR="00000000" w:rsidRPr="00000000">
        <w:rPr>
          <w:i w:val="1"/>
          <w:color w:val="2f2f2f"/>
          <w:sz w:val="18"/>
          <w:szCs w:val="18"/>
          <w:rtl w:val="0"/>
        </w:rPr>
        <w:t xml:space="preserve"> PAE </w:t>
      </w:r>
      <w:r w:rsidDel="00000000" w:rsidR="00000000" w:rsidRPr="00000000">
        <w:rPr>
          <w:color w:val="2f2f2f"/>
          <w:sz w:val="18"/>
          <w:szCs w:val="18"/>
          <w:rtl w:val="0"/>
        </w:rPr>
        <w:t xml:space="preserve">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así como el debido cumplimiento de lo establecido en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y la Normatividad aplicable, y para tal efecto, solicitará al "EJECUTIVO ESTATAL"</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la información que corresponda. En caso de ser necesario, dará parte al Órgano Interno de Control en la "SECRETARÍA", a la Secretaría de la Función Pública del Gobierno Federal y/o a las Instancias de Fiscalización Estatales que correspondan conforme a la Normatividad.</w:t>
      </w:r>
    </w:p>
    <w:p w:rsidR="00000000" w:rsidDel="00000000" w:rsidP="00000000" w:rsidRDefault="00000000" w:rsidRPr="00000000" w14:paraId="0000009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"EJECUTIVO ESTATAL" se obliga a sujetarse al control, auditoría y seguimiento de los recursos materia de este instrumento, que realicen las instancias de fiscalización y control que, conforme a las disposiciones legales aplicables, resulten competentes.</w:t>
      </w:r>
    </w:p>
    <w:p w:rsidR="00000000" w:rsidDel="00000000" w:rsidP="00000000" w:rsidRDefault="00000000" w:rsidRPr="00000000" w14:paraId="0000009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"EJECUTIVO ESTATAL" se obliga a permitir y facilitar la realización de auditorías al ejercicio de los recursos y acciones que se llevan a cabo con recursos de crédito externo, para lo cual la "SECRETARÍA", a través de la unidad administrativa facultada para ello, establecerá la coordinación necesaria.</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TERCERA.- </w:t>
      </w:r>
      <w:r w:rsidDel="00000000" w:rsidR="00000000" w:rsidRPr="00000000">
        <w:rPr>
          <w:color w:val="2f2f2f"/>
          <w:sz w:val="18"/>
          <w:szCs w:val="18"/>
          <w:rtl w:val="0"/>
        </w:rPr>
        <w:t xml:space="preserve">RELACIÓN LABORAL. "LAS PARTES" convienen que la relación laboral se mantendrá en todos los casos entre la parte contratante y su personal respectivo, aún en aquellos trabajos realizados en forma conjunta o desarrollados en instalaciones o equipo de cualquiera de las mismas y, de ningún modo, serán consideradas como patrones solidarios o sustitutos, por lo que las personas que contrate el "EJECUTIVO ESTATAL" con recursos asignados por la "SECRETARÍA", no serán clasificados como trabajadores de esta última.</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CUARTA.- </w:t>
      </w:r>
      <w:r w:rsidDel="00000000" w:rsidR="00000000" w:rsidRPr="00000000">
        <w:rPr>
          <w:color w:val="2f2f2f"/>
          <w:sz w:val="18"/>
          <w:szCs w:val="18"/>
          <w:rtl w:val="0"/>
        </w:rPr>
        <w:t xml:space="preserve">TRANSPARENCIA Y PUBLICIDAD. La "SECRETARÍA", conforme a lo dispuesto en el artículo 27 del Presupuesto de Egresos de la Federación para el Ejercicio Fiscal 2021; y los artículos 70 y</w:t>
      </w:r>
    </w:p>
    <w:p w:rsidR="00000000" w:rsidDel="00000000" w:rsidP="00000000" w:rsidRDefault="00000000" w:rsidRPr="00000000" w14:paraId="0000009C">
      <w:pPr>
        <w:shd w:fill="ffffff" w:val="clear"/>
        <w:spacing w:after="100" w:lineRule="auto"/>
        <w:jc w:val="both"/>
        <w:rPr>
          <w:color w:val="2f2f2f"/>
          <w:sz w:val="18"/>
          <w:szCs w:val="18"/>
        </w:rPr>
      </w:pPr>
      <w:r w:rsidDel="00000000" w:rsidR="00000000" w:rsidRPr="00000000">
        <w:rPr>
          <w:color w:val="2f2f2f"/>
          <w:sz w:val="18"/>
          <w:szCs w:val="18"/>
          <w:rtl w:val="0"/>
        </w:rPr>
        <w:t xml:space="preserve">71 de la Ley General de Transparencia y Acceso a la Información Pública, hará públicas las acciones desarrolladas con los recursos a que se refiere la cláusula QUINTA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incluyendo sus avances físico-financieros. El "EJECUTIVO ESTATAL" por su parte, se obliga a difundir al interior de la entidad federativa dicha información, en los términos de lo dispuesto por la Ley de Transparencia y Acceso a la Información Pública del Estado de Tabasco.</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PARTES" darán cumplimiento a la Normatividad respecto al resguardo y protección de información, así como al tratamiento de </w:t>
      </w:r>
      <w:r w:rsidDel="00000000" w:rsidR="00000000" w:rsidRPr="00000000">
        <w:rPr>
          <w:i w:val="1"/>
          <w:color w:val="2f2f2f"/>
          <w:sz w:val="18"/>
          <w:szCs w:val="18"/>
          <w:rtl w:val="0"/>
        </w:rPr>
        <w:t xml:space="preserve">datos personales</w:t>
      </w:r>
      <w:r w:rsidDel="00000000" w:rsidR="00000000" w:rsidRPr="00000000">
        <w:rPr>
          <w:color w:val="2f2f2f"/>
          <w:sz w:val="18"/>
          <w:szCs w:val="18"/>
          <w:rtl w:val="0"/>
        </w:rPr>
        <w:t xml:space="preserve">, que se generen en la </w:t>
      </w:r>
      <w:r w:rsidDel="00000000" w:rsidR="00000000" w:rsidRPr="00000000">
        <w:rPr>
          <w:i w:val="1"/>
          <w:color w:val="2f2f2f"/>
          <w:sz w:val="18"/>
          <w:szCs w:val="18"/>
          <w:rtl w:val="0"/>
        </w:rPr>
        <w:t xml:space="preserve">OSNE</w:t>
      </w:r>
      <w:r w:rsidDel="00000000" w:rsidR="00000000" w:rsidRPr="00000000">
        <w:rPr>
          <w:color w:val="2f2f2f"/>
          <w:sz w:val="18"/>
          <w:szCs w:val="18"/>
          <w:rtl w:val="0"/>
        </w:rPr>
        <w:t xml:space="preserve"> con motivo de la operación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respectivamente.</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QUINTA.- </w:t>
      </w:r>
      <w:r w:rsidDel="00000000" w:rsidR="00000000" w:rsidRPr="00000000">
        <w:rPr>
          <w:color w:val="2f2f2f"/>
          <w:sz w:val="18"/>
          <w:szCs w:val="18"/>
          <w:rtl w:val="0"/>
        </w:rPr>
        <w:t xml:space="preserve">DIFUSIÓN. "LAS PARTES" se obligan, conforme a lo dispuesto en el artículo 27, fracción II, inciso a) del Presupuesto de Egresos de la Federación para el Ejercicio Fiscal 2021, a que la publicidad que adquieran para la difusión del</w:t>
      </w:r>
      <w:r w:rsidDel="00000000" w:rsidR="00000000" w:rsidRPr="00000000">
        <w:rPr>
          <w:i w:val="1"/>
          <w:color w:val="2f2f2f"/>
          <w:sz w:val="18"/>
          <w:szCs w:val="18"/>
          <w:rtl w:val="0"/>
        </w:rPr>
        <w:t xml:space="preserve"> PAE</w:t>
      </w:r>
      <w:r w:rsidDel="00000000" w:rsidR="00000000" w:rsidRPr="00000000">
        <w:rPr>
          <w:color w:val="2f2f2f"/>
          <w:sz w:val="18"/>
          <w:szCs w:val="18"/>
          <w:rtl w:val="0"/>
        </w:rPr>
        <w:t xml:space="preserve">, incluya, clara, visible y/o audiblemente, la siguiente leyenda: "Este programa es público, ajeno a cualquier partido político. Queda prohibido el uso para fines distintos a los establecidos en el programa".</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SEXTA.- </w:t>
      </w:r>
      <w:r w:rsidDel="00000000" w:rsidR="00000000" w:rsidRPr="00000000">
        <w:rPr>
          <w:color w:val="2f2f2f"/>
          <w:sz w:val="18"/>
          <w:szCs w:val="18"/>
          <w:rtl w:val="0"/>
        </w:rPr>
        <w:t xml:space="preserve">VIGENCIA. 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estará vigente durante el Ejercicio Fiscal 2021, y permanecerá así hasta en tanto se suscriba el correspondiente al del siguiente ejercicio fiscal, salvo lo dispuesto en las cláusulas QUINTA y SEXTA, y siempre que esa continuidad no se oponga ni contravenga alguna disposición legal o normativa aplicable.</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suscripción del presente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deja sin efectos el "CONVENIO DE COORDINACIÓN PARA LA OPERACIÓN DEL PROGRAMA DE APOYO AL EMPLEO..." que suscribieron "LAS PARTES" el 29 de enero de 2020 y que fue publicado en el Diario Oficial de la Federación el 24 de marzo del mismo año.</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SÉPTIMA.- </w:t>
      </w:r>
      <w:r w:rsidDel="00000000" w:rsidR="00000000" w:rsidRPr="00000000">
        <w:rPr>
          <w:color w:val="2f2f2f"/>
          <w:sz w:val="18"/>
          <w:szCs w:val="18"/>
          <w:rtl w:val="0"/>
        </w:rPr>
        <w:t xml:space="preserve">TERMINACIÓN ANTICIPADA. El presente instrumento jurídico podrá terminarse con antelación a su vencimiento, siempre que medie escrito de aviso por parte de la "SECRETARÍA" por conducto del Encargado de Despacho de la Unidad del Servicio Nacional de Empleo o por el "EJECUTIVO ESTATAL", por conducto del Encargado del Despacho de la Dirección General del Servicio Estatal de Empleo de Tabasco, comunicando los motivos que la originan con treinta días naturales de anticipación a la fecha en que se pretenda surta efectos la terminación, en cuyo caso, tomarán las medidas necesarias para evitar perjuicios tanto a ellas como a terceros, en el entendido de que las acciones iniciadas deberán ser concluidas y el "EJECUTIVO ESTATAL" se obliga a emitir un informe a la "SECRETARÍA" en el que se precisen las gestiones de los recursos que le fueron asignados y ministrados.</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OCTAVA.- </w:t>
      </w:r>
      <w:r w:rsidDel="00000000" w:rsidR="00000000" w:rsidRPr="00000000">
        <w:rPr>
          <w:color w:val="2f2f2f"/>
          <w:sz w:val="18"/>
          <w:szCs w:val="18"/>
          <w:rtl w:val="0"/>
        </w:rPr>
        <w:t xml:space="preserve">INTERPRETACIÓN. "LAS PARTES" manifiestan su conformidad para que, en caso de duda sobre la interpretación de este </w:t>
      </w:r>
      <w:r w:rsidDel="00000000" w:rsidR="00000000" w:rsidRPr="00000000">
        <w:rPr>
          <w:i w:val="1"/>
          <w:color w:val="2f2f2f"/>
          <w:sz w:val="18"/>
          <w:szCs w:val="18"/>
          <w:rtl w:val="0"/>
        </w:rPr>
        <w:t xml:space="preserve">Convenio de Coordinación</w:t>
      </w:r>
      <w:r w:rsidDel="00000000" w:rsidR="00000000" w:rsidRPr="00000000">
        <w:rPr>
          <w:color w:val="2f2f2f"/>
          <w:sz w:val="18"/>
          <w:szCs w:val="18"/>
          <w:rtl w:val="0"/>
        </w:rPr>
        <w:t xml:space="preserve">, se observe lo previsto en la Normatividad para la ejecución </w:t>
      </w:r>
      <w:r w:rsidDel="00000000" w:rsidR="00000000" w:rsidRPr="00000000">
        <w:rPr>
          <w:i w:val="1"/>
          <w:color w:val="2f2f2f"/>
          <w:sz w:val="18"/>
          <w:szCs w:val="18"/>
          <w:rtl w:val="0"/>
        </w:rPr>
        <w:t xml:space="preserve">del PAE</w:t>
      </w:r>
      <w:r w:rsidDel="00000000" w:rsidR="00000000" w:rsidRPr="00000000">
        <w:rPr>
          <w:color w:val="2f2f2f"/>
          <w:sz w:val="18"/>
          <w:szCs w:val="18"/>
          <w:rtl w:val="0"/>
        </w:rPr>
        <w:t xml:space="preserve">.</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DÉCIMO NOVENA.- </w:t>
      </w:r>
      <w:r w:rsidDel="00000000" w:rsidR="00000000" w:rsidRPr="00000000">
        <w:rPr>
          <w:color w:val="2f2f2f"/>
          <w:sz w:val="18"/>
          <w:szCs w:val="18"/>
          <w:rtl w:val="0"/>
        </w:rPr>
        <w:t xml:space="preserve">SOLUCIÓN DE CONTROVERSIAS. "LAS PARTES" convienen en que el presente instrumento jurídico es producto de la buena fe, por lo que toda duda o diferencia de opinión respecto a la formalización, interpretación y/o cumplimiento buscarán resolverla de común acuerdo, sin perjuicio de la competencia que corresponda a los Tribunales de la Federación, en términos de lo dispuesto por el artículo 104, fracción V de la Constitución Política de los Estados Unidos Mexicanos.</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VIGÉSIMA.- </w:t>
      </w:r>
      <w:r w:rsidDel="00000000" w:rsidR="00000000" w:rsidRPr="00000000">
        <w:rPr>
          <w:color w:val="2f2f2f"/>
          <w:sz w:val="18"/>
          <w:szCs w:val="18"/>
          <w:rtl w:val="0"/>
        </w:rPr>
        <w:t xml:space="preserve">PUBLICACIÓN. Con fundamento en lo dispuesto en los artículos 36 de la Ley de Planeación y 82 de la Ley Federal de Presupuesto y Responsabilidad Hacendaria, el presente documento deberá ser publicado en el Diario Oficial de la Federación. Por su parte, de acuerdo con el artículo 10 fracción II del Reglamento para la Edición, Publicación, Distribución y Resguardo del periódico Oficial del Estado de Tabasco también deberá ser publicado en el Periódico Oficial del "EJECUTIVO ESTATAL".</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Enteradas las partes del contenido y efectos legales del presente Convenio de Coordinación, lo firman de conformidad en seis tantos, a los 19 días del mes de marzo de 2021.- Por la Secretaría: la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 El Subsecretario de Empleo y Productividad Laboral, </w:t>
      </w:r>
      <w:r w:rsidDel="00000000" w:rsidR="00000000" w:rsidRPr="00000000">
        <w:rPr>
          <w:b w:val="1"/>
          <w:color w:val="2f2f2f"/>
          <w:sz w:val="18"/>
          <w:szCs w:val="18"/>
          <w:rtl w:val="0"/>
        </w:rPr>
        <w:t xml:space="preserve">Marath Baruch Bolaños López</w:t>
      </w:r>
      <w:r w:rsidDel="00000000" w:rsidR="00000000" w:rsidRPr="00000000">
        <w:rPr>
          <w:color w:val="2f2f2f"/>
          <w:sz w:val="18"/>
          <w:szCs w:val="18"/>
          <w:rtl w:val="0"/>
        </w:rPr>
        <w:t xml:space="preserve">.- Rúbrica.- El Titular de la Unidad de Administración y Finanzas, </w:t>
      </w:r>
      <w:r w:rsidDel="00000000" w:rsidR="00000000" w:rsidRPr="00000000">
        <w:rPr>
          <w:b w:val="1"/>
          <w:color w:val="2f2f2f"/>
          <w:sz w:val="18"/>
          <w:szCs w:val="18"/>
          <w:rtl w:val="0"/>
        </w:rPr>
        <w:t xml:space="preserve">Marco Antonio Hernández Martínez</w:t>
      </w:r>
      <w:r w:rsidDel="00000000" w:rsidR="00000000" w:rsidRPr="00000000">
        <w:rPr>
          <w:color w:val="2f2f2f"/>
          <w:sz w:val="18"/>
          <w:szCs w:val="18"/>
          <w:rtl w:val="0"/>
        </w:rPr>
        <w:t xml:space="preserve">.- Rúbrica.- El Encargado de Despacho de la Unidad del Servicio Nacional de Empleo, </w:t>
      </w:r>
      <w:r w:rsidDel="00000000" w:rsidR="00000000" w:rsidRPr="00000000">
        <w:rPr>
          <w:b w:val="1"/>
          <w:color w:val="2f2f2f"/>
          <w:sz w:val="18"/>
          <w:szCs w:val="18"/>
          <w:rtl w:val="0"/>
        </w:rPr>
        <w:t xml:space="preserve">Donaciano Domínguez Espinosa</w:t>
      </w:r>
      <w:r w:rsidDel="00000000" w:rsidR="00000000" w:rsidRPr="00000000">
        <w:rPr>
          <w:color w:val="2f2f2f"/>
          <w:sz w:val="18"/>
          <w:szCs w:val="18"/>
          <w:rtl w:val="0"/>
        </w:rPr>
        <w:t xml:space="preserve">.- Rúbrica.- Por el Ejecutivo Estatal: el Gobernador Constitucional del Estado de Tabasco, </w:t>
      </w:r>
      <w:r w:rsidDel="00000000" w:rsidR="00000000" w:rsidRPr="00000000">
        <w:rPr>
          <w:sz w:val="18"/>
          <w:szCs w:val="18"/>
          <w:rtl w:val="0"/>
        </w:rPr>
        <w:t xml:space="preserve">Lic. </w:t>
      </w:r>
      <w:r w:rsidDel="00000000" w:rsidR="00000000" w:rsidRPr="00000000">
        <w:rPr>
          <w:b w:val="1"/>
          <w:sz w:val="18"/>
          <w:szCs w:val="18"/>
          <w:rtl w:val="0"/>
        </w:rPr>
        <w:t xml:space="preserve">Adán Augusto López Hernández</w:t>
      </w:r>
      <w:r w:rsidDel="00000000" w:rsidR="00000000" w:rsidRPr="00000000">
        <w:rPr>
          <w:sz w:val="18"/>
          <w:szCs w:val="18"/>
          <w:rtl w:val="0"/>
        </w:rPr>
        <w:t xml:space="preserve">.- Rúbrica.- </w:t>
      </w:r>
      <w:r w:rsidDel="00000000" w:rsidR="00000000" w:rsidRPr="00000000">
        <w:rPr>
          <w:color w:val="2f2f2f"/>
          <w:sz w:val="18"/>
          <w:szCs w:val="18"/>
          <w:rtl w:val="0"/>
        </w:rPr>
        <w:t xml:space="preserve">El Secretario de Gobierno, </w:t>
      </w:r>
      <w:r w:rsidDel="00000000" w:rsidR="00000000" w:rsidRPr="00000000">
        <w:rPr>
          <w:sz w:val="18"/>
          <w:szCs w:val="18"/>
          <w:rtl w:val="0"/>
        </w:rPr>
        <w:t xml:space="preserve">Lic. </w:t>
      </w:r>
      <w:r w:rsidDel="00000000" w:rsidR="00000000" w:rsidRPr="00000000">
        <w:rPr>
          <w:b w:val="1"/>
          <w:sz w:val="18"/>
          <w:szCs w:val="18"/>
          <w:rtl w:val="0"/>
        </w:rPr>
        <w:t xml:space="preserve">José Antonio Pablo de la Vega Asmitia</w:t>
      </w:r>
      <w:r w:rsidDel="00000000" w:rsidR="00000000" w:rsidRPr="00000000">
        <w:rPr>
          <w:sz w:val="18"/>
          <w:szCs w:val="18"/>
          <w:rtl w:val="0"/>
        </w:rPr>
        <w:t xml:space="preserve">.- Rúbrica.- </w:t>
      </w:r>
      <w:r w:rsidDel="00000000" w:rsidR="00000000" w:rsidRPr="00000000">
        <w:rPr>
          <w:color w:val="2f2f2f"/>
          <w:sz w:val="18"/>
          <w:szCs w:val="18"/>
          <w:rtl w:val="0"/>
        </w:rPr>
        <w:t xml:space="preserve">Firma en suplencia por</w:t>
      </w:r>
    </w:p>
    <w:p w:rsidR="00000000" w:rsidDel="00000000" w:rsidP="00000000" w:rsidRDefault="00000000" w:rsidRPr="00000000" w14:paraId="000000A6">
      <w:pPr>
        <w:shd w:fill="ffffff" w:val="clear"/>
        <w:spacing w:after="100" w:lineRule="auto"/>
        <w:jc w:val="both"/>
        <w:rPr>
          <w:color w:val="2f2f2f"/>
          <w:sz w:val="18"/>
          <w:szCs w:val="18"/>
        </w:rPr>
      </w:pPr>
      <w:r w:rsidDel="00000000" w:rsidR="00000000" w:rsidRPr="00000000">
        <w:rPr>
          <w:color w:val="2f2f2f"/>
          <w:sz w:val="18"/>
          <w:szCs w:val="18"/>
          <w:rtl w:val="0"/>
        </w:rPr>
        <w:t xml:space="preserve">ausencia del C.P. Said Arminio Mena Oropeza, Secretario de Finanzas, el L.A.E. </w:t>
      </w:r>
      <w:r w:rsidDel="00000000" w:rsidR="00000000" w:rsidRPr="00000000">
        <w:rPr>
          <w:b w:val="1"/>
          <w:color w:val="2f2f2f"/>
          <w:sz w:val="18"/>
          <w:szCs w:val="18"/>
          <w:rtl w:val="0"/>
        </w:rPr>
        <w:t xml:space="preserve">Armando Piña Gutiérrez</w:t>
      </w:r>
      <w:r w:rsidDel="00000000" w:rsidR="00000000" w:rsidRPr="00000000">
        <w:rPr>
          <w:color w:val="2f2f2f"/>
          <w:sz w:val="18"/>
          <w:szCs w:val="18"/>
          <w:rtl w:val="0"/>
        </w:rPr>
        <w:t xml:space="preserve">, Subsecretario de Egresos, de conformidad con el oficio de designación número SF/PF/0314/2021, de fecha 18 de marzo de 2021.- Rúbrica.- El Secretario para el Desarrollo Económico y la Competitividad, Ing. </w:t>
      </w:r>
      <w:r w:rsidDel="00000000" w:rsidR="00000000" w:rsidRPr="00000000">
        <w:rPr>
          <w:b w:val="1"/>
          <w:color w:val="2f2f2f"/>
          <w:sz w:val="18"/>
          <w:szCs w:val="18"/>
          <w:rtl w:val="0"/>
        </w:rPr>
        <w:t xml:space="preserve">José Friedrich García Mallitz</w:t>
      </w:r>
      <w:r w:rsidDel="00000000" w:rsidR="00000000" w:rsidRPr="00000000">
        <w:rPr>
          <w:color w:val="2f2f2f"/>
          <w:sz w:val="18"/>
          <w:szCs w:val="18"/>
          <w:rtl w:val="0"/>
        </w:rPr>
        <w:t xml:space="preserve">.- Rúbrica.- El Coordinador General de Asuntos Jurídicos, Lic. </w:t>
      </w:r>
      <w:r w:rsidDel="00000000" w:rsidR="00000000" w:rsidRPr="00000000">
        <w:rPr>
          <w:b w:val="1"/>
          <w:color w:val="2f2f2f"/>
          <w:sz w:val="18"/>
          <w:szCs w:val="18"/>
          <w:rtl w:val="0"/>
        </w:rPr>
        <w:t xml:space="preserve">Guillermo Arturo del Rivero León</w:t>
      </w:r>
      <w:r w:rsidDel="00000000" w:rsidR="00000000" w:rsidRPr="00000000">
        <w:rPr>
          <w:color w:val="2f2f2f"/>
          <w:sz w:val="18"/>
          <w:szCs w:val="18"/>
          <w:rtl w:val="0"/>
        </w:rPr>
        <w:t xml:space="preserve">.- Rúbrica.- El Encargado del Despacho de la Dirección General del Servicio Estatal de Empleo de Tabasco, Ing. </w:t>
      </w:r>
      <w:r w:rsidDel="00000000" w:rsidR="00000000" w:rsidRPr="00000000">
        <w:rPr>
          <w:b w:val="1"/>
          <w:color w:val="2f2f2f"/>
          <w:sz w:val="18"/>
          <w:szCs w:val="18"/>
          <w:rtl w:val="0"/>
        </w:rPr>
        <w:t xml:space="preserve">Erik Padierna Landero</w:t>
      </w:r>
      <w:r w:rsidDel="00000000" w:rsidR="00000000" w:rsidRPr="00000000">
        <w:rPr>
          <w:color w:val="2f2f2f"/>
          <w:sz w:val="18"/>
          <w:szCs w:val="18"/>
          <w:rtl w:val="0"/>
        </w:rPr>
        <w:t xml:space="preserve">.- Rúbrica.</w:t>
      </w:r>
    </w:p>
    <w:p w:rsidR="00000000" w:rsidDel="00000000" w:rsidP="00000000" w:rsidRDefault="00000000" w:rsidRPr="00000000" w14:paraId="000000A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