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23" w:rsidRDefault="000A6E23" w:rsidP="000A6E23">
      <w:pPr>
        <w:jc w:val="center"/>
        <w:rPr>
          <w:rFonts w:ascii="Verdana" w:hAnsi="Verdana"/>
          <w:b/>
          <w:bCs/>
          <w:color w:val="0070C0"/>
          <w:sz w:val="24"/>
        </w:rPr>
      </w:pPr>
      <w:r w:rsidRPr="000A6E23">
        <w:rPr>
          <w:rFonts w:ascii="Verdana" w:hAnsi="Verdana"/>
          <w:b/>
          <w:bCs/>
          <w:color w:val="0070C0"/>
          <w:sz w:val="24"/>
        </w:rPr>
        <w:t>Resolución que modifica la diversa por la que se expiden los formatos oficiales de los avisos e informes que deben presentar quienes r</w:t>
      </w:r>
      <w:r>
        <w:rPr>
          <w:rFonts w:ascii="Verdana" w:hAnsi="Verdana"/>
          <w:b/>
          <w:bCs/>
          <w:color w:val="0070C0"/>
          <w:sz w:val="24"/>
        </w:rPr>
        <w:t>ealicen actividades vulnerables</w:t>
      </w:r>
    </w:p>
    <w:p w:rsidR="000A6E23" w:rsidRDefault="000A6E23" w:rsidP="000A6E23">
      <w:pPr>
        <w:jc w:val="center"/>
        <w:rPr>
          <w:rFonts w:ascii="Verdana" w:hAnsi="Verdana"/>
          <w:b/>
          <w:bCs/>
          <w:color w:val="0070C0"/>
          <w:sz w:val="24"/>
        </w:rPr>
      </w:pPr>
      <w:r>
        <w:rPr>
          <w:rFonts w:ascii="Verdana" w:hAnsi="Verdana"/>
          <w:b/>
          <w:bCs/>
          <w:color w:val="0070C0"/>
          <w:sz w:val="24"/>
        </w:rPr>
        <w:t>(DOF del 2 de octubre de 2019)</w:t>
      </w:r>
    </w:p>
    <w:p w:rsidR="000A6E23" w:rsidRPr="000A6E23" w:rsidRDefault="000A6E23" w:rsidP="000A6E23">
      <w:pPr>
        <w:jc w:val="center"/>
        <w:rPr>
          <w:rFonts w:ascii="Verdana" w:hAnsi="Verdana"/>
          <w:b/>
          <w:bCs/>
          <w:color w:val="0070C0"/>
          <w:sz w:val="24"/>
        </w:rPr>
      </w:pPr>
      <w:bookmarkStart w:id="0" w:name="_GoBack"/>
      <w:bookmarkEnd w:id="0"/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Al margen un sello con el Escudo Nacional, que dice: Estados Unidos Mexicanos.- HACIENDA.- Secretaría de Hacienda y Crédito Público.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6"/>
          <w:szCs w:val="16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6"/>
          <w:szCs w:val="16"/>
          <w:lang w:eastAsia="es-MX"/>
        </w:rPr>
        <w:t>RESOLUCIÓN QUE MODIFICA LA DIVERSA POR LA QUE SE EXPIDEN LOS FORMATOS OFICIALES DE LOS AVISOS E INFORMES QUE DEBEN PRESENTAR QUIENES REALICEN ACTIVIDADES VULNERABLES.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DR. SANTIAGO NIETO CASTILLO, Titular de la Unidad de Inteligencia Financiera, con fundamento en lo dispuesto por los artículos 6, primer párrafo, fracciones I, II y VIII; 12, primer párrafo, fracción V; 17, primer párrafo, fracción XVI; 18, primer párrafo, fracción VI; 23 y 24 de la Ley Federal para la Prevención e Identificación de Operaciones con Recursos de Procedencia Ilícita; 3, primer párrafo, fracciones II y III; 4, primer párrafo, fracción V, y 10 del Reglamento de la Ley Federal para la Prevención e Identificación de Operaciones con Recursos de Procedencia Ilícita; 15, fracción IV del Reglamento Interior de la Secretaría de Hacienda y Crédito Público, y 24; 25 y 27 de las Reglas de Carácter General a que se refiere la Ley Federal para la Prevención e Identificación de Operaciones con Recursos de Procedencia Ilícita, y</w:t>
      </w:r>
    </w:p>
    <w:p w:rsidR="000A6E23" w:rsidRPr="000A6E23" w:rsidRDefault="000A6E23" w:rsidP="000A6E23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A6E2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CONSIDERANDO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17 de octubre de 2012 se publicó en el Diario Oficial de la Federación la Ley Federal para la Prevención e Identificación de Operaciones con Recursos de Procedencia Ilícita, en lo sucesivo la Ley, la cual tiene por objeto proteger el sistema financiero y la economía nacional, estableciendo medidas y procedimientos para prevenir y detectar actos u operaciones que involucren recursos de procedencia ilícita, a través de una coordinación interinstitucional que tenga como fines recabar elementos útiles para investigar y perseguir los delitos de operaciones con recursos de procedencia ilícita, los relacionados con estos últimos, las estructuras financieras de las organizaciones delictivas y evitar el uso de los recursos para su financiamiento;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los días 16 y 23 de agosto de 2013 se publicaron en el mismo órgano de difusión oficial el Reglamento de la Ley y las Reglas de Carácter General a que se refiere la Ley, respectivamente;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dichos instrumentos normativos tienen por objeto establecer las bases y disposiciones para la debida observancia de la Ley, así como los términos y modalidades conforme a los cuales quienes realicen Actividades Vulnerables deben presentar los Avisos a que se refiere la fracción VI del artículo 18 de la Ley;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la Unidad de Inteligencia Financiera, adscrita a la Secretaría de Hacienda y Crédito Público emitió la Resolución por la que se expiden los formatos oficiales de los avisos e informes que deben presentar quienes realicen actividades vulnerables, publicada en el Diario Oficial de la Federación el 30 de agosto de 2013 y sus modificaciones publicadas en el mismo órgano de difusión oficial el 24 de julio de 2014, el 29 de septiembre de 2015 y el 16 de diciembre de 2016;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9 de marzo de 2018 se publicó en el Diario Oficial de la Federación el Decreto por el que se adicionó la fracción XVI al artículo 17 de la Ley, conforme a la cual se agrega como Actividad Vulnerable el ofrecimiento habitual y profesional de intercambio de activos virtuales por parte de sujetos distintos a las Entidades Financieras, que se lleven a cabo a través de plataformas electrónicas, digitales o similares, que administren u operen, facilitando o realizando operaciones de compra o venta de dichos activos propiedad de sus clientes o bien, provean medios para custodiar, almacenar, o transferir activos virtuales distintos a los reconocidos por el Banco de México, por lo que deben cumplir con las obligaciones respectivas;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conforme al artículo 3, fracción II del Reglamento de la Ley, la Unidad de Inteligencia Financiera está facultada para requerir a quienes realicen las actividades vulnerables a que se refiere el artículo 17 de la Ley, la información, documentación, datos e imágenes necesarios para el ejercicio de sus facultades, las cuales están dirigidas a recabar elementos útiles para prevenir, investigar y perseguir los delitos de operaciones con recursos de procedencia ilícita, los relacionados con éstos, las estructuras financieras de las organizaciones delictivas y evitar el uso de esos recursos para su financiamiento, conforme a lo establecido por el artículo 1 del Reglamento de la Ley;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Que la Secretaría de Hacienda y Crédito Público, ha dado cumplimiento a lo establecido en el artículo 78 de la Ley General de Mejora Regulatoria, así como al artículo Quinto del "Acuerdo que fija los lineamientos que deberán ser observados por las dependencias y organismos descentralizados de la Administración Pública Federal, en cuanto a la emisión de los actos administrativos de carácter general a los que les resulta aplicable el artículo 69-H de la Ley Federal de Procedimiento Administrativo", con las acciones de simplificación consistentes en la reducción de plazo de respuesta del trámite SHCP-05-010, mismas que de desglosan en el AIR correspondiente;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resulta necesario que la Unidad de Inteligencia Financiera expida el formato oficial conforme al cual, quienes lleven a cabo los actos u operaciones señalados en la fracción XVI del artículo 17 de la Ley, presenten los Avisos correspondientes de conformidad con lo establecido en los artículos 23 y 24 de la Ley, que sea acorde a las características específicas de la actividad regulada y que permita obtener elementos útiles para cumplir con el objeto de la Ley, por lo que se ha tenido a bien expedir la siguiente</w:t>
      </w:r>
    </w:p>
    <w:p w:rsidR="000A6E23" w:rsidRPr="000A6E23" w:rsidRDefault="000A6E23" w:rsidP="000A6E23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A6E2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RESOLUCIÓN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ADICIONA el inciso s) al artículo 3 de la Resolución por la que se expiden los formatos oficiales de los avisos e informes que deben presentar quienes realicen actividades vulnerables, publicada en el Diario Oficial de la Federación el 30 de agosto de 2013 y sus modificaciones publicadas en el mismo órgano de difusión oficial el 24 de julio de 2014, 29 de septiembre de 2015 y el 16 de diciembre de 2016, para quedar como sigue: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"Artículo 3.</w:t>
      </w:r>
      <w:proofErr w:type="gramStart"/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- ...</w:t>
      </w:r>
      <w:proofErr w:type="gramEnd"/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a) al r</w:t>
      </w:r>
      <w:proofErr w:type="gramStart"/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 </w:t>
      </w: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  <w:proofErr w:type="gramEnd"/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s) Quienes realicen las Actividades Vulnerables referidas en la fracción XVI, del artículo 17 de la Ley, tomando en consideración el Anexo "16"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ANEXO "16"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045"/>
        <w:gridCol w:w="1651"/>
        <w:gridCol w:w="1237"/>
        <w:gridCol w:w="880"/>
        <w:gridCol w:w="789"/>
        <w:gridCol w:w="2650"/>
      </w:tblGrid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CAMPO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ETIQUETA XML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OBLIGATORIEDAD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DATO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LONGITUD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FORMATO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Archivo XML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&lt;archivo&gt;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Informe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&lt;informe&gt;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Mes reportado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mes_reportado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AAAAMM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identificación de quien realiza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Actividad Vulnerable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sujeto_obligado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62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de la Entidad Colegiada por medio de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cual se remiten los avisos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clave_entidad_colegiada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 LLLAAMMDDXXX; en donde, L=(A-Z)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X=alfanumérico</w:t>
            </w:r>
          </w:p>
        </w:tc>
      </w:tr>
      <w:tr w:rsidR="000A6E23" w:rsidRPr="000A6E23" w:rsidTr="000A6E23">
        <w:trPr>
          <w:trHeight w:val="62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de quien realiza la Actividad Vulnerable que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genera el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clave_sujeto_obligado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12-13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 LLLLAAMMDDXXX/LLLAAMMDDXXX;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 donde, L=(A-Z) letra o caracteres &amp; o Ñ,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AA=año, MM=mes, DD=día, X=alfanumérico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de la actividad vulnerable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clave_actividad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</w:t>
            </w:r>
          </w:p>
        </w:tc>
      </w:tr>
      <w:tr w:rsidR="000A6E23" w:rsidRPr="000A6E23" w:rsidTr="000A6E23">
        <w:trPr>
          <w:trHeight w:val="813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¿El envío del informe corresponde a la realización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 actos u operaciones previstos en el artículo 27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Bis de las Reglas de Carácter General de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LFPIORPI?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&lt;exento&gt;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2.5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Dominio de la 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dominio_plataforma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&lt;aviso&gt;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Referencia del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referencia_aviso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Prioridad de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&lt;prioridad&gt;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si el aviso es modificatorio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&lt;modificatorio&gt;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4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Folio del Aviso previo que se modifica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folio_modificacion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6 - 14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AAAA-999999999 (sin ceros a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izquierda)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Descripción de la modificación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descripcion_modificacion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Alertas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&lt;alerta&gt;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alerta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tipo_alerta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3-4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Descripción de alerta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descripcion_alerta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4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y de su(s) operación(es) o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acto(s)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operaciones_persona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4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identificación de la persona objeto del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persona_aviso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cuenta en la 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datos_cuenta_plataforma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ID del usuario de la cuenta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id_usuario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62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 cuenta bancaria relacionada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cuenta_relacionada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748"/>
        <w:gridCol w:w="1578"/>
        <w:gridCol w:w="898"/>
        <w:gridCol w:w="1137"/>
        <w:gridCol w:w="648"/>
        <w:gridCol w:w="1961"/>
      </w:tblGrid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CLABE de la cuenta bancaria relacionada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clabe_interbancaria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Opcional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999999999999999999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551"/>
        <w:gridCol w:w="1729"/>
        <w:gridCol w:w="870"/>
        <w:gridCol w:w="1026"/>
        <w:gridCol w:w="557"/>
        <w:gridCol w:w="2213"/>
      </w:tblGrid>
      <w:tr w:rsidR="000A6E23" w:rsidRPr="000A6E23" w:rsidTr="000A6E23">
        <w:trPr>
          <w:trHeight w:val="37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Moneda en la que está configurada la cuenta en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moneda_cuenta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tipo de persona objeto del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tipo_persona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física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persona_fisica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Nacimiento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fecha_nacimiento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 AAAAMMDD</w:t>
            </w:r>
          </w:p>
        </w:tc>
      </w:tr>
      <w:tr w:rsidR="000A6E23" w:rsidRPr="000A6E23" w:rsidTr="000A6E23">
        <w:trPr>
          <w:trHeight w:val="6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96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3.5.1.2.1.6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Única de Registro de Población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curp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AAAAAAAAAAAAAAAAAA Patrón: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LLLLAAMMDDGEFCCC99; en donde, L=(A-Z)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letra, AA=año, MM=mes, DD=día, G=M 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H,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EF= Entidad federativa CC= (A-Z) letras 99=(0-9)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número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3.5.1.2.1.7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país de nacionalidad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pais_nacionalidad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3.5.1.2.1.8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Actividad económica u ocupación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actividad_economica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3.5.1.2.1.9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documento_identificacion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3.5.1.2.1.9.1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3.5.1.2.1.9.2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moral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persona_moral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3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Constitución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fecha_constitucion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</w:t>
            </w:r>
          </w:p>
        </w:tc>
      </w:tr>
      <w:tr w:rsidR="000A6E23" w:rsidRPr="000A6E23" w:rsidTr="000A6E23">
        <w:trPr>
          <w:trHeight w:val="62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253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país de nacionalidad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pais_nacionalidad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  <w:tr w:rsidR="000A6E23" w:rsidRPr="000A6E23" w:rsidTr="000A6E23">
        <w:trPr>
          <w:trHeight w:val="43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Actividad económica o giro mercantil u objeto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social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giro_mercantil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9999999</w:t>
            </w:r>
          </w:p>
        </w:tc>
      </w:tr>
      <w:tr w:rsidR="000A6E23" w:rsidRPr="000A6E23" w:rsidTr="000A6E23">
        <w:trPr>
          <w:trHeight w:val="62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Representante o apoderado legal o persona que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realice el acto u operación a nombre de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persona moral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representante_apoderado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532"/>
        <w:gridCol w:w="1707"/>
        <w:gridCol w:w="864"/>
        <w:gridCol w:w="1019"/>
        <w:gridCol w:w="549"/>
        <w:gridCol w:w="2205"/>
      </w:tblGrid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Nacimiento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fecha_nacimiento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</w:t>
            </w:r>
          </w:p>
        </w:tc>
      </w:tr>
      <w:tr w:rsidR="000A6E23" w:rsidRPr="000A6E23" w:rsidTr="000A6E23">
        <w:trPr>
          <w:trHeight w:val="6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96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Única de Registro de Población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curp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AAAAAAAAAAAAAAAAAA Patrón: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LLLLAAMMDDGEFCCC99; en donde, L=(A-Z)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letra, AA=año, MM=mes, DD=día, G=M 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H,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EF= Entidad federativa CC= (A-Z) letras 99=(0-9)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número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3.5.1.2.2.6.7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documento_identificacion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3.5.1.2.2.6.7.1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3.5.1.2.2.6.7.2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&lt;fideicomiso&gt;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3.5.1.2.3.1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 del Fiduciario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1532"/>
        <w:gridCol w:w="1707"/>
        <w:gridCol w:w="864"/>
        <w:gridCol w:w="1019"/>
        <w:gridCol w:w="549"/>
        <w:gridCol w:w="2205"/>
      </w:tblGrid>
      <w:tr w:rsidR="000A6E23" w:rsidRPr="000A6E23" w:rsidTr="000A6E23">
        <w:trPr>
          <w:trHeight w:val="5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 del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Número, referencia o identificador del 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identificador_fideicomiso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1-40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Apoderado legal o delegado fiduciario que realice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acto u operación a nombre del 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apoderado_delegado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Nacimiento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fecha_nacimiento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</w:t>
            </w:r>
          </w:p>
        </w:tc>
      </w:tr>
      <w:tr w:rsidR="000A6E23" w:rsidRPr="000A6E23" w:rsidTr="000A6E23">
        <w:trPr>
          <w:trHeight w:val="6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96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Única de Registro de Población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curp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AAAAAAAAAAAAAAAAAA Patrón: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LLLLAAMMDDGEFCCC99; en donde, L=(A-Z)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letra, AA=año, MM=mes, DD=día, G=M 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H,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EF= Entidad federativa CC= (A-Z) letras 99=(0-9)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número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3.5.1.2.3.4.7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documento_identificacion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3.5.1.2.3.4.7.1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3.5.1.2.3.4.7.2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del documento de identificación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numero_identificacion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tipo de domicilio de la persona objeto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del aviso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tipo_domicilio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domicilio si es nacional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&lt;nacional&gt;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844"/>
        <w:gridCol w:w="1565"/>
        <w:gridCol w:w="966"/>
        <w:gridCol w:w="1145"/>
        <w:gridCol w:w="696"/>
        <w:gridCol w:w="1690"/>
      </w:tblGrid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Colonia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&lt;colonia&gt;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Calle, avenida o vía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&lt;calle&gt;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exterior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numero_exterior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1-56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interior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numero_interior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Opcional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1-40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Código Postal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codigo_postal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domicilio si es extranjero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&lt;extranjero&gt;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del país donde se encuentra el domicilio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pais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Estado, provincia, departamento o demarcación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política similar que corresponda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estado_provincia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Ciudad o población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ciudad_poblacion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Colonia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&lt;colonia&gt;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Calle, avenida o vía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&lt;calle&gt;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exterior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numero_exterior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1-56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3.5.1.3.2.7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interior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numero_interior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Opcional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1-40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3.5.1.3.2.8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Código Postal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codigo_postal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número telefónico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telefono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del país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clave_pais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 teléfono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numero_telefono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10-12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Clave de región + número telefónico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3.5.1.4.3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Correo electrónico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correo_electronico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5 - 60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([A-Z][0-9]._-')+@([A-Z][0-9]._-')+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identificación del beneficiario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controlador o dueño beneficiario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dueno_beneficiario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tipo de persona del beneficiario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controlador o dueño beneficiario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tipo_persona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física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persona_fisica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Nacimiento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fecha_nacimiento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689"/>
        <w:gridCol w:w="1466"/>
        <w:gridCol w:w="908"/>
        <w:gridCol w:w="1074"/>
        <w:gridCol w:w="568"/>
        <w:gridCol w:w="2268"/>
      </w:tblGrid>
      <w:tr w:rsidR="000A6E23" w:rsidRPr="000A6E23" w:rsidTr="000A6E23">
        <w:trPr>
          <w:trHeight w:val="6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96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3.5.2.1.1.6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Única de Registro de Población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curp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AAAAAAAAAAAAAAAAAA Patrón: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LLLLAAMMDDGEFCCC99; en donde, L=(A-Z)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letra, AA=año, MM=mes, DD=día, G=M 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ó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H,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EF= Entidad federativa CC= (A-Z) letras 99=(0-9)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número</w:t>
            </w:r>
          </w:p>
        </w:tc>
      </w:tr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3.5.2.1.1.7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país de nacionalidad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pais_nacionalidad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665"/>
        <w:gridCol w:w="1739"/>
        <w:gridCol w:w="902"/>
        <w:gridCol w:w="1065"/>
        <w:gridCol w:w="648"/>
        <w:gridCol w:w="1896"/>
      </w:tblGrid>
      <w:tr w:rsidR="000A6E23" w:rsidRPr="000A6E23" w:rsidTr="000A6E23">
        <w:trPr>
          <w:trHeight w:val="4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moral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persona_moral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Constitución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fecha_constitucion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</w:t>
            </w:r>
          </w:p>
        </w:tc>
      </w:tr>
      <w:tr w:rsidR="000A6E23" w:rsidRPr="000A6E23" w:rsidTr="000A6E23">
        <w:trPr>
          <w:trHeight w:val="6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3.5.2.1.2.3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3.5.2.1.2.4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Clave país de nacionalidad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pais_nacionalidad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Alfabético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AA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&lt;fideicomiso&gt;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 del Fiduciario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6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Registro Federal de Contribuyentes (RFC) del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rfc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LLLAAMMDDXXX; en donde, L</w:t>
            </w:r>
            <w:proofErr w:type="gram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=(</w:t>
            </w:r>
            <w:proofErr w:type="gram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A-Z)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letra o caracteres &amp; o Ñ, AA=año, MM=mes,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DD=día, X= alfanumérico.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3.5.2.1.3.3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Número, referencia o identificador del fideicomiso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identificador_fideicomiso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1-40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Detalle de la(s) operación(es) o acto(s)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detalle_operaciones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compra de activos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operaciones_compra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compra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&lt;compra&gt;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12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moneda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moneda_operacion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3.5.3.1.1.4.3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3.5.3.1.1.4.4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3.5.3.1.1.5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Hash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hash_operacion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venta de activos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operaciones_venta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venta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&lt;venta&gt;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657"/>
        <w:gridCol w:w="1655"/>
        <w:gridCol w:w="951"/>
        <w:gridCol w:w="1015"/>
        <w:gridCol w:w="634"/>
        <w:gridCol w:w="2012"/>
      </w:tblGrid>
      <w:tr w:rsidR="000A6E23" w:rsidRPr="000A6E23" w:rsidTr="000A6E23">
        <w:trPr>
          <w:trHeight w:val="11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moneda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moneda_operacion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600"/>
        <w:gridCol w:w="1739"/>
        <w:gridCol w:w="901"/>
        <w:gridCol w:w="1065"/>
        <w:gridCol w:w="647"/>
        <w:gridCol w:w="1895"/>
      </w:tblGrid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3.5.3.2.1.4.3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3.5.3.2.1.4.4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3.5.3.2.1.5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Hash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hash_operacion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intercambio de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activos 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operaciones_intercambio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3.5.3.3.1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intercambio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&lt;intercambio&gt;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12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 enviado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activo_virtual_enviado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5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Total en Pesos Mexicanos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 recibido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activo_virtual_recibido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3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643"/>
        <w:gridCol w:w="1762"/>
        <w:gridCol w:w="891"/>
        <w:gridCol w:w="1053"/>
        <w:gridCol w:w="634"/>
        <w:gridCol w:w="1872"/>
      </w:tblGrid>
      <w:tr w:rsidR="000A6E23" w:rsidRPr="000A6E23" w:rsidTr="000A6E23">
        <w:trPr>
          <w:trHeight w:val="43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Total en Pesos Mexicanos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3.5.3.3.1.4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Hash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hash_operacion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transferencia(s)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 activos 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operaciones_transferencia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transferencia(s)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enviada(s) de activos 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transferencias_enviadas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Datos de la operación de </w:t>
            </w:r>
            <w:proofErr w:type="spellStart"/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envio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envio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11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Monto Total en Pesos Mexicanos de la </w:t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3.5.3.4.1.1.3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651"/>
        <w:gridCol w:w="1736"/>
        <w:gridCol w:w="894"/>
        <w:gridCol w:w="1056"/>
        <w:gridCol w:w="638"/>
        <w:gridCol w:w="1878"/>
      </w:tblGrid>
      <w:tr w:rsidR="000A6E23" w:rsidRPr="000A6E23" w:rsidTr="000A6E23">
        <w:trPr>
          <w:trHeight w:val="35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3.5.3.4.1.1.3.4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3.5.3.4.1.1.4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Hash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hash_operacion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transferencia(s)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recibida(s) de activos virtuales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transferencias_recibidas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recepción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recepcion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108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23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Total en Pesos Mexicanos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activo virtual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3.5.3.4.2.1.3.1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Activo virtual operado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activo_virtual_operado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4-6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999999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3.5.3.4.2.1.3.2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del activo virtual si no está registrado en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el catálogo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descripcion_activo_virtual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3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3.5.3.4.2.1.3.3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cambio a Pesos Mexicanos en el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momento que se concluyó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tipo_cambio_mn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547"/>
        <w:gridCol w:w="1796"/>
        <w:gridCol w:w="879"/>
        <w:gridCol w:w="1038"/>
        <w:gridCol w:w="618"/>
        <w:gridCol w:w="1843"/>
      </w:tblGrid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3.5.3.4.2.1.3.4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Cantidad del activo virtual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cantidad_activo_virtual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4 - 25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a 10 decimales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3.5.3.4.2.1.4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Hash de la operación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hash_operacion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con los fondos de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cuenta en la 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operaciones_fondos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retiro(s) de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fondos de la cuenta en la 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fondos_retirados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retiro de fondos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&lt;retiro&gt;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125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3.5.3.5.1.1.2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Instrumento monetario con el que se realizó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instrumento_monetario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moneda o divisa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moneda_operacion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beneficiario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datos_beneficiario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tipo de persona beneficiario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tipo_persona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física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persona_fisica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moral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persona_moral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3.5.3.5.1.1.5.1.2.1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nacionalidad de la cuenta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nacionalidad_cuenta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cuenta si es nacional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&lt;nacional&gt;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67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Clabe</w:t>
            </w:r>
            <w:proofErr w:type="spellEnd"/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interbancaria destino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clabe_destino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: 999999999999999999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Institución financiera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clave_institucion_financiera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3-5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: 99999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cuenta si es extranjera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&lt;extranjero&gt;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 cuenta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numero_cuenta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1847"/>
        <w:gridCol w:w="1601"/>
        <w:gridCol w:w="967"/>
        <w:gridCol w:w="1147"/>
        <w:gridCol w:w="698"/>
        <w:gridCol w:w="1419"/>
      </w:tblGrid>
      <w:tr w:rsidR="000A6E23" w:rsidRPr="000A6E23" w:rsidTr="000A6E23">
        <w:trPr>
          <w:trHeight w:val="24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3.5.3.5.1.1.5.2.2.2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 la institución financiera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nombre_banco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2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la(s) operación(es) de depósito(s) de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fondos a la cuenta en la plataforma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fondos_depositados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56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operación de depósito de fondos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&lt;deposito&gt;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</w:tbl>
    <w:p w:rsidR="000A6E23" w:rsidRPr="000A6E23" w:rsidRDefault="000A6E23" w:rsidP="000A6E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0A6E23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564"/>
        <w:gridCol w:w="1797"/>
        <w:gridCol w:w="884"/>
        <w:gridCol w:w="1043"/>
        <w:gridCol w:w="577"/>
        <w:gridCol w:w="1854"/>
      </w:tblGrid>
      <w:tr w:rsidR="000A6E23" w:rsidRPr="000A6E23" w:rsidTr="000A6E23">
        <w:trPr>
          <w:trHeight w:val="1072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y hora en la que se concluyó la operación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reportada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fecha_hora_operacion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AAAAMMDDHHMISS en donde,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AAAA=año (4 dígitos: 2019 en adelante),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MM=mes (2 dígitos: 01 al 12), DD=día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31), HH=hora en formato 24hrs (2 dígitos: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00 al 23), MI=minutos (2 dígitos: 00 al 59),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SS=segundos (2 dígitos: 00 al 59)</w:t>
            </w:r>
          </w:p>
        </w:tc>
      </w:tr>
      <w:tr w:rsidR="000A6E23" w:rsidRPr="000A6E23" w:rsidTr="000A6E23">
        <w:trPr>
          <w:trHeight w:val="40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Instrumento monetario con el que se realizó la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instrumento_monetario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Tipo de moneda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moneda_operacion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Patrón: 999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3.5.3.5.2.1.4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Monto de la operación o acto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monto_operacion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4 - 17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Formato: 14 dígitos con 2 decimales obligatorios.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del ordenante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datos_ordenante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tipo de persona ordenante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tipo_persona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40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física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persona_fisica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3.5.3.5.2.1.5.1.1.1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Nombre(s)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&lt;nombre&gt;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Paterno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apellido_paterno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3.5.3.5.2.1.5.1.1.3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Apellido Materno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apellido_materno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1-200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401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persona cuando se trata de persona</w:t>
            </w:r>
            <w:r w:rsidRPr="000A6E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moral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persona_moral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3.5.3.5.2.1.5.1.2.1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Denominación o Razón Social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denominacion_razon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1 -254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nacionalidad de la cuenta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nacionalidad_cuenta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cuenta si es nacional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&lt;nacional&gt;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3.5.3.5.2.1.5.2.1.1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Clabe</w:t>
            </w:r>
            <w:proofErr w:type="spellEnd"/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 interbancaria destino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clabe_destino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: 999999999999999999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3.5.3.5.2.1.5.2.1.2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Institución financiera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clave_institucion_financiera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3-5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Patron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: 99999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Datos de la cuenta si es extranjera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&lt;extranjero&gt;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Etiqueta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N/A</w:t>
            </w:r>
          </w:p>
        </w:tc>
      </w:tr>
      <w:tr w:rsidR="000A6E23" w:rsidRPr="000A6E23" w:rsidTr="000A6E23">
        <w:trPr>
          <w:trHeight w:val="235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3.5.3.5.2.1.5.2.2.1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Número de cuenta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numero_cuenta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1-30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0A6E23" w:rsidRPr="000A6E23" w:rsidTr="000A6E23">
        <w:trPr>
          <w:trHeight w:val="242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3.5.3.5.2.1.5.2.2.2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Nombre de la institución financiera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&lt;</w:t>
            </w:r>
            <w:proofErr w:type="spellStart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nombre_banco</w:t>
            </w:r>
            <w:proofErr w:type="spellEnd"/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&gt;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Obligatorio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Alfanumérico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1-100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A1A1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0A6E23" w:rsidRPr="000A6E23" w:rsidRDefault="000A6E23" w:rsidP="000A6E23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0A6E2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0A6E23" w:rsidRPr="000A6E23" w:rsidRDefault="000A6E23" w:rsidP="000A6E23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0A6E23" w:rsidRPr="000A6E23" w:rsidRDefault="000A6E23" w:rsidP="000A6E23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0A6E23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TRANSITORIOS</w:t>
      </w:r>
    </w:p>
    <w:p w:rsidR="000A6E23" w:rsidRPr="000A6E23" w:rsidRDefault="000A6E23" w:rsidP="000A6E23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PRIMERO.-</w:t>
      </w: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 presente Resolución entrará en vigor seis meses después de su publicación en el Diario Oficial de la Federación.</w:t>
      </w:r>
    </w:p>
    <w:p w:rsidR="000A6E23" w:rsidRPr="000A6E23" w:rsidRDefault="000A6E23" w:rsidP="000A6E23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SEGUNDO.-</w:t>
      </w: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A partir de la entrada en vigor de esta Resolución, la Unidad de Inteligencia Financiera, por conducto del Servicio de Administración Tributaria, dará a conocer el Instructivo correspondiente al Anexo "16" mediante publicación en el Portal en Internet de dicho órgano desconcentrado, para que quienes realicen Actividades Vulnerables capturen la información relativa a los Avisos que deban presentar en los términos establecidos por el artículo 17, fracción XVI de la Ley Federal para la Prevención e Identificación de Operaciones con Recursos de Procedencia Ilícita.</w:t>
      </w:r>
    </w:p>
    <w:p w:rsidR="000A6E23" w:rsidRPr="000A6E23" w:rsidRDefault="000A6E23" w:rsidP="000A6E23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TERCERO.-</w:t>
      </w: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Los Avisos presentados conforme al Anexo "16" por parte de quienes realicen las Actividades Vulnerables en términos del artículo 17, fracción XVI de la Ley Federal para la Prevención e Identificación de Operaciones con Recursos de Procedencia Ilícita, contendrán la información referente a los actos u operaciones relacionados con dichas Actividades que hayan sido realizadas a partir de la fecha de entrada en vigor de la presente Resolución.</w:t>
      </w:r>
    </w:p>
    <w:p w:rsidR="000A6E23" w:rsidRPr="000A6E23" w:rsidRDefault="000A6E23" w:rsidP="000A6E23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24 de septiembre de 2019.- El Titular de la Unidad de Inteligencia Financiera de la Secretaría de Hacienda y Crédito Público, </w:t>
      </w:r>
      <w:r w:rsidRPr="000A6E23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Santiago Nieto Castillo</w:t>
      </w:r>
      <w:r w:rsidRPr="000A6E23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0A6E23" w:rsidRPr="000A6E23" w:rsidRDefault="000A6E23" w:rsidP="000A6E23">
      <w:pPr>
        <w:jc w:val="both"/>
        <w:rPr>
          <w:rFonts w:ascii="Verdana" w:hAnsi="Verdana"/>
          <w:bCs/>
          <w:sz w:val="20"/>
        </w:rPr>
      </w:pPr>
    </w:p>
    <w:p w:rsidR="00BF3AEB" w:rsidRDefault="000A6E23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23"/>
    <w:rsid w:val="000A6E23"/>
    <w:rsid w:val="002228FA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6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6E2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0A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6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6E2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0A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1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1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38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3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2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8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9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2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3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68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5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2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4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5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0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6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0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71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1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5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0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1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8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9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1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7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48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6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5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4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5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1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2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2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2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6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5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0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2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9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4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0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5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5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0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9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0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8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0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7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8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9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6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5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9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7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0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9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6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64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0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5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9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69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8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4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3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0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8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9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8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6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0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7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8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6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3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0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3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9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5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3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2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1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7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5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9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9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0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6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4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7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68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7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0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8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7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8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9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5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5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6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3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3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7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0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3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3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8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4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8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7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3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0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5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3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1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9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6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5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0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5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2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8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8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6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0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1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3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0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5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2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5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0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6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9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9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5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0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9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4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8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0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8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8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2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7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1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6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1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0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1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6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1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6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96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9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4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4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5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6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3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6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8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8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7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7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7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9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7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6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5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2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1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6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8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3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2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5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5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7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1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8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4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7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8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3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6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9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7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9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0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6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6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3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0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9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0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8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1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8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1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9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0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2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3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9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1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3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9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6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4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7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7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0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0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6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2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1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99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6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1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701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6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3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3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2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4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6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9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9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6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3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1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7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6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0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9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2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8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5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6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9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1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9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4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0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2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7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4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8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4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1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7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0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3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9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1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1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4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3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8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1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7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0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6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9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9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2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7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8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1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2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8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6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3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79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3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8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8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9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10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6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1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7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7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2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8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6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9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0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4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0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1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3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9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6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8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8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2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2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8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6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9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0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1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4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4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9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3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2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7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3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2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3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4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0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5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0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1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1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4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0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0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8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0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5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29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4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9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0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3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6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6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8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4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6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8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3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5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6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9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3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1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2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8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4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58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5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0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3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6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5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4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6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3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4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4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0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88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9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0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3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2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4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2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3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4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6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6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0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2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1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7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5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0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6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0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2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9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8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8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4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3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1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6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3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8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1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4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7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4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5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0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6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8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8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4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6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6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1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0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9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6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3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7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6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0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6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4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0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5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3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5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0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2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2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2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6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4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6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1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2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6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2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2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6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5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5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8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4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0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6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0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2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3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9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6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9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4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3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4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5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1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4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3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9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4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2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8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9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6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5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6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3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0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5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9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8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1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569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2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1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6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8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5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6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4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0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1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0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3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3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2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26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24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6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3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4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1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1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3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8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5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7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2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1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8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6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0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5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6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8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1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8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8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8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5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0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4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4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8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1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3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0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4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8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4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0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5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4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5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6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1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9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0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8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0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0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3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2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8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2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5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2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1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8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5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3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4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2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7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5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0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4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7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1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3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1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8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8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5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6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9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7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3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8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2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1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1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0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6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9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1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6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8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3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0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7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0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7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0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7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2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6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2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6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5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9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1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3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6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6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4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3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8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5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8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5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7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1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4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7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5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2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4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6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0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6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0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7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3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5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4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4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4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4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5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5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4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0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9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3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8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8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5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2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0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6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6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5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6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3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3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3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8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3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3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6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8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2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6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1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4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6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9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1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2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7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3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9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7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8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7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7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4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0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5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3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2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9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8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3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9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80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6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9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7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7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8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5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9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9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2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5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5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9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0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8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5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7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2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4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9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1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6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3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8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2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5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9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6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7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8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3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7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2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3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4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9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3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3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5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4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3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2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7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4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3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3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4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1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5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6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6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3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0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7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1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5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4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6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0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8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1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5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70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1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2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9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6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9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0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0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3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0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5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3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8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5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5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4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7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7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1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6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3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2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7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9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5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4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5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5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2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0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1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1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3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7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1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1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0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6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4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1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7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6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7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5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0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2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4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2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1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7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9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4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6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5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4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0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1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0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8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2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2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40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1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7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9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2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8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1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4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2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7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2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3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3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3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0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9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8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5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5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9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6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7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1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4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8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5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8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2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2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6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0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5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0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6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0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5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7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8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7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0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8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3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6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9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7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5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4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5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5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1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1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1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9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0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8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0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6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2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6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8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0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9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2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5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78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6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9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0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7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9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4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2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2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5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9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8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2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9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3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4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5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6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4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4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1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5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4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42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5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6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4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1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7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7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1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3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2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6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2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4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73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4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5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3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7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1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4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4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3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2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0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0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1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4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3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6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9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4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9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8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1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4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1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6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0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6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0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6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5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5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7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2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3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0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7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19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0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4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4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2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3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5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5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1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0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1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7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0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0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5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8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1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7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3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7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3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9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7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8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9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3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8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8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7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3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7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6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3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9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4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7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9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9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8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8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8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4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3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6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7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0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1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4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6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9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0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4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2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0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4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3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4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4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2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4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1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8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9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4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3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4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8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0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6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5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5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4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09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5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7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6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0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0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221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2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3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3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2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6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1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0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2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4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8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8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2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7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5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1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7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4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1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5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6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5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0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7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8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9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1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8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4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4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1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4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7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5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9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3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90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80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5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6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3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4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6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6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8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4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1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9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5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1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1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5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9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0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9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1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7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1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6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2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1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3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3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67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3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5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2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8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0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4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6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6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3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5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9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3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5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2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9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5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2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9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6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3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3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2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2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0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0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5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3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3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7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8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8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3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6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7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7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0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9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0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3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0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7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7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4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5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5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5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5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2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3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3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7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7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5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4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7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6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5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3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7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4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4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6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0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8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59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2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7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7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9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9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8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8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4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6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1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1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6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2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2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3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4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3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7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7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9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6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4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9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3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4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6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6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6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4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5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5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0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9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7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9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2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6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2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2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1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0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8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0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9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9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5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9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6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4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6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3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4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6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8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7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4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7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5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8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8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0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2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6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0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3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3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8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57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2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1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5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1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3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0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8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5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5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2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3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2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8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5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8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6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2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4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7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08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4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7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1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8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9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9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6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7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3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1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4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2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6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6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8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7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7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5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2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5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6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1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7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0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5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9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8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8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8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7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0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0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3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8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7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6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1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3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79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0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3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3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3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7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2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3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5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7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9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1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7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6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2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7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6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7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1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7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8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3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1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2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3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5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2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1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0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1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3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3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0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4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6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4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2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6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3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3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5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9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1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5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1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1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6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8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6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3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8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0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9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5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6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4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0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7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5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6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30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3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9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3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5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5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9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2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4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6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1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0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8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7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1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1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6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29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1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7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2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2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5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2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6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9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5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8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9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4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7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2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4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6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4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5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4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9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7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6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6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1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7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5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5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1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2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0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1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5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5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5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3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3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0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0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7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1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9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9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3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2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5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1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0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4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7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1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7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4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2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0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6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5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2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9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9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5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7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5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5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2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3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4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6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3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6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7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7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5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3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3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7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3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8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9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4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1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6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3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9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8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1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4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7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4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7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2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2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7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9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7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5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4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6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4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7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5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1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0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1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9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9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1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5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6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5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6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8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4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1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9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5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3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5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7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2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2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6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1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9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2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4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7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7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1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6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7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9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5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8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1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8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7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7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5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0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2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5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4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3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0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4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4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2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1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1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1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2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1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2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6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8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5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6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4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8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5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7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0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7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1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5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9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7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4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1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1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0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9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4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4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2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2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2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3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0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8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8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2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7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6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5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7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3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7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8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9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4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8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4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1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0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5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7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8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7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2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1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7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0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2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5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5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3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79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4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4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8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2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9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8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9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5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0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89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6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8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0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7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2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5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9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0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7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5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2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9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0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0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7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1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5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6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5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5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3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78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0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1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8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4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2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9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6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3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1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4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3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9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7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3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7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9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7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3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9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3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3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5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8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9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0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0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3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9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5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0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0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6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0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2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3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7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8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1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8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5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8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3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5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1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6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5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1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6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3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6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0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0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4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0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3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7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1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2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4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0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8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2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8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3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7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9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8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9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7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1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2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7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1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5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3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4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9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6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6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7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5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6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0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5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3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3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3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9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6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1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9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3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8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5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2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7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6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3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6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6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1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0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1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3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3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0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9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9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1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1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8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5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8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2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2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4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6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1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76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4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3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8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3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9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9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6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9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8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6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8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1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0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7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8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8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3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2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7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5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2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30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5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0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5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4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82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4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7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0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7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8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1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9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2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8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0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7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7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3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5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4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6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5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7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4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9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6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5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4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4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9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3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7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4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3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30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2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4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1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7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6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3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6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5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7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6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6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91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1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7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3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9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41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6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6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9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2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5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05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6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5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0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1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7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5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9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6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9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7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1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4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8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2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7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2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1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0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3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1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9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7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7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0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3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7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1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3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0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6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3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5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2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4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7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6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6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4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1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3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6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3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1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6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0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3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4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9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3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1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1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1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8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7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0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1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9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7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5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4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5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1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0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2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9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8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4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5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8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2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0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8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7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96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2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5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7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0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2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9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8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9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8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6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33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3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0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2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1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885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1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4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6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2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8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5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8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37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5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67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5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9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6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3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8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4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2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6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9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3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8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95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1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06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6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83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13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2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3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6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7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4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9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1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8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72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0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0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0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70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88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0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1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0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8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3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16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6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5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5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66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5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2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0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0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9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8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5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5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1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2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9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7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6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0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4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8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6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4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01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8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48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63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48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00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0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6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6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3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7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1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5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7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0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3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5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72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10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8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24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6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98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7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1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7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6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1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0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3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3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5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0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5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63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0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8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7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24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8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0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09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4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52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5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0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4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27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2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80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8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4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8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3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4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9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4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6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51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4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9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3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0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8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45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9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3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37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5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0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5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1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28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1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10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5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2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34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8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08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2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2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32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6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7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94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9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9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56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37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20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1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8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4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9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15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7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9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6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1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51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6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8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2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16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55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7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0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4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67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72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00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673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499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11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00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96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71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5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9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0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28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6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9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4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26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1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4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43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53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79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5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7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09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6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3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5235</Words>
  <Characters>28796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1</cp:revision>
  <dcterms:created xsi:type="dcterms:W3CDTF">2019-10-02T13:16:00Z</dcterms:created>
  <dcterms:modified xsi:type="dcterms:W3CDTF">2019-10-02T13:22:00Z</dcterms:modified>
</cp:coreProperties>
</file>