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D7" w:rsidRPr="00841D9A" w:rsidRDefault="00DE11D7" w:rsidP="00DE11D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DE11D7">
        <w:rPr>
          <w:rFonts w:ascii="Verdana" w:eastAsia="Verdana" w:hAnsi="Verdana" w:cs="Verdana"/>
          <w:b/>
          <w:color w:val="0000FF"/>
          <w:sz w:val="24"/>
          <w:szCs w:val="24"/>
        </w:rPr>
        <w:t>ACUERDO que establece el Programa de Defensoría a Personas Mexicanas en Materia Penal en Estados Unidos de América.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16 de mayo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AB16DF" w:rsidRDefault="00DE11D7" w:rsidP="00DE11D7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DE11D7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Secretaría de Relaciones Exteriores.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MARCELO LUIS EBRARD CASAUBON, Secretario de Relaciones Exteriores, con fundamento en lo dispuesto por los artículos 26 y 28 de la Ley Orgánica de la Administración Pública Federal; 4 de la Ley Federal de Procedimiento Administrativo; 1, 8 y 9, fracción III, del Reglamento Interior de la Secretaría de Relaciones Exteriores, y</w:t>
      </w:r>
    </w:p>
    <w:p w:rsidR="00DE11D7" w:rsidRPr="00DE11D7" w:rsidRDefault="00DE11D7" w:rsidP="00DE11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E11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el Plan Nacional de Desarrollo 2019-2024, establece en su numeral I. Política y Gobierno, en el denominado "Política exterior: recuperación de los principios" que en el presente sexenio el gobierno federal ha recuperado la tradición diplomática del Estado mexicano que tan positiva resultó para nuestro país y para el mundo y que está plasmada en la Carta Magna en los principios normativos que a continuación se enumeran: la autodeterminación de los pueblos; la no intervención; la solución pacífica de controversias; la proscripción de la amenaza o el uso de la fuerza en las relaciones internacionales; la igualdad jurídica de los Estados; la cooperación internacional para el desarrollo; el respeto, la protección y promoción de los derechos humanos y la lucha por la paz y la seguridad internacionales;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de acuerdo al Programa Sectorial de Relaciones Exteriores 2020-2024, publicado en el Diario Oficial de la Federación el 2 de julio de 2020, establece en el apartado 6.4.- Relevancia del Objetivo prioritario 4: Proteger y apoyar a las personas mexicanas en el exterior para que desarrollen plenamente su potencial y contribuyan al desarrollo de México que una de las principales responsabilidades de la Secretaría de Relaciones Exteriores es velar por los derechos e intereses de las personas mexicanas en el exterior. Esto se traduce en una multitud de acciones para brindarles protección y asistencia consular, facilitarles el acceso a servicios, y empoderarlas para alcanzar su potencial en los lugares donde residen. De igual manera esta atención y vinculación tienen el objetivo de que nuestros connacionales fuera del país contribuyan en la medida de sus posibilidades al desarrollo de México;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la Ley del Servicio Exterior Mexicano establece que corresponde al Servicio Exterior Mexicano proteger, de conformidad con los principios y normas del derecho internacional, la dignidad y los derechos de las personas mexicanas en el extranjero y ejercer las acciones encaminadas a satisfacer sus legítimas reclamaciones;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de conformidad con el artículo 27 del Reglamento Interior de la Secretaría de Relaciones Exteriores, dentro de las atribuciones de la Dirección General de Protección Consular y Planeación Estratégica, se encuentra la de dictar los lineamientos y directrices que normen los programas integrales y acciones tendientes a garantizar la protección y asistencia consulares a las personas mexicanas en el exterior que así lo soliciten, conforme al derecho internacional y la legislación aplicable tanto de los Estados Unidos Mexicanos como del Estado receptor;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 el 27 de septiembre de 2010, se publicó en el Diario Oficial de la Federación el </w:t>
      </w:r>
      <w:r w:rsidRPr="00DE11D7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Acuerdo por el que se establece el Comité de Evaluación para la Asistencia a Casos de Protección Consular que requieran apoyos económicos mayores a cinco mil dólares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 cual tiene por objeto establecer el Comité de Evaluación para Asistencia a Casos de Protección Consular que requieran apoyos económicos mayores a cinco mil dólares, en adelante el Comité de Evaluación, a fin de fortalecer los programas integrales y acciones tendientes a garantizar la protección de la dignidad, los derechos humanos y otras garantías de los mexicanos en el exterior, y por lo que he tenido a bien expedir el siguiente:</w:t>
      </w:r>
    </w:p>
    <w:p w:rsidR="00DE11D7" w:rsidRPr="00DE11D7" w:rsidRDefault="00DE11D7" w:rsidP="00DE11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E11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 presente Acuerdo tiene por objeto establecer el Programa de Defensoría a Personas Mexicanas en Materia Penal en Estados Unidos de América, a efecto de garantizar la protección de la dignidad, los derechos humanos y otras garantías de los mexicanos en el exterior.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Programa de Defensoría a Personas Mexicanas en Materia Penal en Estados Unidos de América, es un complemento a otros programas de protección consular dirigido a personas detenidas o condenadas por crímenes que no cometieron o que su condena es desproporcional al crimen imputado.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lastRenderedPageBreak/>
        <w:t>SEGUNDO.-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Los objetivos específicos del Programa de Defensoría a Personas Mexicanas en Materia Penal en Estados Unidos de América son: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a)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Brindar asistencia y protección consular a personas mexicanas que enfrentan procesos penales por delitos graves en los que no han admitido su culpabilidad y que existan elementos legales suficientes para presumir su inocencia.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b)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Brindar asistencia y protección consular a personas que hayan recibido sentencias desproporcionadas por injusticias del sistema.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c)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Brindar asistencia y protección consular bajo los supuestos anteriores a poblaciones vulnerables.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TERCERO.-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 Programa de Defensoría a Personas Mexicanas en Materia Penal en Estados Unidos será coordinado por la Dirección General de Protección Consular y Planeación Estratégica. Para su implementación, se formalizarán los instrumentos jurídicos necesarios con la finalidad de establecer una clínica de derecho en Estados Unidos de América para el análisis y diagnóstico de los casos incluidos en el Programa de Defensoría a Personas Mexicanas en Materia Penal en Estados Unidos de América.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CUARTO.-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 aprobación final para la inclusión de los casos se realizará a través del Comité de Evaluación que determina el </w:t>
      </w:r>
      <w:r w:rsidRPr="00DE11D7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 por el que se establece el Comité de Evaluación para la Asistencia a Casos de Protección Consular que requieran apoyos económicos mayores a cinco mil dólares"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 publicado en el 27 de septiembre de 2010, en el Diario Oficial de la Federación.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 Comité de Evaluación tiene las funciones y se integra conforme a lo señalado en el </w:t>
      </w:r>
      <w:r w:rsidRPr="00DE11D7">
        <w:rPr>
          <w:rFonts w:ascii="Arial" w:eastAsia="Times New Roman" w:hAnsi="Arial" w:cs="Arial"/>
          <w:i/>
          <w:iCs/>
          <w:color w:val="2F2F2F"/>
          <w:sz w:val="18"/>
          <w:szCs w:val="18"/>
          <w:lang w:eastAsia="es-MX"/>
        </w:rPr>
        <w:t>"Acuerdo por el que se establece el Comité de Evaluación para la Asistencia a Casos de Protección Consular que requieran apoyos económicos mayores a cinco mil dólares"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Por lo que el mismo órgano colegiado de manera adicional tiene facultades para autorizar los casos que requieran apoyos económicos del Programa de Defensoría a Personas Mexicanas en Materia Penal en Estados Unidos de América.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QUINTO.-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 recursos utilizados para la implementación del Programa de Defensoría a Personas Mexicanas en Materia Penal en Estados Unidos de América, se transparentarán y se emplearán conforme al "Acuerdo por el que se establece el Comité de Evaluación para la Asistencia a Casos de Protección Consular que requieran apoyos económicos mayores a cinco mil dólares", publicado en el Diario Oficial de la Federación el 27 de septiembre de 2010.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E11D7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PRIMERO.-</w:t>
      </w:r>
      <w:r w:rsidRPr="00DE11D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El presente Acuerdo entrará en vigor al día siguiente de su publicación en el Diario Oficial de la Federación.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SEGUNDO.-</w:t>
      </w:r>
      <w:r w:rsidRPr="00DE11D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Quedan sin efectos las disposiciones legales, que contravengan al presente instrumento.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TERCERO.- </w:t>
      </w:r>
      <w:r w:rsidRPr="00DE11D7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La integración del Comité de Evaluación que señala el artículo 3 del "Acuerdo por el que se establece el Comité de Evaluación para la Asistencia a Casos de Protección Consular que requieran apoyos económicos mayores a cinco mil dólares", publicado en el Diario Oficial de la Federación el 27 de septiembre de 2010, se actualizan las denominaciones de las personas integrantes, para quedar como sigue: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I.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Titular de la Dirección General de Protección Consular y Planeación Estratégica;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II.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Titular de la Dirección General de Programación, Organización y Presupuesto;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III.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Titular del Órgano Interno de Control;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IV.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Una persona representante de la Jefatura de Unidad para América del Norte;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V.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Una persona representante de la Unidad de Administración y Finanzas, y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hanging="43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VI.</w:t>
      </w:r>
      <w:r w:rsidRPr="00DE11D7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Una persona representante de la Consultoría Jurídica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 anterior, de conformidad con el Reglamento Interior de la Secretaría de Relaciones Exteriores.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 en la Ciudad de México, el día 5 del mes de abril de dos mil veintitrés.- El Secretario de Relaciones Exteriores, </w:t>
      </w:r>
      <w:r w:rsidRPr="00DE11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Marcelo Luis Ebrard </w:t>
      </w:r>
      <w:proofErr w:type="spellStart"/>
      <w:r w:rsidRPr="00DE11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Casaubon</w:t>
      </w:r>
      <w:proofErr w:type="spellEnd"/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E11D7" w:rsidRPr="00DE11D7" w:rsidRDefault="00DE11D7" w:rsidP="00DE11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E11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DE11D7" w:rsidRDefault="00DE11D7" w:rsidP="00DE11D7">
      <w:pPr>
        <w:jc w:val="both"/>
      </w:pPr>
    </w:p>
    <w:sectPr w:rsidR="00DE11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D7"/>
    <w:rsid w:val="00AB16DF"/>
    <w:rsid w:val="00DE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1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439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84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1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59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31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2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0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8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028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2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60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06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0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436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556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1261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2023-05-16T14:28:00Z</dcterms:created>
  <dcterms:modified xsi:type="dcterms:W3CDTF">2023-05-16T14:30:00Z</dcterms:modified>
</cp:coreProperties>
</file>