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4A15">
      <w:pPr>
        <w:jc w:val="center"/>
        <w:rPr>
          <w:rFonts w:hint="default" w:ascii="Verdana" w:hAnsi="Verdana"/>
          <w:b/>
          <w:color w:val="0000FF"/>
          <w:sz w:val="24"/>
          <w:szCs w:val="24"/>
          <w:rtl w:val="0"/>
        </w:rPr>
      </w:pPr>
      <w:r>
        <w:rPr>
          <w:rFonts w:hint="default" w:ascii="Verdana" w:hAnsi="Verdana"/>
          <w:b/>
          <w:color w:val="0000FF"/>
          <w:sz w:val="24"/>
          <w:szCs w:val="24"/>
          <w:rtl w:val="0"/>
        </w:rPr>
        <w:t>ACUERDO por el que se dan a conocer los días de diciembre de 2024 y del año 2025 que se consideran inhábiles para el Instituto Mexicano de la Propiedad Industrial.</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04</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7AAA8949">
      <w:pPr>
        <w:jc w:val="both"/>
        <w:rPr>
          <w:rFonts w:hint="default"/>
          <w:b/>
          <w:color w:val="2F2F2F"/>
          <w:sz w:val="18"/>
          <w:szCs w:val="18"/>
          <w:rtl w:val="0"/>
        </w:rPr>
      </w:pPr>
      <w:r>
        <w:rPr>
          <w:rFonts w:hint="default"/>
          <w:b/>
          <w:color w:val="2F2F2F"/>
          <w:sz w:val="18"/>
          <w:szCs w:val="18"/>
          <w:rtl w:val="0"/>
        </w:rPr>
        <w:t>Al margen un logotipo, que dice: Instituto Mexicano de la Propiedad Industrial.- Dirección General.</w:t>
      </w:r>
    </w:p>
    <w:p w14:paraId="12F682AE"/>
    <w:p w14:paraId="4DBA43E7">
      <w:pPr>
        <w:keepNext w:val="0"/>
        <w:keepLines w:val="0"/>
        <w:widowControl/>
        <w:suppressLineNumbers w:val="0"/>
        <w:shd w:val="clear" w:fill="FFFFFF"/>
        <w:spacing w:after="6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SANTIAGO NIETO CASTILLO, Director General del Instituto Mexicano de la Propiedad Industrial, con fundamento en los artículos 17, 22 fracción I y 59 fracciones I, V y XIV de la </w:t>
      </w:r>
      <w:r>
        <w:rPr>
          <w:rFonts w:hint="default" w:ascii="Arial" w:hAnsi="Arial" w:eastAsia="SimSun" w:cs="Arial"/>
          <w:i/>
          <w:iCs/>
          <w:caps w:val="0"/>
          <w:color w:val="2F2F2F"/>
          <w:spacing w:val="0"/>
          <w:kern w:val="0"/>
          <w:sz w:val="18"/>
          <w:szCs w:val="18"/>
          <w:shd w:val="clear" w:fill="FFFFFF"/>
          <w:lang w:val="en-US" w:eastAsia="zh-CN" w:bidi="ar"/>
        </w:rPr>
        <w:t>Ley Federal de las Entidades Paraestatales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28 de la </w:t>
      </w:r>
      <w:r>
        <w:rPr>
          <w:rFonts w:hint="default" w:ascii="Arial" w:hAnsi="Arial" w:eastAsia="SimSun" w:cs="Arial"/>
          <w:i/>
          <w:iCs/>
          <w:caps w:val="0"/>
          <w:color w:val="000000"/>
          <w:spacing w:val="0"/>
          <w:kern w:val="0"/>
          <w:sz w:val="18"/>
          <w:szCs w:val="18"/>
          <w:shd w:val="clear" w:fill="FFFFFF"/>
          <w:lang w:val="en-US" w:eastAsia="zh-CN" w:bidi="ar"/>
        </w:rPr>
        <w:t>Ley Federal de Procedimiento Administrativo</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000000"/>
          <w:spacing w:val="0"/>
          <w:kern w:val="0"/>
          <w:sz w:val="18"/>
          <w:szCs w:val="18"/>
          <w:shd w:val="clear" w:fill="FFFFFF"/>
          <w:lang w:val="en-US" w:eastAsia="zh-CN" w:bidi="ar"/>
        </w:rPr>
        <w:t>6, 8 y</w:t>
      </w:r>
      <w:r>
        <w:rPr>
          <w:rFonts w:hint="default" w:ascii="Arial" w:hAnsi="Arial" w:eastAsia="SimSun" w:cs="Arial"/>
          <w:i w:val="0"/>
          <w:iCs w:val="0"/>
          <w:caps w:val="0"/>
          <w:color w:val="2F2F2F"/>
          <w:spacing w:val="0"/>
          <w:kern w:val="0"/>
          <w:sz w:val="18"/>
          <w:szCs w:val="18"/>
          <w:shd w:val="clear" w:fill="FFFFFF"/>
          <w:lang w:val="en-US" w:eastAsia="zh-CN" w:bidi="ar"/>
        </w:rPr>
        <w:t> 21 de la </w:t>
      </w:r>
      <w:r>
        <w:rPr>
          <w:rFonts w:hint="default" w:ascii="Arial" w:hAnsi="Arial" w:eastAsia="SimSun" w:cs="Arial"/>
          <w:i/>
          <w:iCs/>
          <w:caps w:val="0"/>
          <w:color w:val="2F2F2F"/>
          <w:spacing w:val="0"/>
          <w:kern w:val="0"/>
          <w:sz w:val="18"/>
          <w:szCs w:val="18"/>
          <w:shd w:val="clear" w:fill="FFFFFF"/>
          <w:lang w:val="en-US" w:eastAsia="zh-CN" w:bidi="ar"/>
        </w:rPr>
        <w:t>Ley Federal de Protección a la Propiedad Industrial</w:t>
      </w:r>
      <w:r>
        <w:rPr>
          <w:rFonts w:hint="default" w:ascii="Arial" w:hAnsi="Arial" w:eastAsia="SimSun" w:cs="Arial"/>
          <w:i w:val="0"/>
          <w:iCs w:val="0"/>
          <w:caps w:val="0"/>
          <w:color w:val="2F2F2F"/>
          <w:spacing w:val="0"/>
          <w:kern w:val="0"/>
          <w:sz w:val="18"/>
          <w:szCs w:val="18"/>
          <w:shd w:val="clear" w:fill="FFFFFF"/>
          <w:lang w:val="en-US" w:eastAsia="zh-CN" w:bidi="ar"/>
        </w:rPr>
        <w:t>; 4o. del </w:t>
      </w:r>
      <w:r>
        <w:rPr>
          <w:rFonts w:hint="default" w:ascii="Arial" w:hAnsi="Arial" w:eastAsia="SimSun" w:cs="Arial"/>
          <w:i/>
          <w:iCs/>
          <w:caps w:val="0"/>
          <w:color w:val="2F2F2F"/>
          <w:spacing w:val="0"/>
          <w:kern w:val="0"/>
          <w:sz w:val="18"/>
          <w:szCs w:val="18"/>
          <w:shd w:val="clear" w:fill="FFFFFF"/>
          <w:lang w:val="en-US" w:eastAsia="zh-CN" w:bidi="ar"/>
        </w:rPr>
        <w:t>Reglamento de la Ley de la Propiedad Industrial; </w:t>
      </w:r>
      <w:r>
        <w:rPr>
          <w:rFonts w:hint="default" w:ascii="Arial" w:hAnsi="Arial" w:eastAsia="SimSun" w:cs="Arial"/>
          <w:i w:val="0"/>
          <w:iCs w:val="0"/>
          <w:caps w:val="0"/>
          <w:color w:val="2F2F2F"/>
          <w:spacing w:val="0"/>
          <w:kern w:val="0"/>
          <w:sz w:val="18"/>
          <w:szCs w:val="18"/>
          <w:shd w:val="clear" w:fill="FFFFFF"/>
          <w:lang w:val="en-US" w:eastAsia="zh-CN" w:bidi="ar"/>
        </w:rPr>
        <w:t>1o., 3o. fracción II, 4o. párrafo primero, y 6o. BIS del </w:t>
      </w:r>
      <w:r>
        <w:rPr>
          <w:rFonts w:hint="default" w:ascii="Arial" w:hAnsi="Arial" w:eastAsia="SimSun" w:cs="Arial"/>
          <w:i/>
          <w:iCs/>
          <w:caps w:val="0"/>
          <w:color w:val="2F2F2F"/>
          <w:spacing w:val="0"/>
          <w:kern w:val="0"/>
          <w:sz w:val="18"/>
          <w:szCs w:val="18"/>
          <w:shd w:val="clear" w:fill="FFFFFF"/>
          <w:lang w:val="en-US" w:eastAsia="zh-CN" w:bidi="ar"/>
        </w:rPr>
        <w:t>Reglamento del Instituto Mexicano de la Propiedad Industrial, y</w:t>
      </w:r>
      <w:r>
        <w:rPr>
          <w:rFonts w:hint="default" w:ascii="Arial" w:hAnsi="Arial" w:eastAsia="SimSun" w:cs="Arial"/>
          <w:i w:val="0"/>
          <w:iCs w:val="0"/>
          <w:caps w:val="0"/>
          <w:color w:val="2F2F2F"/>
          <w:spacing w:val="0"/>
          <w:kern w:val="0"/>
          <w:sz w:val="18"/>
          <w:szCs w:val="18"/>
          <w:shd w:val="clear" w:fill="FFFFFF"/>
          <w:lang w:val="en-US" w:eastAsia="zh-CN" w:bidi="ar"/>
        </w:rPr>
        <w:t> 1o., 4o., 5o. fracción II y 10 del </w:t>
      </w:r>
      <w:r>
        <w:rPr>
          <w:rFonts w:hint="default" w:ascii="Arial" w:hAnsi="Arial" w:eastAsia="SimSun" w:cs="Arial"/>
          <w:i/>
          <w:iCs/>
          <w:caps w:val="0"/>
          <w:color w:val="2F2F2F"/>
          <w:spacing w:val="0"/>
          <w:kern w:val="0"/>
          <w:sz w:val="18"/>
          <w:szCs w:val="18"/>
          <w:shd w:val="clear" w:fill="FFFFFF"/>
          <w:lang w:val="en-US" w:eastAsia="zh-CN" w:bidi="ar"/>
        </w:rPr>
        <w:t>Estatuto Orgánico del Instituto Mexicano de la Propiedad Industrial</w:t>
      </w:r>
      <w:r>
        <w:rPr>
          <w:rFonts w:hint="default" w:ascii="Arial" w:hAnsi="Arial" w:eastAsia="SimSun" w:cs="Arial"/>
          <w:i w:val="0"/>
          <w:iCs w:val="0"/>
          <w:caps w:val="0"/>
          <w:color w:val="2F2F2F"/>
          <w:spacing w:val="0"/>
          <w:kern w:val="0"/>
          <w:sz w:val="18"/>
          <w:szCs w:val="18"/>
          <w:shd w:val="clear" w:fill="FFFFFF"/>
          <w:lang w:val="en-US" w:eastAsia="zh-CN" w:bidi="ar"/>
        </w:rPr>
        <w:t>, y</w:t>
      </w:r>
    </w:p>
    <w:p w14:paraId="186C4916">
      <w:pPr>
        <w:keepNext w:val="0"/>
        <w:keepLines w:val="0"/>
        <w:widowControl/>
        <w:suppressLineNumbers w:val="0"/>
        <w:shd w:val="clear" w:fill="FFFFFF"/>
        <w:spacing w:before="60" w:beforeAutospacing="0" w:after="6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14:paraId="350C4D35">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Instituto Mexicano de la Propiedad Industrial, en ejercicio de las facultades que le confiere la </w:t>
      </w:r>
      <w:r>
        <w:rPr>
          <w:rFonts w:hint="default" w:ascii="Arial" w:hAnsi="Arial" w:eastAsia="SimSun" w:cs="Arial"/>
          <w:i/>
          <w:iCs/>
          <w:caps w:val="0"/>
          <w:color w:val="2F2F2F"/>
          <w:spacing w:val="0"/>
          <w:kern w:val="0"/>
          <w:sz w:val="18"/>
          <w:szCs w:val="18"/>
          <w:shd w:val="clear" w:fill="FFFFFF"/>
          <w:lang w:val="en-US" w:eastAsia="zh-CN" w:bidi="ar"/>
        </w:rPr>
        <w:t>Ley Federal de Protección a la Propiedad Industrial</w:t>
      </w:r>
      <w:r>
        <w:rPr>
          <w:rFonts w:hint="default" w:ascii="Arial" w:hAnsi="Arial" w:eastAsia="SimSun" w:cs="Arial"/>
          <w:i w:val="0"/>
          <w:iCs w:val="0"/>
          <w:caps w:val="0"/>
          <w:color w:val="2F2F2F"/>
          <w:spacing w:val="0"/>
          <w:kern w:val="0"/>
          <w:sz w:val="18"/>
          <w:szCs w:val="18"/>
          <w:shd w:val="clear" w:fill="FFFFFF"/>
          <w:lang w:val="en-US" w:eastAsia="zh-CN" w:bidi="ar"/>
        </w:rPr>
        <w:t>, presta servicios al público usuario en los cuales deben atenderse diversos plazos;</w:t>
      </w:r>
    </w:p>
    <w:p w14:paraId="7B5BD17E">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21 de la </w:t>
      </w:r>
      <w:r>
        <w:rPr>
          <w:rFonts w:hint="default" w:ascii="Arial" w:hAnsi="Arial" w:eastAsia="SimSun" w:cs="Arial"/>
          <w:i/>
          <w:iCs/>
          <w:caps w:val="0"/>
          <w:color w:val="2F2F2F"/>
          <w:spacing w:val="0"/>
          <w:kern w:val="0"/>
          <w:sz w:val="18"/>
          <w:szCs w:val="18"/>
          <w:shd w:val="clear" w:fill="FFFFFF"/>
          <w:lang w:val="en-US" w:eastAsia="zh-CN" w:bidi="ar"/>
        </w:rPr>
        <w:t>Ley Federal de Protección a la Propiedad Industrial</w:t>
      </w:r>
      <w:r>
        <w:rPr>
          <w:rFonts w:hint="default" w:ascii="Arial" w:hAnsi="Arial" w:eastAsia="SimSun" w:cs="Arial"/>
          <w:i w:val="0"/>
          <w:iCs w:val="0"/>
          <w:caps w:val="0"/>
          <w:color w:val="2F2F2F"/>
          <w:spacing w:val="0"/>
          <w:kern w:val="0"/>
          <w:sz w:val="18"/>
          <w:szCs w:val="18"/>
          <w:shd w:val="clear" w:fill="FFFFFF"/>
          <w:lang w:val="en-US" w:eastAsia="zh-CN" w:bidi="ar"/>
        </w:rPr>
        <w:t> prevé que, en los plazos fijados en días, se computarán únicamente los hábiles;</w:t>
      </w:r>
    </w:p>
    <w:p w14:paraId="57AA9A5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28 </w:t>
      </w:r>
      <w:r>
        <w:rPr>
          <w:rFonts w:hint="default" w:ascii="Arial" w:hAnsi="Arial" w:eastAsia="SimSun" w:cs="Arial"/>
          <w:i/>
          <w:iCs/>
          <w:caps w:val="0"/>
          <w:color w:val="2F2F2F"/>
          <w:spacing w:val="0"/>
          <w:kern w:val="0"/>
          <w:sz w:val="18"/>
          <w:szCs w:val="18"/>
          <w:shd w:val="clear" w:fill="FFFFFF"/>
          <w:lang w:val="en-US" w:eastAsia="zh-CN" w:bidi="ar"/>
        </w:rPr>
        <w:t>Ley Federal de Procedimiento Administrativo</w:t>
      </w:r>
      <w:r>
        <w:rPr>
          <w:rFonts w:hint="default" w:ascii="Arial" w:hAnsi="Arial" w:eastAsia="SimSun" w:cs="Arial"/>
          <w:i w:val="0"/>
          <w:iCs w:val="0"/>
          <w:caps w:val="0"/>
          <w:color w:val="2F2F2F"/>
          <w:spacing w:val="0"/>
          <w:kern w:val="0"/>
          <w:sz w:val="18"/>
          <w:szCs w:val="18"/>
          <w:shd w:val="clear" w:fill="FFFFFF"/>
          <w:lang w:val="en-US" w:eastAsia="zh-CN" w:bidi="ar"/>
        </w:rPr>
        <w:t> establece la obligación de publicar en el Diario Oficial de la Federación los días que no se considerarán hábiles y el artículo 4o. del </w:t>
      </w:r>
      <w:r>
        <w:rPr>
          <w:rFonts w:hint="default" w:ascii="Arial" w:hAnsi="Arial" w:eastAsia="SimSun" w:cs="Arial"/>
          <w:i/>
          <w:iCs/>
          <w:caps w:val="0"/>
          <w:color w:val="2F2F2F"/>
          <w:spacing w:val="0"/>
          <w:kern w:val="0"/>
          <w:sz w:val="18"/>
          <w:szCs w:val="18"/>
          <w:shd w:val="clear" w:fill="FFFFFF"/>
          <w:lang w:val="en-US" w:eastAsia="zh-CN" w:bidi="ar"/>
        </w:rPr>
        <w:t>Reglamento de la Ley de la Propiedad Industrial </w:t>
      </w:r>
      <w:r>
        <w:rPr>
          <w:rFonts w:hint="default" w:ascii="Arial" w:hAnsi="Arial" w:eastAsia="SimSun" w:cs="Arial"/>
          <w:i w:val="0"/>
          <w:iCs w:val="0"/>
          <w:caps w:val="0"/>
          <w:color w:val="2F2F2F"/>
          <w:spacing w:val="0"/>
          <w:kern w:val="0"/>
          <w:sz w:val="18"/>
          <w:szCs w:val="18"/>
          <w:shd w:val="clear" w:fill="FFFFFF"/>
          <w:lang w:val="en-US" w:eastAsia="zh-CN" w:bidi="ar"/>
        </w:rPr>
        <w:t>dispone que el Instituto Mexicano de la Propiedad Industrial dará a conocer, mediante Acuerdo publicado en el Diario Oficial de la Federación, los días que se considerarán como inhábiles;</w:t>
      </w:r>
    </w:p>
    <w:p w14:paraId="736A5EDD">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fin de comunicar oportunamente lo anterior y no entorpecer los trámites y servicios que se ofrecen de manera directa al público usuario, he tenido a bien expedir el siguiente:</w:t>
      </w:r>
    </w:p>
    <w:p w14:paraId="2F7EFD82">
      <w:pPr>
        <w:keepNext w:val="0"/>
        <w:keepLines w:val="0"/>
        <w:widowControl/>
        <w:suppressLineNumbers w:val="0"/>
        <w:shd w:val="clear" w:fill="FFFFFF"/>
        <w:spacing w:before="60"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DAN A CONOCER LOS DÍAS DE DICIEMBRE DE 2024 Y DEL AÑO 2025 QUE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 CONSIDERAN INHÁBILES PARA EL INSTITUTO MEXICANO DE LA PROPIEDAD INDUSTRIAL</w:t>
      </w:r>
    </w:p>
    <w:p w14:paraId="1DD1023E">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lo dispuesto por los artículos 21 de la </w:t>
      </w:r>
      <w:r>
        <w:rPr>
          <w:rFonts w:hint="default" w:ascii="Arial" w:hAnsi="Arial" w:eastAsia="SimSun" w:cs="Arial"/>
          <w:i/>
          <w:iCs/>
          <w:caps w:val="0"/>
          <w:color w:val="2F2F2F"/>
          <w:spacing w:val="0"/>
          <w:kern w:val="0"/>
          <w:sz w:val="18"/>
          <w:szCs w:val="18"/>
          <w:shd w:val="clear" w:fill="FFFFFF"/>
          <w:lang w:val="en-US" w:eastAsia="zh-CN" w:bidi="ar"/>
        </w:rPr>
        <w:t>Ley Federal de Protección a la Propiedad Industrial</w:t>
      </w:r>
      <w:r>
        <w:rPr>
          <w:rFonts w:hint="default" w:ascii="Arial" w:hAnsi="Arial" w:eastAsia="SimSun" w:cs="Arial"/>
          <w:i w:val="0"/>
          <w:iCs w:val="0"/>
          <w:caps w:val="0"/>
          <w:color w:val="2F2F2F"/>
          <w:spacing w:val="0"/>
          <w:kern w:val="0"/>
          <w:sz w:val="18"/>
          <w:szCs w:val="18"/>
          <w:shd w:val="clear" w:fill="FFFFFF"/>
          <w:lang w:val="en-US" w:eastAsia="zh-CN" w:bidi="ar"/>
        </w:rPr>
        <w:t> y 4o. del </w:t>
      </w:r>
      <w:r>
        <w:rPr>
          <w:rFonts w:hint="default" w:ascii="Arial" w:hAnsi="Arial" w:eastAsia="SimSun" w:cs="Arial"/>
          <w:i/>
          <w:iCs/>
          <w:caps w:val="0"/>
          <w:color w:val="2F2F2F"/>
          <w:spacing w:val="0"/>
          <w:kern w:val="0"/>
          <w:sz w:val="18"/>
          <w:szCs w:val="18"/>
          <w:shd w:val="clear" w:fill="FFFFFF"/>
          <w:lang w:val="en-US" w:eastAsia="zh-CN" w:bidi="ar"/>
        </w:rPr>
        <w:t>Reglamento de la Ley de la Propiedad Industrial</w:t>
      </w:r>
      <w:r>
        <w:rPr>
          <w:rFonts w:hint="default" w:ascii="Arial" w:hAnsi="Arial" w:eastAsia="SimSun" w:cs="Arial"/>
          <w:i w:val="0"/>
          <w:iCs w:val="0"/>
          <w:caps w:val="0"/>
          <w:color w:val="2F2F2F"/>
          <w:spacing w:val="0"/>
          <w:kern w:val="0"/>
          <w:sz w:val="18"/>
          <w:szCs w:val="18"/>
          <w:shd w:val="clear" w:fill="FFFFFF"/>
          <w:lang w:val="en-US" w:eastAsia="zh-CN" w:bidi="ar"/>
        </w:rPr>
        <w:t>, el Instituto Mexicano de la Propiedad Industrial considerará como días inhábiles:</w:t>
      </w:r>
    </w:p>
    <w:p w14:paraId="5EA84028">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días comprendidos del jueves 19 de diciembre de 2024 hasta el viernes 3 de enero de 2025, y</w:t>
      </w:r>
    </w:p>
    <w:p w14:paraId="1B1DF3D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Además de los sábados y domingos, los siguientes días del año 2025:</w:t>
      </w:r>
    </w:p>
    <w:tbl>
      <w:tblPr>
        <w:tblW w:w="0" w:type="auto"/>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69"/>
        <w:gridCol w:w="2741"/>
      </w:tblGrid>
      <w:tr w14:paraId="158B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53FFE7F2">
            <w:pPr>
              <w:keepNext w:val="0"/>
              <w:keepLines w:val="0"/>
              <w:widowControl/>
              <w:suppressLineNumbers w:val="0"/>
              <w:pBdr>
                <w:left w:val="none" w:color="auto" w:sz="0" w:space="0"/>
                <w:right w:val="none" w:color="auto" w:sz="0" w:space="0"/>
              </w:pBdr>
              <w:spacing w:after="60"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MES</w:t>
            </w:r>
          </w:p>
        </w:tc>
        <w:tc>
          <w:tcPr>
            <w:tcW w:w="2741" w:type="dxa"/>
            <w:shd w:val="clear" w:color="auto" w:fill="FFFFFF"/>
            <w:tcMar>
              <w:left w:w="72" w:type="dxa"/>
              <w:right w:w="72" w:type="dxa"/>
            </w:tcMar>
            <w:vAlign w:val="top"/>
          </w:tcPr>
          <w:p w14:paraId="267F7951">
            <w:pPr>
              <w:keepNext w:val="0"/>
              <w:keepLines w:val="0"/>
              <w:widowControl/>
              <w:suppressLineNumbers w:val="0"/>
              <w:pBdr>
                <w:left w:val="none" w:color="auto" w:sz="0" w:space="0"/>
                <w:right w:val="none" w:color="auto" w:sz="0" w:space="0"/>
              </w:pBdr>
              <w:spacing w:after="60" w:afterAutospacing="0"/>
              <w:ind w:left="0" w:firstLine="0"/>
              <w:jc w:val="center"/>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DÍAS</w:t>
            </w:r>
          </w:p>
        </w:tc>
      </w:tr>
      <w:tr w14:paraId="5F02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40141DFB">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FEBRERO</w:t>
            </w:r>
          </w:p>
        </w:tc>
        <w:tc>
          <w:tcPr>
            <w:tcW w:w="2741" w:type="dxa"/>
            <w:shd w:val="clear" w:color="auto" w:fill="FFFFFF"/>
            <w:tcMar>
              <w:left w:w="72" w:type="dxa"/>
              <w:right w:w="72" w:type="dxa"/>
            </w:tcMar>
            <w:vAlign w:val="top"/>
          </w:tcPr>
          <w:p w14:paraId="44B37C37">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w:t>
            </w:r>
            <w:r>
              <w:rPr>
                <w:rFonts w:hint="default" w:ascii="Arial" w:hAnsi="Arial" w:eastAsia="SimSun" w:cs="Arial"/>
                <w:b/>
                <w:bCs/>
                <w:i w:val="0"/>
                <w:iCs w:val="0"/>
                <w:caps w:val="0"/>
                <w:color w:val="000000"/>
                <w:spacing w:val="0"/>
                <w:kern w:val="0"/>
                <w:sz w:val="18"/>
                <w:szCs w:val="18"/>
                <w:lang w:val="en-US" w:eastAsia="zh-CN" w:bidi="ar"/>
              </w:rPr>
              <w:t>3</w:t>
            </w:r>
            <w:r>
              <w:rPr>
                <w:rFonts w:hint="default" w:ascii="Arial" w:hAnsi="Arial" w:eastAsia="SimSun" w:cs="Arial"/>
                <w:i w:val="0"/>
                <w:iCs w:val="0"/>
                <w:caps w:val="0"/>
                <w:color w:val="000000"/>
                <w:spacing w:val="0"/>
                <w:kern w:val="0"/>
                <w:sz w:val="18"/>
                <w:szCs w:val="18"/>
                <w:lang w:val="en-US" w:eastAsia="zh-CN" w:bidi="ar"/>
              </w:rPr>
              <w:t>.</w:t>
            </w:r>
          </w:p>
        </w:tc>
      </w:tr>
      <w:tr w14:paraId="7268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567FBE68">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MARZO</w:t>
            </w:r>
          </w:p>
        </w:tc>
        <w:tc>
          <w:tcPr>
            <w:tcW w:w="2741" w:type="dxa"/>
            <w:shd w:val="clear" w:color="auto" w:fill="FFFFFF"/>
            <w:tcMar>
              <w:left w:w="72" w:type="dxa"/>
              <w:right w:w="72" w:type="dxa"/>
            </w:tcMar>
            <w:vAlign w:val="top"/>
          </w:tcPr>
          <w:p w14:paraId="18AE549F">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w:t>
            </w:r>
            <w:r>
              <w:rPr>
                <w:rFonts w:hint="default" w:ascii="Arial" w:hAnsi="Arial" w:eastAsia="SimSun" w:cs="Arial"/>
                <w:b/>
                <w:bCs/>
                <w:i w:val="0"/>
                <w:iCs w:val="0"/>
                <w:caps w:val="0"/>
                <w:color w:val="000000"/>
                <w:spacing w:val="0"/>
                <w:kern w:val="0"/>
                <w:sz w:val="18"/>
                <w:szCs w:val="18"/>
                <w:lang w:val="en-US" w:eastAsia="zh-CN" w:bidi="ar"/>
              </w:rPr>
              <w:t>17</w:t>
            </w:r>
            <w:r>
              <w:rPr>
                <w:rFonts w:hint="default" w:ascii="Arial" w:hAnsi="Arial" w:eastAsia="SimSun" w:cs="Arial"/>
                <w:i w:val="0"/>
                <w:iCs w:val="0"/>
                <w:caps w:val="0"/>
                <w:color w:val="000000"/>
                <w:spacing w:val="0"/>
                <w:kern w:val="0"/>
                <w:sz w:val="18"/>
                <w:szCs w:val="18"/>
                <w:lang w:val="en-US" w:eastAsia="zh-CN" w:bidi="ar"/>
              </w:rPr>
              <w:t>.</w:t>
            </w:r>
          </w:p>
        </w:tc>
      </w:tr>
      <w:tr w14:paraId="5817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2E11ADE6">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ABRIL</w:t>
            </w:r>
          </w:p>
        </w:tc>
        <w:tc>
          <w:tcPr>
            <w:tcW w:w="2741" w:type="dxa"/>
            <w:shd w:val="clear" w:color="auto" w:fill="FFFFFF"/>
            <w:tcMar>
              <w:left w:w="72" w:type="dxa"/>
              <w:right w:w="72" w:type="dxa"/>
            </w:tcMar>
            <w:vAlign w:val="top"/>
          </w:tcPr>
          <w:p w14:paraId="67C92F99">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Jueves </w:t>
            </w:r>
            <w:r>
              <w:rPr>
                <w:rFonts w:hint="default" w:ascii="Arial" w:hAnsi="Arial" w:eastAsia="SimSun" w:cs="Arial"/>
                <w:b/>
                <w:bCs/>
                <w:i w:val="0"/>
                <w:iCs w:val="0"/>
                <w:caps w:val="0"/>
                <w:color w:val="000000"/>
                <w:spacing w:val="0"/>
                <w:kern w:val="0"/>
                <w:sz w:val="18"/>
                <w:szCs w:val="18"/>
                <w:lang w:val="en-US" w:eastAsia="zh-CN" w:bidi="ar"/>
              </w:rPr>
              <w:t>17</w:t>
            </w:r>
            <w:r>
              <w:rPr>
                <w:rFonts w:hint="default" w:ascii="Arial" w:hAnsi="Arial" w:eastAsia="SimSun" w:cs="Arial"/>
                <w:i w:val="0"/>
                <w:iCs w:val="0"/>
                <w:caps w:val="0"/>
                <w:color w:val="000000"/>
                <w:spacing w:val="0"/>
                <w:kern w:val="0"/>
                <w:sz w:val="18"/>
                <w:szCs w:val="18"/>
                <w:lang w:val="en-US" w:eastAsia="zh-CN" w:bidi="ar"/>
              </w:rPr>
              <w:t> y viernes </w:t>
            </w:r>
            <w:r>
              <w:rPr>
                <w:rFonts w:hint="default" w:ascii="Arial" w:hAnsi="Arial" w:eastAsia="SimSun" w:cs="Arial"/>
                <w:b/>
                <w:bCs/>
                <w:i w:val="0"/>
                <w:iCs w:val="0"/>
                <w:caps w:val="0"/>
                <w:color w:val="000000"/>
                <w:spacing w:val="0"/>
                <w:kern w:val="0"/>
                <w:sz w:val="18"/>
                <w:szCs w:val="18"/>
                <w:lang w:val="en-US" w:eastAsia="zh-CN" w:bidi="ar"/>
              </w:rPr>
              <w:t>18</w:t>
            </w:r>
            <w:r>
              <w:rPr>
                <w:rFonts w:hint="default" w:ascii="Arial" w:hAnsi="Arial" w:eastAsia="SimSun" w:cs="Arial"/>
                <w:i w:val="0"/>
                <w:iCs w:val="0"/>
                <w:caps w:val="0"/>
                <w:color w:val="000000"/>
                <w:spacing w:val="0"/>
                <w:kern w:val="0"/>
                <w:sz w:val="18"/>
                <w:szCs w:val="18"/>
                <w:lang w:val="en-US" w:eastAsia="zh-CN" w:bidi="ar"/>
              </w:rPr>
              <w:t>.</w:t>
            </w:r>
          </w:p>
        </w:tc>
      </w:tr>
      <w:tr w14:paraId="120C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4EA05C6C">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MAYO</w:t>
            </w:r>
          </w:p>
        </w:tc>
        <w:tc>
          <w:tcPr>
            <w:tcW w:w="2741" w:type="dxa"/>
            <w:shd w:val="clear" w:color="auto" w:fill="FFFFFF"/>
            <w:tcMar>
              <w:left w:w="72" w:type="dxa"/>
              <w:right w:w="72" w:type="dxa"/>
            </w:tcMar>
            <w:vAlign w:val="top"/>
          </w:tcPr>
          <w:p w14:paraId="5BE8E8A9">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Jueves </w:t>
            </w:r>
            <w:r>
              <w:rPr>
                <w:rFonts w:hint="default" w:ascii="Arial" w:hAnsi="Arial" w:eastAsia="SimSun" w:cs="Arial"/>
                <w:b/>
                <w:bCs/>
                <w:i w:val="0"/>
                <w:iCs w:val="0"/>
                <w:caps w:val="0"/>
                <w:color w:val="000000"/>
                <w:spacing w:val="0"/>
                <w:kern w:val="0"/>
                <w:sz w:val="18"/>
                <w:szCs w:val="18"/>
                <w:lang w:val="en-US" w:eastAsia="zh-CN" w:bidi="ar"/>
              </w:rPr>
              <w:t>1</w:t>
            </w:r>
            <w:r>
              <w:rPr>
                <w:rFonts w:hint="default" w:ascii="Arial" w:hAnsi="Arial" w:eastAsia="SimSun" w:cs="Arial"/>
                <w:i w:val="0"/>
                <w:iCs w:val="0"/>
                <w:caps w:val="0"/>
                <w:color w:val="000000"/>
                <w:spacing w:val="0"/>
                <w:kern w:val="0"/>
                <w:sz w:val="18"/>
                <w:szCs w:val="18"/>
                <w:lang w:val="en-US" w:eastAsia="zh-CN" w:bidi="ar"/>
              </w:rPr>
              <w:t> y lunes </w:t>
            </w:r>
            <w:r>
              <w:rPr>
                <w:rFonts w:hint="default" w:ascii="Arial" w:hAnsi="Arial" w:eastAsia="SimSun" w:cs="Arial"/>
                <w:b/>
                <w:bCs/>
                <w:i w:val="0"/>
                <w:iCs w:val="0"/>
                <w:caps w:val="0"/>
                <w:color w:val="000000"/>
                <w:spacing w:val="0"/>
                <w:kern w:val="0"/>
                <w:sz w:val="18"/>
                <w:szCs w:val="18"/>
                <w:lang w:val="en-US" w:eastAsia="zh-CN" w:bidi="ar"/>
              </w:rPr>
              <w:t>5</w:t>
            </w:r>
            <w:r>
              <w:rPr>
                <w:rFonts w:hint="default" w:ascii="Arial" w:hAnsi="Arial" w:eastAsia="SimSun" w:cs="Arial"/>
                <w:i w:val="0"/>
                <w:iCs w:val="0"/>
                <w:caps w:val="0"/>
                <w:color w:val="000000"/>
                <w:spacing w:val="0"/>
                <w:kern w:val="0"/>
                <w:sz w:val="18"/>
                <w:szCs w:val="18"/>
                <w:lang w:val="en-US" w:eastAsia="zh-CN" w:bidi="ar"/>
              </w:rPr>
              <w:t>.</w:t>
            </w:r>
          </w:p>
        </w:tc>
      </w:tr>
      <w:tr w14:paraId="68BB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0AB88830">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SEPTIEMBRE</w:t>
            </w:r>
          </w:p>
        </w:tc>
        <w:tc>
          <w:tcPr>
            <w:tcW w:w="2741" w:type="dxa"/>
            <w:shd w:val="clear" w:color="auto" w:fill="FFFFFF"/>
            <w:tcMar>
              <w:left w:w="72" w:type="dxa"/>
              <w:right w:w="72" w:type="dxa"/>
            </w:tcMar>
            <w:vAlign w:val="top"/>
          </w:tcPr>
          <w:p w14:paraId="04157B95">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w:t>
            </w:r>
            <w:r>
              <w:rPr>
                <w:rFonts w:hint="default" w:ascii="Arial" w:hAnsi="Arial" w:eastAsia="SimSun" w:cs="Arial"/>
                <w:b/>
                <w:bCs/>
                <w:i w:val="0"/>
                <w:iCs w:val="0"/>
                <w:caps w:val="0"/>
                <w:color w:val="000000"/>
                <w:spacing w:val="0"/>
                <w:kern w:val="0"/>
                <w:sz w:val="18"/>
                <w:szCs w:val="18"/>
                <w:lang w:val="en-US" w:eastAsia="zh-CN" w:bidi="ar"/>
              </w:rPr>
              <w:t>1</w:t>
            </w:r>
            <w:r>
              <w:rPr>
                <w:rFonts w:hint="default" w:ascii="Arial" w:hAnsi="Arial" w:eastAsia="SimSun" w:cs="Arial"/>
                <w:i w:val="0"/>
                <w:iCs w:val="0"/>
                <w:caps w:val="0"/>
                <w:color w:val="000000"/>
                <w:spacing w:val="0"/>
                <w:kern w:val="0"/>
                <w:sz w:val="18"/>
                <w:szCs w:val="18"/>
                <w:lang w:val="en-US" w:eastAsia="zh-CN" w:bidi="ar"/>
              </w:rPr>
              <w:t> y martes </w:t>
            </w:r>
            <w:r>
              <w:rPr>
                <w:rFonts w:hint="default" w:ascii="Arial" w:hAnsi="Arial" w:eastAsia="SimSun" w:cs="Arial"/>
                <w:b/>
                <w:bCs/>
                <w:i w:val="0"/>
                <w:iCs w:val="0"/>
                <w:caps w:val="0"/>
                <w:color w:val="000000"/>
                <w:spacing w:val="0"/>
                <w:kern w:val="0"/>
                <w:sz w:val="18"/>
                <w:szCs w:val="18"/>
                <w:lang w:val="en-US" w:eastAsia="zh-CN" w:bidi="ar"/>
              </w:rPr>
              <w:t>16</w:t>
            </w:r>
            <w:r>
              <w:rPr>
                <w:rFonts w:hint="default" w:ascii="Arial" w:hAnsi="Arial" w:eastAsia="SimSun" w:cs="Arial"/>
                <w:i w:val="0"/>
                <w:iCs w:val="0"/>
                <w:caps w:val="0"/>
                <w:color w:val="000000"/>
                <w:spacing w:val="0"/>
                <w:kern w:val="0"/>
                <w:sz w:val="18"/>
                <w:szCs w:val="18"/>
                <w:lang w:val="en-US" w:eastAsia="zh-CN" w:bidi="ar"/>
              </w:rPr>
              <w:t>.</w:t>
            </w:r>
          </w:p>
        </w:tc>
      </w:tr>
      <w:tr w14:paraId="174CD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02F243F7">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NOVIEMBRE</w:t>
            </w:r>
          </w:p>
        </w:tc>
        <w:tc>
          <w:tcPr>
            <w:tcW w:w="2741" w:type="dxa"/>
            <w:shd w:val="clear" w:color="auto" w:fill="FFFFFF"/>
            <w:tcMar>
              <w:left w:w="72" w:type="dxa"/>
              <w:right w:w="72" w:type="dxa"/>
            </w:tcMar>
            <w:vAlign w:val="top"/>
          </w:tcPr>
          <w:p w14:paraId="55471424">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Lunes </w:t>
            </w:r>
            <w:r>
              <w:rPr>
                <w:rFonts w:hint="default" w:ascii="Arial" w:hAnsi="Arial" w:eastAsia="SimSun" w:cs="Arial"/>
                <w:b/>
                <w:bCs/>
                <w:i w:val="0"/>
                <w:iCs w:val="0"/>
                <w:caps w:val="0"/>
                <w:color w:val="000000"/>
                <w:spacing w:val="0"/>
                <w:kern w:val="0"/>
                <w:sz w:val="18"/>
                <w:szCs w:val="18"/>
                <w:lang w:val="en-US" w:eastAsia="zh-CN" w:bidi="ar"/>
              </w:rPr>
              <w:t>17</w:t>
            </w:r>
            <w:r>
              <w:rPr>
                <w:rFonts w:hint="default" w:ascii="Arial" w:hAnsi="Arial" w:eastAsia="SimSun" w:cs="Arial"/>
                <w:i w:val="0"/>
                <w:iCs w:val="0"/>
                <w:caps w:val="0"/>
                <w:color w:val="000000"/>
                <w:spacing w:val="0"/>
                <w:kern w:val="0"/>
                <w:sz w:val="18"/>
                <w:szCs w:val="18"/>
                <w:lang w:val="en-US" w:eastAsia="zh-CN" w:bidi="ar"/>
              </w:rPr>
              <w:t>.</w:t>
            </w:r>
          </w:p>
        </w:tc>
      </w:tr>
      <w:tr w14:paraId="7628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1" w:hRule="atLeast"/>
        </w:trPr>
        <w:tc>
          <w:tcPr>
            <w:tcW w:w="2169" w:type="dxa"/>
            <w:shd w:val="clear" w:color="auto" w:fill="FFFFFF"/>
            <w:tcMar>
              <w:left w:w="72" w:type="dxa"/>
              <w:right w:w="72" w:type="dxa"/>
            </w:tcMar>
            <w:vAlign w:val="top"/>
          </w:tcPr>
          <w:p w14:paraId="3611EA37">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b/>
                <w:bCs/>
                <w:i w:val="0"/>
                <w:iCs w:val="0"/>
                <w:caps w:val="0"/>
                <w:color w:val="000000"/>
                <w:spacing w:val="0"/>
                <w:kern w:val="0"/>
                <w:sz w:val="18"/>
                <w:szCs w:val="18"/>
                <w:lang w:val="en-US" w:eastAsia="zh-CN" w:bidi="ar"/>
              </w:rPr>
              <w:t>DICIEMBRE</w:t>
            </w:r>
          </w:p>
        </w:tc>
        <w:tc>
          <w:tcPr>
            <w:tcW w:w="2741" w:type="dxa"/>
            <w:shd w:val="clear" w:color="auto" w:fill="FFFFFF"/>
            <w:tcMar>
              <w:left w:w="72" w:type="dxa"/>
              <w:right w:w="72" w:type="dxa"/>
            </w:tcMar>
            <w:vAlign w:val="top"/>
          </w:tcPr>
          <w:p w14:paraId="14D00DDD">
            <w:pPr>
              <w:keepNext w:val="0"/>
              <w:keepLines w:val="0"/>
              <w:widowControl/>
              <w:suppressLineNumbers w:val="0"/>
              <w:pBdr>
                <w:left w:val="none" w:color="auto" w:sz="0" w:space="0"/>
                <w:right w:val="none" w:color="auto" w:sz="0" w:space="0"/>
              </w:pBdr>
              <w:spacing w:after="60" w:afterAutospacing="0"/>
              <w:ind w:left="0" w:firstLine="0"/>
              <w:jc w:val="both"/>
              <w:textAlignment w:val="top"/>
              <w:rPr>
                <w:rFonts w:hint="default" w:ascii="Arial" w:hAnsi="Arial" w:cs="Arial"/>
                <w:i w:val="0"/>
                <w:iCs w:val="0"/>
                <w:caps w:val="0"/>
                <w:color w:val="000000"/>
                <w:spacing w:val="0"/>
                <w:sz w:val="18"/>
                <w:szCs w:val="18"/>
              </w:rPr>
            </w:pPr>
            <w:r>
              <w:rPr>
                <w:rFonts w:hint="default" w:ascii="Arial" w:hAnsi="Arial" w:eastAsia="SimSun" w:cs="Arial"/>
                <w:i w:val="0"/>
                <w:iCs w:val="0"/>
                <w:caps w:val="0"/>
                <w:color w:val="000000"/>
                <w:spacing w:val="0"/>
                <w:kern w:val="0"/>
                <w:sz w:val="18"/>
                <w:szCs w:val="18"/>
                <w:lang w:val="en-US" w:eastAsia="zh-CN" w:bidi="ar"/>
              </w:rPr>
              <w:t>Viernes </w:t>
            </w:r>
            <w:r>
              <w:rPr>
                <w:rFonts w:hint="default" w:ascii="Arial" w:hAnsi="Arial" w:eastAsia="SimSun" w:cs="Arial"/>
                <w:b/>
                <w:bCs/>
                <w:i w:val="0"/>
                <w:iCs w:val="0"/>
                <w:caps w:val="0"/>
                <w:color w:val="000000"/>
                <w:spacing w:val="0"/>
                <w:kern w:val="0"/>
                <w:sz w:val="18"/>
                <w:szCs w:val="18"/>
                <w:lang w:val="en-US" w:eastAsia="zh-CN" w:bidi="ar"/>
              </w:rPr>
              <w:t>12</w:t>
            </w:r>
            <w:r>
              <w:rPr>
                <w:rFonts w:hint="default" w:ascii="Arial" w:hAnsi="Arial" w:eastAsia="SimSun" w:cs="Arial"/>
                <w:i w:val="0"/>
                <w:iCs w:val="0"/>
                <w:caps w:val="0"/>
                <w:color w:val="000000"/>
                <w:spacing w:val="0"/>
                <w:kern w:val="0"/>
                <w:sz w:val="18"/>
                <w:szCs w:val="18"/>
                <w:lang w:val="en-US" w:eastAsia="zh-CN" w:bidi="ar"/>
              </w:rPr>
              <w:t>.</w:t>
            </w:r>
          </w:p>
        </w:tc>
      </w:tr>
    </w:tbl>
    <w:p w14:paraId="48A99E0F">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36DFD2B4">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 las notificaciones o recepción de cualquier comunicación oficial, infórmese el contenido del presente Acuerdo a las distintas autoridades nacionales y extranjeras, según corresponda.</w:t>
      </w:r>
    </w:p>
    <w:p w14:paraId="51C5B43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Publíquese su contenido en la página web de este organismo: www.gob.mx/impi, así como en el Diario Oficial de la Federación.</w:t>
      </w:r>
    </w:p>
    <w:p w14:paraId="28F56716">
      <w:pPr>
        <w:keepNext w:val="0"/>
        <w:keepLines w:val="0"/>
        <w:widowControl/>
        <w:suppressLineNumbers w:val="0"/>
        <w:shd w:val="clear" w:fill="FFFFFF"/>
        <w:spacing w:before="0"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02A42757">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al día hábil siguiente de su publicación en el Diario Oficial de la Federación.</w:t>
      </w:r>
    </w:p>
    <w:p w14:paraId="3F50CA86">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el periodo previsto en el artículo 1, inciso a) del presente Acuerdo, el Instituto Mexicano de la Propiedad Industrial podrá convocar al personal necesario para atender las necesidades del servicio relacionadas con el cierre del ejercicio presupuestal correspondiente, así como para la operación y continuidad en el ejercicio de las facultades de este Instituto, de acuerdo a lo previsto en el artículo 356 de la </w:t>
      </w:r>
      <w:r>
        <w:rPr>
          <w:rFonts w:hint="default" w:ascii="Arial" w:hAnsi="Arial" w:eastAsia="SimSun" w:cs="Arial"/>
          <w:i/>
          <w:iCs/>
          <w:caps w:val="0"/>
          <w:color w:val="2F2F2F"/>
          <w:spacing w:val="0"/>
          <w:kern w:val="0"/>
          <w:sz w:val="18"/>
          <w:szCs w:val="18"/>
          <w:shd w:val="clear" w:fill="FFFFFF"/>
          <w:lang w:val="en-US" w:eastAsia="zh-CN" w:bidi="ar"/>
        </w:rPr>
        <w:t>Ley Federal de Protección a la Propiedad Industrial</w:t>
      </w:r>
      <w:r>
        <w:rPr>
          <w:rFonts w:hint="default" w:ascii="Arial" w:hAnsi="Arial" w:eastAsia="SimSun" w:cs="Arial"/>
          <w:i w:val="0"/>
          <w:iCs w:val="0"/>
          <w:caps w:val="0"/>
          <w:color w:val="2F2F2F"/>
          <w:spacing w:val="0"/>
          <w:kern w:val="0"/>
          <w:sz w:val="18"/>
          <w:szCs w:val="18"/>
          <w:shd w:val="clear" w:fill="FFFFFF"/>
          <w:lang w:val="en-US" w:eastAsia="zh-CN" w:bidi="ar"/>
        </w:rPr>
        <w:t> y demás disposiciones aplicables.</w:t>
      </w:r>
    </w:p>
    <w:p w14:paraId="0306CD87">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El presente Acuerdo no implica la suspensión de labores para el personal del Instituto Mexicano de la Propiedad Industrial, los días 1 de septiembre y 12 de diciembre, los cuales se regirán de conformidad con las disposiciones legales aplicables.</w:t>
      </w:r>
    </w:p>
    <w:p w14:paraId="2867DC72">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19 de noviembre de dos mil veinticuatro.- El Director General, Dr. </w:t>
      </w:r>
      <w:r>
        <w:rPr>
          <w:rFonts w:hint="default" w:ascii="Arial" w:hAnsi="Arial" w:eastAsia="SimSun" w:cs="Arial"/>
          <w:b/>
          <w:bCs/>
          <w:i w:val="0"/>
          <w:iCs w:val="0"/>
          <w:caps w:val="0"/>
          <w:color w:val="2F2F2F"/>
          <w:spacing w:val="0"/>
          <w:kern w:val="0"/>
          <w:sz w:val="18"/>
          <w:szCs w:val="18"/>
          <w:shd w:val="clear" w:fill="FFFFFF"/>
          <w:lang w:val="en-US" w:eastAsia="zh-CN" w:bidi="ar"/>
        </w:rPr>
        <w:t>Santiago Nieto Castillo</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B90B148"/>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A6CB3"/>
    <w:rsid w:val="5EDA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2024-12-04T14:21:00Z</dcterms:created>
  <dc:creator>Nancy Guadalupe Escutia Báez</dc:creator>
  <cp:lastModifiedBy>Nancy Guadalupe Escutia Báez</cp:lastModifiedBy>
  <dcterms:modified xsi:type="dcterms:W3CDTF">2024-12-04T14:22:58Z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AF79B608BB7A4793B834DC24A858D47B_11</vt:lpwstr>
  </property>
</Properties>
</file>