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 w:cs="Verdana Regular"/>
          <w:b/>
          <w:bCs/>
          <w:i w:val="0"/>
          <w:iCs w:val="0"/>
          <w:caps w:val="0"/>
          <w:color w:val="5B9BD5" w:themeColor="accent1"/>
          <w:spacing w:val="0"/>
          <w:sz w:val="21"/>
          <w:szCs w:val="21"/>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AVISO mediante el cual se designa al Dr. Gustavo Chávez Barraza en su carácter de Jefe de la División de Calidad como el funcionario que suplirá las ausencias de la Titular del Hospital de Gineco Obstetricia No. 23 "Ignacio Morones Prieto", en Monterrey, Nuevo León, del Instituto Mexicano del Seguro Social</w:t>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(DOF 14 de septiembre de 2022)</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Al margen un logotipo, q</w:t>
      </w:r>
      <w:bookmarkStart w:id="0" w:name="_GoBack"/>
      <w:bookmarkEnd w:id="0"/>
      <w:r>
        <w:rPr>
          <w:rFonts w:hint="default" w:ascii="Verdana Regular" w:hAnsi="Verdana Regular" w:cs="Verdana Regular"/>
          <w:i w:val="0"/>
          <w:iCs w:val="0"/>
          <w:caps w:val="0"/>
          <w:color w:val="2F2F2F"/>
          <w:spacing w:val="0"/>
          <w:sz w:val="20"/>
          <w:szCs w:val="20"/>
          <w:shd w:val="clear" w:fill="FFFFFF"/>
        </w:rPr>
        <w:t>ue dice: Instituto Mexicano del Seguro Social.- Hospital de Gineco Obstetricia No. 23 "Ignacio Morones Prieto" en Monterrey, Nuevo León.</w:t>
      </w:r>
    </w:p>
    <w:p>
      <w:pPr>
        <w:keepNext w:val="0"/>
        <w:keepLines w:val="0"/>
        <w:widowControl/>
        <w:suppressLineNumbers w:val="0"/>
        <w:shd w:val="clear" w:fill="FFFFFF"/>
        <w:spacing w:before="20" w:beforeAutospacing="0"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AVISO MEDIANTE EL CUAL SE DESIGNA AL DR. GUSTAVO CHAVEZ BARRAZA EN SU CARÁCTER DE JEFE DE LA DIVISIÓN DE CALIDAD COMO EL FUNCIONARIO QUE SUPLIRÁ LAS AUSENCIAS DE LA TITULAR DEL HOSPITAL DE GINECO OBSTETRICIA No. 23 "IGNACIO MORONES PRIETO", EN MONTERREY, NUEVO LEÓN, DEL INSTITUTO MEXICANO DEL SEGURO SOCIAL"</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 Autoridades Federales, Estatales y Municipales</w:t>
      </w:r>
    </w:p>
    <w:p>
      <w:pPr>
        <w:keepNext w:val="0"/>
        <w:keepLines w:val="0"/>
        <w:widowControl/>
        <w:suppressLineNumbers w:val="0"/>
        <w:shd w:val="clear" w:fill="FFFFFF"/>
        <w:spacing w:after="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sede en el Estado de Nuevo León.</w:t>
      </w:r>
    </w:p>
    <w:p>
      <w:pPr>
        <w:keepNext w:val="0"/>
        <w:keepLines w:val="0"/>
        <w:widowControl/>
        <w:suppressLineNumbers w:val="0"/>
        <w:shd w:val="clear" w:fill="FFFFFF"/>
        <w:spacing w:before="20" w:beforeAutospacing="0"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Patrones, asegurados y público en general.</w:t>
      </w:r>
    </w:p>
    <w:p>
      <w:pPr>
        <w:keepNext w:val="0"/>
        <w:keepLines w:val="0"/>
        <w:widowControl/>
        <w:suppressLineNumbers w:val="0"/>
        <w:shd w:val="clear" w:fill="FFFFFF"/>
        <w:spacing w:before="20" w:beforeAutospacing="0" w:after="2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AVISO:</w:t>
      </w:r>
    </w:p>
    <w:p>
      <w:pPr>
        <w:keepNext w:val="0"/>
        <w:keepLines w:val="0"/>
        <w:widowControl/>
        <w:suppressLineNumbers w:val="0"/>
        <w:shd w:val="clear" w:fill="FFFFFF"/>
        <w:spacing w:before="20" w:beforeAutospacing="0"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 dispuesto por el artículo 251-A de la Ley del Seguro Social, artículos 138, 146, 147 y 148</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del Reglamento Interior del Instituto Mexicano del Seguro Social, en ejercicio de sus facultades como Directora del Hospital de Gineco Obstetricia No. 23 "Ignacio Morones Prieto", en Monterrey, Nuevo León, conforme a la designación que el H. Consejo Técnico del propio Instituto hiciera en mi favor, mediante Acuerdo ACDO.DN.HCT.260820/210.P.DG, de fecha 26 de agosto de 2020</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y, para los efectos del artículo 157 último párrafo del Reglamento Interior del Instituto, comunico que he designado al Dr. Gustavo Chávez Barraza, en su carácter de Jefe de la División de Calidad de este Hospital de Gineco Obstetricia No. 23 "Ignacio Morones Prieto", en Monterrey, Nuevo León, como la persona que suplirá mis ausencias, autorizándole para firmar y despachar la documentación que a este Órgano de Operación Administrativa Desconcentrada corresponde incluyendo la suscripción de las resoluciones que deba emitir esta Unidad, lo que se tendrá entendido para todos los efectos a que haya lugar.</w:t>
      </w:r>
    </w:p>
    <w:p>
      <w:pPr>
        <w:keepNext w:val="0"/>
        <w:keepLines w:val="0"/>
        <w:widowControl/>
        <w:suppressLineNumbers w:val="0"/>
        <w:shd w:val="clear" w:fill="FFFFFF"/>
        <w:spacing w:before="20" w:beforeAutospacing="0"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before="20" w:beforeAutospacing="0"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Seguridad y Solidaridad Social</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w:t>
      </w:r>
    </w:p>
    <w:p>
      <w:pPr>
        <w:keepNext w:val="0"/>
        <w:keepLines w:val="0"/>
        <w:widowControl/>
        <w:suppressLineNumbers w:val="0"/>
        <w:shd w:val="clear" w:fill="FFFFFF"/>
        <w:spacing w:before="20" w:beforeAutospacing="0"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Monterrey, Nuevo León; a 11 de agosto de 2022.- Directora General, Dra.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Norma Cisneros García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before="20" w:beforeAutospacing="0" w:after="20" w:afterAutospacing="0"/>
        <w:ind w:left="0" w:firstLine="288"/>
        <w:jc w:val="right"/>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(R.- 526137)</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w:panose1 w:val="0000050000000002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EE3CE"/>
    <w:rsid w:val="33EEE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2022-09-14T09:18:00Z</dcterms:created>
  <dc:creator>Allan Morgan Hernández</dc:creator>
  <cp:lastModifiedBy>Allan Morgan Hernández</cp:lastModifiedBy>
  <dcterms:modified xsi:type="dcterms:W3CDTF">2022-09-14T09:19:40Z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