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24A" w:rsidRPr="00841D9A" w:rsidRDefault="0060024A" w:rsidP="0060024A">
      <w:pPr>
        <w:jc w:val="center"/>
        <w:rPr>
          <w:rFonts w:ascii="Verdana" w:eastAsia="Verdana" w:hAnsi="Verdana" w:cs="Verdana"/>
          <w:b/>
          <w:color w:val="0000FF"/>
          <w:sz w:val="24"/>
          <w:szCs w:val="24"/>
        </w:rPr>
      </w:pPr>
      <w:r w:rsidRPr="0060024A">
        <w:rPr>
          <w:rFonts w:ascii="Verdana" w:eastAsia="Verdana" w:hAnsi="Verdana" w:cs="Verdana"/>
          <w:b/>
          <w:color w:val="0000FF"/>
          <w:sz w:val="24"/>
          <w:szCs w:val="24"/>
        </w:rPr>
        <w:t>ACUERDO de la Junta Directiva del Instituto Federal de Especialistas de Concursos Mercantiles por el que se ordena la publicación de la Metodología para la obtención de información en integración del cuadro diagnóstico de evaluación para la categorización de los especialistas (etapa de quiebra).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noviembre</w:t>
      </w:r>
      <w:r w:rsidRPr="00841D9A">
        <w:rPr>
          <w:rFonts w:ascii="Verdana" w:eastAsia="Verdana" w:hAnsi="Verdana" w:cs="Verdana"/>
          <w:b/>
          <w:color w:val="0000FF"/>
          <w:sz w:val="24"/>
          <w:szCs w:val="24"/>
        </w:rPr>
        <w:t xml:space="preserve"> de 2022)</w:t>
      </w:r>
      <w:bookmarkEnd w:id="0"/>
    </w:p>
    <w:p w:rsidR="002D5D1F" w:rsidRDefault="0060024A" w:rsidP="0060024A">
      <w:pPr>
        <w:jc w:val="both"/>
        <w:rPr>
          <w:rFonts w:ascii="Arial" w:hAnsi="Arial" w:cs="Arial"/>
          <w:b/>
          <w:color w:val="2F2F2F"/>
          <w:sz w:val="18"/>
          <w:szCs w:val="18"/>
          <w:shd w:val="clear" w:color="auto" w:fill="FFFFFF"/>
        </w:rPr>
      </w:pPr>
      <w:r w:rsidRPr="0060024A">
        <w:rPr>
          <w:rFonts w:ascii="Arial" w:hAnsi="Arial" w:cs="Arial"/>
          <w:b/>
          <w:color w:val="2F2F2F"/>
          <w:sz w:val="18"/>
          <w:szCs w:val="18"/>
          <w:shd w:val="clear" w:color="auto" w:fill="FFFFFF"/>
        </w:rPr>
        <w:t>Al margen un sello con el Escudo Nacional, que dice: Estados Unidos Mexicanos.- Consejo de la Judicatura Federal.- Instituto Federal de Especialistas de Concursos Mercantiles.</w:t>
      </w:r>
    </w:p>
    <w:p w:rsidR="0060024A" w:rsidRPr="0060024A" w:rsidRDefault="0060024A" w:rsidP="0060024A">
      <w:pPr>
        <w:shd w:val="clear" w:color="auto" w:fill="FFFFFF"/>
        <w:spacing w:after="80" w:line="240" w:lineRule="auto"/>
        <w:ind w:firstLine="288"/>
        <w:jc w:val="both"/>
        <w:rPr>
          <w:rFonts w:ascii="Arial" w:eastAsia="Times New Roman" w:hAnsi="Arial" w:cs="Arial"/>
          <w:color w:val="2F2F2F"/>
          <w:sz w:val="18"/>
          <w:szCs w:val="18"/>
          <w:lang w:eastAsia="es-MX"/>
        </w:rPr>
      </w:pPr>
      <w:r w:rsidRPr="0060024A">
        <w:rPr>
          <w:rFonts w:ascii="Arial" w:eastAsia="Times New Roman" w:hAnsi="Arial" w:cs="Arial"/>
          <w:color w:val="2F2F2F"/>
          <w:sz w:val="18"/>
          <w:szCs w:val="18"/>
          <w:lang w:eastAsia="es-MX"/>
        </w:rPr>
        <w:t>ACUERDO de la Junta Directiva del Instituto Federal de Especialistas de Concursos Mercantiles por el que se ordena la publicación de la Metodología para la obtención de información en integración del cuadro diagnóstico de evaluación para la categorización de los especialistas (etapa de quiebra)</w:t>
      </w:r>
    </w:p>
    <w:p w:rsidR="0060024A" w:rsidRPr="0060024A" w:rsidRDefault="0060024A" w:rsidP="0060024A">
      <w:pPr>
        <w:shd w:val="clear" w:color="auto" w:fill="FFFFFF"/>
        <w:spacing w:after="80" w:line="240" w:lineRule="auto"/>
        <w:ind w:firstLine="288"/>
        <w:jc w:val="both"/>
        <w:rPr>
          <w:rFonts w:ascii="Arial" w:eastAsia="Times New Roman" w:hAnsi="Arial" w:cs="Arial"/>
          <w:color w:val="2F2F2F"/>
          <w:sz w:val="16"/>
          <w:szCs w:val="16"/>
          <w:lang w:eastAsia="es-MX"/>
        </w:rPr>
      </w:pPr>
      <w:r w:rsidRPr="0060024A">
        <w:rPr>
          <w:rFonts w:ascii="Arial" w:eastAsia="Times New Roman" w:hAnsi="Arial" w:cs="Arial"/>
          <w:color w:val="2F2F2F"/>
          <w:sz w:val="16"/>
          <w:szCs w:val="16"/>
          <w:lang w:eastAsia="es-MX"/>
        </w:rPr>
        <w:t>SE INFORMA ACUERDO DE LA JUNTA DIRECTIVA DEL INSTITUTO FEDERAL DE ESPECIALISTAS DE CONCURSOS MERCANTILES POR EL QUE SE ORDENA LA PUBLICACIÓN DE LA METODOLOGÍA PARA LA OBTENCIÓN DE INFORMACIÓN EN INTEGRACIÓN DEL CUADRO DIAGNÓSTICO DE EVALUACIÓN PARA LA CATEGORIZACIÓN DE LOS ESPECIALISTAS (ETAPA DE QUIEBRA)</w:t>
      </w:r>
    </w:p>
    <w:p w:rsidR="0060024A" w:rsidRPr="0060024A" w:rsidRDefault="0060024A" w:rsidP="0060024A">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60024A">
        <w:rPr>
          <w:rFonts w:ascii="Times" w:eastAsia="Times New Roman" w:hAnsi="Times" w:cs="Times New Roman"/>
          <w:b/>
          <w:bCs/>
          <w:color w:val="2F2F2F"/>
          <w:sz w:val="18"/>
          <w:szCs w:val="18"/>
          <w:lang w:eastAsia="es-MX"/>
        </w:rPr>
        <w:t>CONSIDERANDOS</w:t>
      </w:r>
    </w:p>
    <w:p w:rsidR="0060024A" w:rsidRPr="0060024A" w:rsidRDefault="0060024A" w:rsidP="0060024A">
      <w:pPr>
        <w:shd w:val="clear" w:color="auto" w:fill="FFFFFF"/>
        <w:spacing w:after="80" w:line="240" w:lineRule="auto"/>
        <w:ind w:firstLine="288"/>
        <w:jc w:val="both"/>
        <w:rPr>
          <w:rFonts w:ascii="Arial" w:eastAsia="Times New Roman" w:hAnsi="Arial" w:cs="Arial"/>
          <w:color w:val="2F2F2F"/>
          <w:sz w:val="18"/>
          <w:szCs w:val="18"/>
          <w:lang w:eastAsia="es-MX"/>
        </w:rPr>
      </w:pPr>
      <w:r w:rsidRPr="0060024A">
        <w:rPr>
          <w:rFonts w:ascii="Arial" w:eastAsia="Times New Roman" w:hAnsi="Arial" w:cs="Arial"/>
          <w:b/>
          <w:bCs/>
          <w:color w:val="2F2F2F"/>
          <w:sz w:val="18"/>
          <w:szCs w:val="18"/>
          <w:lang w:eastAsia="es-MX"/>
        </w:rPr>
        <w:t>PRIMERO.</w:t>
      </w:r>
      <w:r w:rsidRPr="0060024A">
        <w:rPr>
          <w:rFonts w:ascii="Arial" w:eastAsia="Times New Roman" w:hAnsi="Arial" w:cs="Arial"/>
          <w:color w:val="2F2F2F"/>
          <w:sz w:val="18"/>
          <w:szCs w:val="18"/>
          <w:lang w:eastAsia="es-MX"/>
        </w:rPr>
        <w:t> Que el Instituto Federal de Especialistas de Concursos Mercantiles (en adelante Instituto) es un órgano auxiliar del Consejo de la Judicatura Federal creado por la Ley de Concursos Mercantiles (en adelante Ley) con autonomía técnica y operativa.</w:t>
      </w:r>
    </w:p>
    <w:p w:rsidR="0060024A" w:rsidRPr="0060024A" w:rsidRDefault="0060024A" w:rsidP="0060024A">
      <w:pPr>
        <w:shd w:val="clear" w:color="auto" w:fill="FFFFFF"/>
        <w:spacing w:after="80" w:line="240" w:lineRule="auto"/>
        <w:ind w:firstLine="288"/>
        <w:jc w:val="both"/>
        <w:rPr>
          <w:rFonts w:ascii="Arial" w:eastAsia="Times New Roman" w:hAnsi="Arial" w:cs="Arial"/>
          <w:color w:val="2F2F2F"/>
          <w:sz w:val="18"/>
          <w:szCs w:val="18"/>
          <w:lang w:eastAsia="es-MX"/>
        </w:rPr>
      </w:pPr>
      <w:r w:rsidRPr="0060024A">
        <w:rPr>
          <w:rFonts w:ascii="Arial" w:eastAsia="Times New Roman" w:hAnsi="Arial" w:cs="Arial"/>
          <w:b/>
          <w:bCs/>
          <w:color w:val="2F2F2F"/>
          <w:sz w:val="18"/>
          <w:szCs w:val="18"/>
          <w:lang w:eastAsia="es-MX"/>
        </w:rPr>
        <w:t>SEGUNDO</w:t>
      </w:r>
      <w:r w:rsidRPr="0060024A">
        <w:rPr>
          <w:rFonts w:ascii="Arial" w:eastAsia="Times New Roman" w:hAnsi="Arial" w:cs="Arial"/>
          <w:color w:val="2F2F2F"/>
          <w:sz w:val="18"/>
          <w:szCs w:val="18"/>
          <w:lang w:eastAsia="es-MX"/>
        </w:rPr>
        <w:t>. Que el artículo 334 de la Ley de Concursos Mercantiles dispone que el Instituto mantendrá un registro actualizado de visitadores, conciliadores y síndicos, diferenciados según las categorías que al efecto determine mediante disposiciones de carácter general.</w:t>
      </w:r>
    </w:p>
    <w:p w:rsidR="0060024A" w:rsidRPr="0060024A" w:rsidRDefault="0060024A" w:rsidP="0060024A">
      <w:pPr>
        <w:shd w:val="clear" w:color="auto" w:fill="FFFFFF"/>
        <w:spacing w:after="80" w:line="240" w:lineRule="auto"/>
        <w:ind w:firstLine="288"/>
        <w:jc w:val="both"/>
        <w:rPr>
          <w:rFonts w:ascii="Arial" w:eastAsia="Times New Roman" w:hAnsi="Arial" w:cs="Arial"/>
          <w:color w:val="2F2F2F"/>
          <w:sz w:val="18"/>
          <w:szCs w:val="18"/>
          <w:lang w:eastAsia="es-MX"/>
        </w:rPr>
      </w:pPr>
      <w:r w:rsidRPr="0060024A">
        <w:rPr>
          <w:rFonts w:ascii="Arial" w:eastAsia="Times New Roman" w:hAnsi="Arial" w:cs="Arial"/>
          <w:b/>
          <w:bCs/>
          <w:color w:val="2F2F2F"/>
          <w:sz w:val="18"/>
          <w:szCs w:val="18"/>
          <w:lang w:eastAsia="es-MX"/>
        </w:rPr>
        <w:t>TERCERO.</w:t>
      </w:r>
      <w:r w:rsidRPr="0060024A">
        <w:rPr>
          <w:rFonts w:ascii="Arial" w:eastAsia="Times New Roman" w:hAnsi="Arial" w:cs="Arial"/>
          <w:color w:val="2F2F2F"/>
          <w:sz w:val="18"/>
          <w:szCs w:val="18"/>
          <w:lang w:eastAsia="es-MX"/>
        </w:rPr>
        <w:t> Que la Junta Directiva del Instituto, en la Sesión Extraordinaria celebrada el nueve de agosto de dos mil veintidós, con fundamento en los artículos 311, fracción XIV y 321, fracción I, de la Ley de Concursos Mercantiles aprobó el "</w:t>
      </w:r>
      <w:r w:rsidRPr="0060024A">
        <w:rPr>
          <w:rFonts w:ascii="Arial" w:eastAsia="Times New Roman" w:hAnsi="Arial" w:cs="Arial"/>
          <w:i/>
          <w:iCs/>
          <w:color w:val="2F2F2F"/>
          <w:sz w:val="18"/>
          <w:szCs w:val="18"/>
          <w:lang w:eastAsia="es-MX"/>
        </w:rPr>
        <w:t>Acuerdo de la Junta Directiva del Instituto Federal de Especialistas de Concursos Mercantiles por el que se ordena la publicación de las nuevas Reglas de Carácter General de la Ley de Concursos Mercantiles"</w:t>
      </w:r>
      <w:r w:rsidRPr="0060024A">
        <w:rPr>
          <w:rFonts w:ascii="Arial" w:eastAsia="Times New Roman" w:hAnsi="Arial" w:cs="Arial"/>
          <w:color w:val="2F2F2F"/>
          <w:sz w:val="18"/>
          <w:szCs w:val="18"/>
          <w:lang w:eastAsia="es-MX"/>
        </w:rPr>
        <w:t>, el cual se publicó en el Diario Oficial de la Federación el primero de septiembre del mismo año.</w:t>
      </w:r>
    </w:p>
    <w:p w:rsidR="0060024A" w:rsidRPr="0060024A" w:rsidRDefault="0060024A" w:rsidP="0060024A">
      <w:pPr>
        <w:shd w:val="clear" w:color="auto" w:fill="FFFFFF"/>
        <w:spacing w:after="80" w:line="240" w:lineRule="auto"/>
        <w:ind w:firstLine="288"/>
        <w:jc w:val="both"/>
        <w:rPr>
          <w:rFonts w:ascii="Arial" w:eastAsia="Times New Roman" w:hAnsi="Arial" w:cs="Arial"/>
          <w:color w:val="2F2F2F"/>
          <w:sz w:val="18"/>
          <w:szCs w:val="18"/>
          <w:lang w:eastAsia="es-MX"/>
        </w:rPr>
      </w:pPr>
      <w:r w:rsidRPr="0060024A">
        <w:rPr>
          <w:rFonts w:ascii="Arial" w:eastAsia="Times New Roman" w:hAnsi="Arial" w:cs="Arial"/>
          <w:b/>
          <w:bCs/>
          <w:color w:val="2F2F2F"/>
          <w:sz w:val="18"/>
          <w:szCs w:val="18"/>
          <w:lang w:eastAsia="es-MX"/>
        </w:rPr>
        <w:t>CUARTO. </w:t>
      </w:r>
      <w:r w:rsidRPr="0060024A">
        <w:rPr>
          <w:rFonts w:ascii="Arial" w:eastAsia="Times New Roman" w:hAnsi="Arial" w:cs="Arial"/>
          <w:color w:val="2F2F2F"/>
          <w:sz w:val="18"/>
          <w:szCs w:val="18"/>
          <w:lang w:eastAsia="es-MX"/>
        </w:rPr>
        <w:t>Que el artículo Quinto Transitorio del Acuerdo de la Junta Directiva del Instituto Federal de Especialistas de Concursos Mercantiles por el que se ordena la publicación de las nuevas Reglas de Carácter General de la Ley de Concursos Mercantiles referido en el considerando anterior, establece que "</w:t>
      </w:r>
      <w:r w:rsidRPr="0060024A">
        <w:rPr>
          <w:rFonts w:ascii="Arial" w:eastAsia="Times New Roman" w:hAnsi="Arial" w:cs="Arial"/>
          <w:i/>
          <w:iCs/>
          <w:color w:val="2F2F2F"/>
          <w:sz w:val="18"/>
          <w:szCs w:val="18"/>
          <w:lang w:eastAsia="es-MX"/>
        </w:rPr>
        <w:t>El Instituto expedirá la "Metodología para la obtención de información en integración del cuadro diagnóstico de evaluación para la categorización de los Especialistas (etapa de quiebra)" en un plazo de seis meses contado a partir de la entrada en vigor del presente Acuerdo</w:t>
      </w:r>
      <w:r w:rsidRPr="0060024A">
        <w:rPr>
          <w:rFonts w:ascii="Arial" w:eastAsia="Times New Roman" w:hAnsi="Arial" w:cs="Arial"/>
          <w:color w:val="2F2F2F"/>
          <w:sz w:val="18"/>
          <w:szCs w:val="18"/>
          <w:lang w:eastAsia="es-MX"/>
        </w:rPr>
        <w:t>."</w:t>
      </w:r>
    </w:p>
    <w:p w:rsidR="0060024A" w:rsidRPr="0060024A" w:rsidRDefault="0060024A" w:rsidP="0060024A">
      <w:pPr>
        <w:shd w:val="clear" w:color="auto" w:fill="FFFFFF"/>
        <w:spacing w:after="80" w:line="240" w:lineRule="auto"/>
        <w:ind w:firstLine="288"/>
        <w:jc w:val="both"/>
        <w:rPr>
          <w:rFonts w:ascii="Arial" w:eastAsia="Times New Roman" w:hAnsi="Arial" w:cs="Arial"/>
          <w:color w:val="2F2F2F"/>
          <w:sz w:val="18"/>
          <w:szCs w:val="18"/>
          <w:lang w:eastAsia="es-MX"/>
        </w:rPr>
      </w:pPr>
      <w:r w:rsidRPr="0060024A">
        <w:rPr>
          <w:rFonts w:ascii="Arial" w:eastAsia="Times New Roman" w:hAnsi="Arial" w:cs="Arial"/>
          <w:color w:val="2F2F2F"/>
          <w:sz w:val="18"/>
          <w:szCs w:val="18"/>
          <w:lang w:eastAsia="es-MX"/>
        </w:rPr>
        <w:t>Asimismo, en términos de lo dispuesto por el artículo 324, fracción III de la Ley de Concursos Mercantiles, es atribución del Director General del Instituto Federal de Especialistas de Concursos Mercantiles, publicar en el Diario Oficial de la Federación el citado Acuerdo.</w:t>
      </w:r>
    </w:p>
    <w:p w:rsidR="0060024A" w:rsidRPr="0060024A" w:rsidRDefault="0060024A" w:rsidP="0060024A">
      <w:pPr>
        <w:shd w:val="clear" w:color="auto" w:fill="FFFFFF"/>
        <w:spacing w:after="80" w:line="240" w:lineRule="auto"/>
        <w:ind w:firstLine="288"/>
        <w:jc w:val="both"/>
        <w:rPr>
          <w:rFonts w:ascii="Arial" w:eastAsia="Times New Roman" w:hAnsi="Arial" w:cs="Arial"/>
          <w:color w:val="2F2F2F"/>
          <w:sz w:val="18"/>
          <w:szCs w:val="18"/>
          <w:lang w:eastAsia="es-MX"/>
        </w:rPr>
      </w:pPr>
      <w:r w:rsidRPr="0060024A">
        <w:rPr>
          <w:rFonts w:ascii="Arial" w:eastAsia="Times New Roman" w:hAnsi="Arial" w:cs="Arial"/>
          <w:b/>
          <w:bCs/>
          <w:color w:val="2F2F2F"/>
          <w:sz w:val="18"/>
          <w:szCs w:val="18"/>
          <w:lang w:eastAsia="es-MX"/>
        </w:rPr>
        <w:t>QUINTO</w:t>
      </w:r>
      <w:r w:rsidRPr="0060024A">
        <w:rPr>
          <w:rFonts w:ascii="Arial" w:eastAsia="Times New Roman" w:hAnsi="Arial" w:cs="Arial"/>
          <w:color w:val="2F2F2F"/>
          <w:sz w:val="18"/>
          <w:szCs w:val="18"/>
          <w:lang w:eastAsia="es-MX"/>
        </w:rPr>
        <w:t>. Que en virtud de lo anteriormente expuesto, la Junta Directiva en la Sesión Extraordinaria, celebrada el veinticinco de octubre de dos mil veintidós, aprobó la Metodología para la obtención de información en integración del cuadro diagnóstico de evaluación para la categorización de los especialistas (etapa de quiebra)</w:t>
      </w:r>
    </w:p>
    <w:p w:rsidR="0060024A" w:rsidRPr="0060024A" w:rsidRDefault="0060024A" w:rsidP="0060024A">
      <w:pPr>
        <w:shd w:val="clear" w:color="auto" w:fill="FFFFFF"/>
        <w:spacing w:after="80" w:line="240" w:lineRule="auto"/>
        <w:ind w:firstLine="288"/>
        <w:jc w:val="both"/>
        <w:rPr>
          <w:rFonts w:ascii="Arial" w:eastAsia="Times New Roman" w:hAnsi="Arial" w:cs="Arial"/>
          <w:color w:val="2F2F2F"/>
          <w:sz w:val="18"/>
          <w:szCs w:val="18"/>
          <w:lang w:eastAsia="es-MX"/>
        </w:rPr>
      </w:pPr>
      <w:r w:rsidRPr="0060024A">
        <w:rPr>
          <w:rFonts w:ascii="Arial" w:eastAsia="Times New Roman" w:hAnsi="Arial" w:cs="Arial"/>
          <w:color w:val="2F2F2F"/>
          <w:sz w:val="18"/>
          <w:szCs w:val="18"/>
          <w:lang w:eastAsia="es-MX"/>
        </w:rPr>
        <w:t>En atención a las consideraciones que anteceden, se emiten los siguientes:</w:t>
      </w:r>
    </w:p>
    <w:p w:rsidR="0060024A" w:rsidRPr="0060024A" w:rsidRDefault="0060024A" w:rsidP="0060024A">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60024A">
        <w:rPr>
          <w:rFonts w:ascii="Times" w:eastAsia="Times New Roman" w:hAnsi="Times" w:cs="Times New Roman"/>
          <w:b/>
          <w:bCs/>
          <w:color w:val="2F2F2F"/>
          <w:sz w:val="18"/>
          <w:szCs w:val="18"/>
          <w:lang w:eastAsia="es-MX"/>
        </w:rPr>
        <w:t>ACUERDOS</w:t>
      </w:r>
    </w:p>
    <w:p w:rsidR="0060024A" w:rsidRPr="0060024A" w:rsidRDefault="0060024A" w:rsidP="0060024A">
      <w:pPr>
        <w:shd w:val="clear" w:color="auto" w:fill="FFFFFF"/>
        <w:spacing w:after="80" w:line="240" w:lineRule="auto"/>
        <w:ind w:firstLine="288"/>
        <w:jc w:val="both"/>
        <w:rPr>
          <w:rFonts w:ascii="Arial" w:eastAsia="Times New Roman" w:hAnsi="Arial" w:cs="Arial"/>
          <w:color w:val="2F2F2F"/>
          <w:sz w:val="18"/>
          <w:szCs w:val="18"/>
          <w:lang w:eastAsia="es-MX"/>
        </w:rPr>
      </w:pPr>
      <w:r w:rsidRPr="0060024A">
        <w:rPr>
          <w:rFonts w:ascii="Arial" w:eastAsia="Times New Roman" w:hAnsi="Arial" w:cs="Arial"/>
          <w:b/>
          <w:bCs/>
          <w:color w:val="2F2F2F"/>
          <w:sz w:val="18"/>
          <w:szCs w:val="18"/>
          <w:lang w:eastAsia="es-MX"/>
        </w:rPr>
        <w:t>PRIMERO</w:t>
      </w:r>
      <w:r w:rsidRPr="0060024A">
        <w:rPr>
          <w:rFonts w:ascii="Arial" w:eastAsia="Times New Roman" w:hAnsi="Arial" w:cs="Arial"/>
          <w:color w:val="2F2F2F"/>
          <w:sz w:val="18"/>
          <w:szCs w:val="18"/>
          <w:lang w:eastAsia="es-MX"/>
        </w:rPr>
        <w:t>. En cumplimiento a lo ordenado por la Junta Directiva del Instituto Federal de Especialistas de Concursos Mercantiles, en la Sesión Extraordinaria celebrada el veinticinco de octubre de dos mil veintidós, publíquese el presente Acuerdo en el Diario Oficial de la Federación.</w:t>
      </w:r>
    </w:p>
    <w:p w:rsidR="0060024A" w:rsidRPr="0060024A" w:rsidRDefault="0060024A" w:rsidP="0060024A">
      <w:pPr>
        <w:shd w:val="clear" w:color="auto" w:fill="FFFFFF"/>
        <w:spacing w:after="80" w:line="240" w:lineRule="auto"/>
        <w:ind w:firstLine="288"/>
        <w:jc w:val="both"/>
        <w:rPr>
          <w:rFonts w:ascii="Arial" w:eastAsia="Times New Roman" w:hAnsi="Arial" w:cs="Arial"/>
          <w:color w:val="2F2F2F"/>
          <w:sz w:val="18"/>
          <w:szCs w:val="18"/>
          <w:lang w:eastAsia="es-MX"/>
        </w:rPr>
      </w:pPr>
      <w:r w:rsidRPr="0060024A">
        <w:rPr>
          <w:rFonts w:ascii="Arial" w:eastAsia="Times New Roman" w:hAnsi="Arial" w:cs="Arial"/>
          <w:b/>
          <w:bCs/>
          <w:color w:val="2F2F2F"/>
          <w:sz w:val="18"/>
          <w:szCs w:val="18"/>
          <w:lang w:eastAsia="es-MX"/>
        </w:rPr>
        <w:t>SEGUNDO</w:t>
      </w:r>
      <w:r w:rsidRPr="0060024A">
        <w:rPr>
          <w:rFonts w:ascii="Arial" w:eastAsia="Times New Roman" w:hAnsi="Arial" w:cs="Arial"/>
          <w:color w:val="2F2F2F"/>
          <w:sz w:val="18"/>
          <w:szCs w:val="18"/>
          <w:lang w:eastAsia="es-MX"/>
        </w:rPr>
        <w:t>. La</w:t>
      </w:r>
      <w:r w:rsidRPr="0060024A">
        <w:rPr>
          <w:rFonts w:ascii="Arial" w:eastAsia="Times New Roman" w:hAnsi="Arial" w:cs="Arial"/>
          <w:b/>
          <w:bCs/>
          <w:color w:val="2F2F2F"/>
          <w:sz w:val="18"/>
          <w:szCs w:val="18"/>
          <w:lang w:eastAsia="es-MX"/>
        </w:rPr>
        <w:t> </w:t>
      </w:r>
      <w:r w:rsidRPr="0060024A">
        <w:rPr>
          <w:rFonts w:ascii="Arial" w:eastAsia="Times New Roman" w:hAnsi="Arial" w:cs="Arial"/>
          <w:color w:val="2F2F2F"/>
          <w:sz w:val="18"/>
          <w:szCs w:val="18"/>
          <w:lang w:eastAsia="es-MX"/>
        </w:rPr>
        <w:t>Metodología para la obtención de información en integración del cuadro diagnóstico de evaluación para la categorización de los especialistas (etapa de quiebra), aprobada por la Junta Directiva del Instituto Federal de Especialistas de Concursos Mercantiles, en la Sesión Extraordinaria, celebrada el veinticinco de octubre de dos mil veintidós, está disponible en el siguiente enlace:</w:t>
      </w:r>
    </w:p>
    <w:p w:rsidR="0060024A" w:rsidRPr="0060024A" w:rsidRDefault="0060024A" w:rsidP="0060024A">
      <w:pPr>
        <w:shd w:val="clear" w:color="auto" w:fill="FFFFFF"/>
        <w:spacing w:after="80" w:line="240" w:lineRule="auto"/>
        <w:ind w:hanging="432"/>
        <w:jc w:val="both"/>
        <w:rPr>
          <w:rFonts w:ascii="Arial" w:eastAsia="Times New Roman" w:hAnsi="Arial" w:cs="Arial"/>
          <w:color w:val="2F2F2F"/>
          <w:sz w:val="18"/>
          <w:szCs w:val="18"/>
          <w:lang w:eastAsia="es-MX"/>
        </w:rPr>
      </w:pPr>
      <w:r w:rsidRPr="0060024A">
        <w:rPr>
          <w:rFonts w:ascii="Symbol" w:eastAsia="Times New Roman" w:hAnsi="Symbol" w:cs="Arial"/>
          <w:color w:val="2F2F2F"/>
          <w:sz w:val="20"/>
          <w:szCs w:val="20"/>
          <w:lang w:eastAsia="es-MX"/>
        </w:rPr>
        <w:t></w:t>
      </w:r>
      <w:r w:rsidRPr="0060024A">
        <w:rPr>
          <w:rFonts w:ascii="Arial" w:eastAsia="Times New Roman" w:hAnsi="Arial" w:cs="Arial"/>
          <w:color w:val="2F2F2F"/>
          <w:sz w:val="20"/>
          <w:szCs w:val="20"/>
          <w:lang w:eastAsia="es-MX"/>
        </w:rPr>
        <w:t>   </w:t>
      </w:r>
      <w:r w:rsidRPr="0060024A">
        <w:rPr>
          <w:rFonts w:ascii="Arial" w:eastAsia="Times New Roman" w:hAnsi="Arial" w:cs="Arial"/>
          <w:color w:val="2F2F2F"/>
          <w:sz w:val="18"/>
          <w:szCs w:val="18"/>
          <w:lang w:eastAsia="es-MX"/>
        </w:rPr>
        <w:t>www.dof.gob.mx/2022/CJF/Metodologia_Categorizacion_de_Especialistas_Etapa_Quiebra.pdf</w:t>
      </w:r>
    </w:p>
    <w:p w:rsidR="0060024A" w:rsidRPr="0060024A" w:rsidRDefault="0060024A" w:rsidP="0060024A">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60024A">
        <w:rPr>
          <w:rFonts w:ascii="Times" w:eastAsia="Times New Roman" w:hAnsi="Times" w:cs="Times New Roman"/>
          <w:b/>
          <w:bCs/>
          <w:color w:val="2F2F2F"/>
          <w:sz w:val="18"/>
          <w:szCs w:val="18"/>
          <w:lang w:eastAsia="es-MX"/>
        </w:rPr>
        <w:lastRenderedPageBreak/>
        <w:t>TRANSITORIO</w:t>
      </w:r>
    </w:p>
    <w:p w:rsidR="0060024A" w:rsidRPr="0060024A" w:rsidRDefault="0060024A" w:rsidP="0060024A">
      <w:pPr>
        <w:shd w:val="clear" w:color="auto" w:fill="FFFFFF"/>
        <w:spacing w:after="80" w:line="240" w:lineRule="auto"/>
        <w:ind w:firstLine="288"/>
        <w:jc w:val="both"/>
        <w:rPr>
          <w:rFonts w:ascii="Arial" w:eastAsia="Times New Roman" w:hAnsi="Arial" w:cs="Arial"/>
          <w:color w:val="2F2F2F"/>
          <w:sz w:val="18"/>
          <w:szCs w:val="18"/>
          <w:lang w:eastAsia="es-MX"/>
        </w:rPr>
      </w:pPr>
      <w:r w:rsidRPr="0060024A">
        <w:rPr>
          <w:rFonts w:ascii="Arial" w:eastAsia="Times New Roman" w:hAnsi="Arial" w:cs="Arial"/>
          <w:b/>
          <w:bCs/>
          <w:color w:val="2F2F2F"/>
          <w:sz w:val="18"/>
          <w:szCs w:val="18"/>
          <w:lang w:eastAsia="es-MX"/>
        </w:rPr>
        <w:t>ÚNICO</w:t>
      </w:r>
      <w:r w:rsidRPr="0060024A">
        <w:rPr>
          <w:rFonts w:ascii="Arial" w:eastAsia="Times New Roman" w:hAnsi="Arial" w:cs="Arial"/>
          <w:color w:val="2F2F2F"/>
          <w:sz w:val="18"/>
          <w:szCs w:val="18"/>
          <w:lang w:eastAsia="es-MX"/>
        </w:rPr>
        <w:t>.</w:t>
      </w:r>
      <w:r w:rsidRPr="0060024A">
        <w:rPr>
          <w:rFonts w:ascii="Arial" w:eastAsia="Times New Roman" w:hAnsi="Arial" w:cs="Arial"/>
          <w:b/>
          <w:bCs/>
          <w:color w:val="2F2F2F"/>
          <w:sz w:val="18"/>
          <w:szCs w:val="18"/>
          <w:lang w:eastAsia="es-MX"/>
        </w:rPr>
        <w:t> </w:t>
      </w:r>
      <w:r w:rsidRPr="0060024A">
        <w:rPr>
          <w:rFonts w:ascii="Arial" w:eastAsia="Times New Roman" w:hAnsi="Arial" w:cs="Arial"/>
          <w:color w:val="2F2F2F"/>
          <w:sz w:val="18"/>
          <w:szCs w:val="18"/>
          <w:lang w:eastAsia="es-MX"/>
        </w:rPr>
        <w:t>El presente Acuerdo, entrará en vigor al día siguiente de su publicación en el Diario Oficial de la Federación.</w:t>
      </w:r>
    </w:p>
    <w:p w:rsidR="0060024A" w:rsidRPr="0060024A" w:rsidRDefault="0060024A" w:rsidP="0060024A">
      <w:pPr>
        <w:shd w:val="clear" w:color="auto" w:fill="FFFFFF"/>
        <w:spacing w:after="80" w:line="240" w:lineRule="auto"/>
        <w:ind w:firstLine="288"/>
        <w:jc w:val="both"/>
        <w:rPr>
          <w:rFonts w:ascii="Arial" w:eastAsia="Times New Roman" w:hAnsi="Arial" w:cs="Arial"/>
          <w:color w:val="2F2F2F"/>
          <w:sz w:val="18"/>
          <w:szCs w:val="18"/>
          <w:lang w:eastAsia="es-MX"/>
        </w:rPr>
      </w:pPr>
      <w:r w:rsidRPr="0060024A">
        <w:rPr>
          <w:rFonts w:ascii="Arial" w:eastAsia="Times New Roman" w:hAnsi="Arial" w:cs="Arial"/>
          <w:color w:val="2F2F2F"/>
          <w:sz w:val="18"/>
          <w:szCs w:val="18"/>
          <w:lang w:eastAsia="es-MX"/>
        </w:rPr>
        <w:t>Ciudad de México, a 25 de octubre de 2022.- Director General del Instituto Federal de Especialistas de Concursos Mercantiles, </w:t>
      </w:r>
      <w:r w:rsidRPr="0060024A">
        <w:rPr>
          <w:rFonts w:ascii="Arial" w:eastAsia="Times New Roman" w:hAnsi="Arial" w:cs="Arial"/>
          <w:b/>
          <w:bCs/>
          <w:color w:val="2F2F2F"/>
          <w:sz w:val="18"/>
          <w:szCs w:val="18"/>
          <w:lang w:eastAsia="es-MX"/>
        </w:rPr>
        <w:t xml:space="preserve">Edgar Manuel Bonilla Del </w:t>
      </w:r>
      <w:proofErr w:type="spellStart"/>
      <w:r w:rsidRPr="0060024A">
        <w:rPr>
          <w:rFonts w:ascii="Arial" w:eastAsia="Times New Roman" w:hAnsi="Arial" w:cs="Arial"/>
          <w:b/>
          <w:bCs/>
          <w:color w:val="2F2F2F"/>
          <w:sz w:val="18"/>
          <w:szCs w:val="18"/>
          <w:lang w:eastAsia="es-MX"/>
        </w:rPr>
        <w:t>Angel</w:t>
      </w:r>
      <w:proofErr w:type="spellEnd"/>
      <w:r w:rsidRPr="0060024A">
        <w:rPr>
          <w:rFonts w:ascii="Arial" w:eastAsia="Times New Roman" w:hAnsi="Arial" w:cs="Arial"/>
          <w:color w:val="2F2F2F"/>
          <w:sz w:val="18"/>
          <w:szCs w:val="18"/>
          <w:lang w:eastAsia="es-MX"/>
        </w:rPr>
        <w:t>.- Rúbrica.</w:t>
      </w:r>
    </w:p>
    <w:p w:rsidR="0060024A" w:rsidRDefault="0060024A" w:rsidP="0060024A">
      <w:pPr>
        <w:jc w:val="both"/>
      </w:pPr>
    </w:p>
    <w:sectPr w:rsidR="006002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24A"/>
    <w:rsid w:val="002D5D1F"/>
    <w:rsid w:val="006002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515995149level1">
    <w:name w:val="liststyle_1515995149_level_1"/>
    <w:basedOn w:val="Fuentedeprrafopredeter"/>
    <w:rsid w:val="006002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515995149level1">
    <w:name w:val="liststyle_1515995149_level_1"/>
    <w:basedOn w:val="Fuentedeprrafopredeter"/>
    <w:rsid w:val="00600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1300">
      <w:bodyDiv w:val="1"/>
      <w:marLeft w:val="0"/>
      <w:marRight w:val="0"/>
      <w:marTop w:val="0"/>
      <w:marBottom w:val="0"/>
      <w:divBdr>
        <w:top w:val="none" w:sz="0" w:space="0" w:color="auto"/>
        <w:left w:val="none" w:sz="0" w:space="0" w:color="auto"/>
        <w:bottom w:val="none" w:sz="0" w:space="0" w:color="auto"/>
        <w:right w:val="none" w:sz="0" w:space="0" w:color="auto"/>
      </w:divBdr>
      <w:divsChild>
        <w:div w:id="143856563">
          <w:marLeft w:val="0"/>
          <w:marRight w:val="0"/>
          <w:marTop w:val="0"/>
          <w:marBottom w:val="80"/>
          <w:divBdr>
            <w:top w:val="none" w:sz="0" w:space="0" w:color="auto"/>
            <w:left w:val="none" w:sz="0" w:space="0" w:color="auto"/>
            <w:bottom w:val="none" w:sz="0" w:space="0" w:color="auto"/>
            <w:right w:val="none" w:sz="0" w:space="0" w:color="auto"/>
          </w:divBdr>
        </w:div>
        <w:div w:id="1116826896">
          <w:marLeft w:val="0"/>
          <w:marRight w:val="0"/>
          <w:marTop w:val="0"/>
          <w:marBottom w:val="80"/>
          <w:divBdr>
            <w:top w:val="none" w:sz="0" w:space="0" w:color="auto"/>
            <w:left w:val="none" w:sz="0" w:space="0" w:color="auto"/>
            <w:bottom w:val="none" w:sz="0" w:space="0" w:color="auto"/>
            <w:right w:val="none" w:sz="0" w:space="0" w:color="auto"/>
          </w:divBdr>
        </w:div>
        <w:div w:id="536741328">
          <w:marLeft w:val="0"/>
          <w:marRight w:val="0"/>
          <w:marTop w:val="0"/>
          <w:marBottom w:val="80"/>
          <w:divBdr>
            <w:top w:val="none" w:sz="0" w:space="0" w:color="auto"/>
            <w:left w:val="none" w:sz="0" w:space="0" w:color="auto"/>
            <w:bottom w:val="none" w:sz="0" w:space="0" w:color="auto"/>
            <w:right w:val="none" w:sz="0" w:space="0" w:color="auto"/>
          </w:divBdr>
        </w:div>
        <w:div w:id="135537898">
          <w:marLeft w:val="0"/>
          <w:marRight w:val="0"/>
          <w:marTop w:val="0"/>
          <w:marBottom w:val="80"/>
          <w:divBdr>
            <w:top w:val="none" w:sz="0" w:space="0" w:color="auto"/>
            <w:left w:val="none" w:sz="0" w:space="0" w:color="auto"/>
            <w:bottom w:val="none" w:sz="0" w:space="0" w:color="auto"/>
            <w:right w:val="none" w:sz="0" w:space="0" w:color="auto"/>
          </w:divBdr>
        </w:div>
        <w:div w:id="1051927888">
          <w:marLeft w:val="0"/>
          <w:marRight w:val="0"/>
          <w:marTop w:val="0"/>
          <w:marBottom w:val="80"/>
          <w:divBdr>
            <w:top w:val="none" w:sz="0" w:space="0" w:color="auto"/>
            <w:left w:val="none" w:sz="0" w:space="0" w:color="auto"/>
            <w:bottom w:val="none" w:sz="0" w:space="0" w:color="auto"/>
            <w:right w:val="none" w:sz="0" w:space="0" w:color="auto"/>
          </w:divBdr>
        </w:div>
        <w:div w:id="1926498853">
          <w:marLeft w:val="0"/>
          <w:marRight w:val="0"/>
          <w:marTop w:val="0"/>
          <w:marBottom w:val="80"/>
          <w:divBdr>
            <w:top w:val="none" w:sz="0" w:space="0" w:color="auto"/>
            <w:left w:val="none" w:sz="0" w:space="0" w:color="auto"/>
            <w:bottom w:val="none" w:sz="0" w:space="0" w:color="auto"/>
            <w:right w:val="none" w:sz="0" w:space="0" w:color="auto"/>
          </w:divBdr>
        </w:div>
        <w:div w:id="996229712">
          <w:marLeft w:val="0"/>
          <w:marRight w:val="0"/>
          <w:marTop w:val="0"/>
          <w:marBottom w:val="80"/>
          <w:divBdr>
            <w:top w:val="none" w:sz="0" w:space="0" w:color="auto"/>
            <w:left w:val="none" w:sz="0" w:space="0" w:color="auto"/>
            <w:bottom w:val="none" w:sz="0" w:space="0" w:color="auto"/>
            <w:right w:val="none" w:sz="0" w:space="0" w:color="auto"/>
          </w:divBdr>
        </w:div>
        <w:div w:id="569967872">
          <w:marLeft w:val="0"/>
          <w:marRight w:val="0"/>
          <w:marTop w:val="0"/>
          <w:marBottom w:val="80"/>
          <w:divBdr>
            <w:top w:val="none" w:sz="0" w:space="0" w:color="auto"/>
            <w:left w:val="none" w:sz="0" w:space="0" w:color="auto"/>
            <w:bottom w:val="none" w:sz="0" w:space="0" w:color="auto"/>
            <w:right w:val="none" w:sz="0" w:space="0" w:color="auto"/>
          </w:divBdr>
        </w:div>
        <w:div w:id="1355813428">
          <w:marLeft w:val="0"/>
          <w:marRight w:val="0"/>
          <w:marTop w:val="0"/>
          <w:marBottom w:val="80"/>
          <w:divBdr>
            <w:top w:val="none" w:sz="0" w:space="0" w:color="auto"/>
            <w:left w:val="none" w:sz="0" w:space="0" w:color="auto"/>
            <w:bottom w:val="none" w:sz="0" w:space="0" w:color="auto"/>
            <w:right w:val="none" w:sz="0" w:space="0" w:color="auto"/>
          </w:divBdr>
        </w:div>
        <w:div w:id="1586647177">
          <w:marLeft w:val="0"/>
          <w:marRight w:val="0"/>
          <w:marTop w:val="0"/>
          <w:marBottom w:val="80"/>
          <w:divBdr>
            <w:top w:val="none" w:sz="0" w:space="0" w:color="auto"/>
            <w:left w:val="none" w:sz="0" w:space="0" w:color="auto"/>
            <w:bottom w:val="none" w:sz="0" w:space="0" w:color="auto"/>
            <w:right w:val="none" w:sz="0" w:space="0" w:color="auto"/>
          </w:divBdr>
        </w:div>
        <w:div w:id="868301005">
          <w:marLeft w:val="0"/>
          <w:marRight w:val="0"/>
          <w:marTop w:val="0"/>
          <w:marBottom w:val="80"/>
          <w:divBdr>
            <w:top w:val="none" w:sz="0" w:space="0" w:color="auto"/>
            <w:left w:val="none" w:sz="0" w:space="0" w:color="auto"/>
            <w:bottom w:val="none" w:sz="0" w:space="0" w:color="auto"/>
            <w:right w:val="none" w:sz="0" w:space="0" w:color="auto"/>
          </w:divBdr>
        </w:div>
        <w:div w:id="686252600">
          <w:marLeft w:val="0"/>
          <w:marRight w:val="0"/>
          <w:marTop w:val="0"/>
          <w:marBottom w:val="80"/>
          <w:divBdr>
            <w:top w:val="none" w:sz="0" w:space="0" w:color="auto"/>
            <w:left w:val="none" w:sz="0" w:space="0" w:color="auto"/>
            <w:bottom w:val="none" w:sz="0" w:space="0" w:color="auto"/>
            <w:right w:val="none" w:sz="0" w:space="0" w:color="auto"/>
          </w:divBdr>
        </w:div>
        <w:div w:id="914972100">
          <w:marLeft w:val="0"/>
          <w:marRight w:val="0"/>
          <w:marTop w:val="0"/>
          <w:marBottom w:val="80"/>
          <w:divBdr>
            <w:top w:val="none" w:sz="0" w:space="0" w:color="auto"/>
            <w:left w:val="none" w:sz="0" w:space="0" w:color="auto"/>
            <w:bottom w:val="none" w:sz="0" w:space="0" w:color="auto"/>
            <w:right w:val="none" w:sz="0" w:space="0" w:color="auto"/>
          </w:divBdr>
        </w:div>
        <w:div w:id="1537304555">
          <w:marLeft w:val="720"/>
          <w:marRight w:val="0"/>
          <w:marTop w:val="0"/>
          <w:marBottom w:val="80"/>
          <w:divBdr>
            <w:top w:val="none" w:sz="0" w:space="0" w:color="auto"/>
            <w:left w:val="none" w:sz="0" w:space="0" w:color="auto"/>
            <w:bottom w:val="none" w:sz="0" w:space="0" w:color="auto"/>
            <w:right w:val="none" w:sz="0" w:space="0" w:color="auto"/>
          </w:divBdr>
        </w:div>
        <w:div w:id="1082141603">
          <w:marLeft w:val="0"/>
          <w:marRight w:val="0"/>
          <w:marTop w:val="0"/>
          <w:marBottom w:val="80"/>
          <w:divBdr>
            <w:top w:val="none" w:sz="0" w:space="0" w:color="auto"/>
            <w:left w:val="none" w:sz="0" w:space="0" w:color="auto"/>
            <w:bottom w:val="none" w:sz="0" w:space="0" w:color="auto"/>
            <w:right w:val="none" w:sz="0" w:space="0" w:color="auto"/>
          </w:divBdr>
        </w:div>
        <w:div w:id="494684202">
          <w:marLeft w:val="0"/>
          <w:marRight w:val="0"/>
          <w:marTop w:val="0"/>
          <w:marBottom w:val="80"/>
          <w:divBdr>
            <w:top w:val="none" w:sz="0" w:space="0" w:color="auto"/>
            <w:left w:val="none" w:sz="0" w:space="0" w:color="auto"/>
            <w:bottom w:val="none" w:sz="0" w:space="0" w:color="auto"/>
            <w:right w:val="none" w:sz="0" w:space="0" w:color="auto"/>
          </w:divBdr>
        </w:div>
        <w:div w:id="450636720">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3834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2022-11-11T14:36:00Z</dcterms:created>
  <dcterms:modified xsi:type="dcterms:W3CDTF">2022-11-11T14:38:00Z</dcterms:modified>
</cp:coreProperties>
</file>