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46" w:rsidRDefault="006D5646" w:rsidP="006D564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D5646">
        <w:rPr>
          <w:rFonts w:ascii="Verdana" w:hAnsi="Verdana"/>
          <w:b/>
          <w:bCs/>
          <w:color w:val="0070C0"/>
          <w:sz w:val="24"/>
        </w:rPr>
        <w:t>Decreto por el que se aprueba el Convenio 98 relativo a la Aplicación de los Principios del Derecho de Sindicación y de Negociación Colectiva, adoptado en Ginebra el primero de julio de m</w:t>
      </w:r>
      <w:r>
        <w:rPr>
          <w:rFonts w:ascii="Verdana" w:hAnsi="Verdana"/>
          <w:b/>
          <w:bCs/>
          <w:color w:val="0070C0"/>
          <w:sz w:val="24"/>
        </w:rPr>
        <w:t>il novecientos cuarenta y nueve</w:t>
      </w:r>
    </w:p>
    <w:p w:rsidR="006D5646" w:rsidRDefault="006D5646" w:rsidP="006D5646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30 de octubre de 2018)</w:t>
      </w:r>
    </w:p>
    <w:p w:rsidR="006D5646" w:rsidRPr="006D5646" w:rsidRDefault="006D5646" w:rsidP="006D5646">
      <w:pPr>
        <w:jc w:val="both"/>
        <w:rPr>
          <w:rFonts w:ascii="Verdana" w:hAnsi="Verdana"/>
          <w:b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ENRIQUE PEÑA NIETO</w:t>
      </w:r>
      <w:r w:rsidRPr="006D5646">
        <w:rPr>
          <w:rFonts w:ascii="Verdana" w:hAnsi="Verdana"/>
          <w:bCs/>
          <w:sz w:val="20"/>
        </w:rPr>
        <w:t>, Presidente de los Estados Unidos Mexicanos, a sus habitantes sabed: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6D5646" w:rsidRPr="006D5646" w:rsidRDefault="006D5646" w:rsidP="006D5646">
      <w:pPr>
        <w:jc w:val="both"/>
        <w:rPr>
          <w:rFonts w:ascii="Verdana" w:hAnsi="Verdana"/>
          <w:b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DECRETO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"</w:t>
      </w:r>
      <w:r w:rsidRPr="006D5646">
        <w:rPr>
          <w:rFonts w:ascii="Verdana" w:hAnsi="Verdana"/>
          <w:bCs/>
          <w:sz w:val="20"/>
        </w:rPr>
        <w:t>LA CÁMARA DE SENADORES DEL HONORABLE CONGRESO DE LA UNIÓN, EN EJERCICIO DE LA FACULTAD QUE LE CONFIERE EL ARTÍCULO 76, FRACCIÓN I DE LA CONSTITUCIÓN POLÍTICA DE LOS ESTADOS UNIDOS MEXICANOS,</w:t>
      </w:r>
    </w:p>
    <w:p w:rsidR="006D5646" w:rsidRPr="006D5646" w:rsidRDefault="006D5646" w:rsidP="006D5646">
      <w:pPr>
        <w:jc w:val="both"/>
        <w:rPr>
          <w:rFonts w:ascii="Verdana" w:hAnsi="Verdana"/>
          <w:b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DECRETA: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/>
          <w:bCs/>
          <w:sz w:val="20"/>
        </w:rPr>
        <w:t>ARTÍCULO ÚNICO.- </w:t>
      </w:r>
      <w:r w:rsidRPr="006D5646">
        <w:rPr>
          <w:rFonts w:ascii="Verdana" w:hAnsi="Verdana"/>
          <w:bCs/>
          <w:sz w:val="20"/>
        </w:rPr>
        <w:t>Se aprueba el Convenio 98 relativo a la Aplicación de los Principios del Derecho de Sindicación y de Negociación Colectiva, adoptado en Ginebra el primero de julio de mil novecientos cuarenta y nueve.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Cs/>
          <w:sz w:val="20"/>
        </w:rPr>
        <w:t xml:space="preserve">Ciudad de México, a 20 de septiembre de 2018.- </w:t>
      </w:r>
      <w:proofErr w:type="spellStart"/>
      <w:r w:rsidRPr="006D5646">
        <w:rPr>
          <w:rFonts w:ascii="Verdana" w:hAnsi="Verdana"/>
          <w:bCs/>
          <w:sz w:val="20"/>
        </w:rPr>
        <w:t>Sen</w:t>
      </w:r>
      <w:proofErr w:type="spellEnd"/>
      <w:r w:rsidRPr="006D5646">
        <w:rPr>
          <w:rFonts w:ascii="Verdana" w:hAnsi="Verdana"/>
          <w:bCs/>
          <w:sz w:val="20"/>
        </w:rPr>
        <w:t>. </w:t>
      </w:r>
      <w:r w:rsidRPr="006D5646">
        <w:rPr>
          <w:rFonts w:ascii="Verdana" w:hAnsi="Verdana"/>
          <w:b/>
          <w:bCs/>
          <w:sz w:val="20"/>
        </w:rPr>
        <w:t>Martí Batres Guadarrama</w:t>
      </w:r>
      <w:r w:rsidRPr="006D5646">
        <w:rPr>
          <w:rFonts w:ascii="Verdana" w:hAnsi="Verdana"/>
          <w:bCs/>
          <w:sz w:val="20"/>
        </w:rPr>
        <w:t>, Presidente.- </w:t>
      </w:r>
      <w:proofErr w:type="spellStart"/>
      <w:r w:rsidRPr="006D5646">
        <w:rPr>
          <w:rFonts w:ascii="Verdana" w:hAnsi="Verdana"/>
          <w:bCs/>
          <w:sz w:val="20"/>
        </w:rPr>
        <w:t>Sen</w:t>
      </w:r>
      <w:proofErr w:type="spellEnd"/>
      <w:r w:rsidRPr="006D5646">
        <w:rPr>
          <w:rFonts w:ascii="Verdana" w:hAnsi="Verdana"/>
          <w:bCs/>
          <w:sz w:val="20"/>
        </w:rPr>
        <w:t>. </w:t>
      </w:r>
      <w:r w:rsidRPr="006D5646">
        <w:rPr>
          <w:rFonts w:ascii="Verdana" w:hAnsi="Verdana"/>
          <w:b/>
          <w:bCs/>
          <w:sz w:val="20"/>
        </w:rPr>
        <w:t>Antares G. Vázquez Alatorre</w:t>
      </w:r>
      <w:r w:rsidRPr="006D5646">
        <w:rPr>
          <w:rFonts w:ascii="Verdana" w:hAnsi="Verdana"/>
          <w:bCs/>
          <w:sz w:val="20"/>
        </w:rPr>
        <w:t>, Secretaria.- Rúbricas.</w:t>
      </w:r>
      <w:r w:rsidRPr="006D5646">
        <w:rPr>
          <w:rFonts w:ascii="Verdana" w:hAnsi="Verdana"/>
          <w:b/>
          <w:bCs/>
          <w:sz w:val="20"/>
        </w:rPr>
        <w:t>"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r w:rsidRPr="006D5646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veintinueve de octubre de dos mil dieciocho.- </w:t>
      </w:r>
      <w:r w:rsidRPr="006D5646">
        <w:rPr>
          <w:rFonts w:ascii="Verdana" w:hAnsi="Verdana"/>
          <w:b/>
          <w:bCs/>
          <w:sz w:val="20"/>
        </w:rPr>
        <w:t>Enrique Peña Nieto</w:t>
      </w:r>
      <w:r w:rsidRPr="006D5646">
        <w:rPr>
          <w:rFonts w:ascii="Verdana" w:hAnsi="Verdana"/>
          <w:bCs/>
          <w:sz w:val="20"/>
        </w:rPr>
        <w:t>.- Rúbrica.- El Secretario de Gobernación, Dr. </w:t>
      </w:r>
      <w:r w:rsidRPr="006D5646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6D5646">
        <w:rPr>
          <w:rFonts w:ascii="Verdana" w:hAnsi="Verdana"/>
          <w:b/>
          <w:bCs/>
          <w:sz w:val="20"/>
        </w:rPr>
        <w:t>Prida</w:t>
      </w:r>
      <w:proofErr w:type="spellEnd"/>
      <w:r w:rsidRPr="006D5646">
        <w:rPr>
          <w:rFonts w:ascii="Verdana" w:hAnsi="Verdana"/>
          <w:bCs/>
          <w:sz w:val="20"/>
        </w:rPr>
        <w:t>.- Rúbrica.</w:t>
      </w:r>
    </w:p>
    <w:p w:rsidR="006D5646" w:rsidRPr="006D5646" w:rsidRDefault="006D5646" w:rsidP="006D5646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6D564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46"/>
    <w:rsid w:val="002228FA"/>
    <w:rsid w:val="006D5646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0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0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0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2018-10-30T14:25:00Z</dcterms:created>
  <dcterms:modified xsi:type="dcterms:W3CDTF">2018-10-30T14:26:00Z</dcterms:modified>
</cp:coreProperties>
</file>