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CCNO/4/2021 de la Comisión de Creación de Nuevos Órganos del Consejo de la Judicatura Federal, relativo al cambio de domicilio del Juzgado Quinto de Distrito en Materia de Extinción de Dominio con Competencia en la República Mexicana y Especializado en Juicios Orales Mercantiles en el Primer Circuito, con sede en la Ciudad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 Creación de Nuevos Órganos.</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CCNO/4/2021, DE LA COMISIÓN DE CREACIÓN DE NUEVOS ÓRGANOS DEL CONSEJO DE LA JUDICATURA FEDERAL, RELATIVO AL CAMBIO DE DOMICILIO DEL JUZGADO QUINTO DE DISTRITO EN MATERIA DE EXTINCIÓN DE DOMINIO CON COMPETENCIA EN LA REPÚBLICA MEXICANA Y ESPECIALIZADO EN JUICIOS ORALES MERCANTILES EN EL PRIMER CIRCUITO, CON SEDE EN LA CIUDAD DE MÉXICO.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En términos de lo dispuesto por los artículos 94, párrafo segundo; 100, párrafos primero </w:t>
      </w:r>
      <w:r w:rsidDel="00000000" w:rsidR="00000000" w:rsidRPr="00000000">
        <w:rPr>
          <w:color w:val="2f2f2f"/>
          <w:sz w:val="18"/>
          <w:szCs w:val="18"/>
          <w:rtl w:val="0"/>
        </w:rPr>
        <w:t xml:space="preserve">y noveno, </w:t>
      </w:r>
      <w:r w:rsidDel="00000000" w:rsidR="00000000" w:rsidRPr="00000000">
        <w:rPr>
          <w:sz w:val="18"/>
          <w:szCs w:val="18"/>
          <w:rtl w:val="0"/>
        </w:rPr>
        <w:t xml:space="preserve">de la Constitución Política de los Estados Unidos Mexicanos</w:t>
      </w:r>
      <w:r w:rsidDel="00000000" w:rsidR="00000000" w:rsidRPr="00000000">
        <w:rPr>
          <w:color w:val="2f2f2f"/>
          <w:sz w:val="18"/>
          <w:szCs w:val="18"/>
          <w:rtl w:val="0"/>
        </w:rPr>
        <w:t xml:space="preserve">; 73 y 86</w:t>
      </w:r>
      <w:r w:rsidDel="00000000" w:rsidR="00000000" w:rsidRPr="00000000">
        <w:rPr>
          <w:sz w:val="18"/>
          <w:szCs w:val="18"/>
          <w:rtl w:val="0"/>
        </w:rPr>
        <w:t xml:space="preserve">, fracción II, de la Ley Orgánica del Poder Judicial de la Federación, el Consejo de la Judicatura Federal es el órgano encargado de la administración, vigilancia, disciplina y </w:t>
      </w:r>
      <w:r w:rsidDel="00000000" w:rsidR="00000000" w:rsidRPr="00000000">
        <w:rPr>
          <w:color w:val="2f2f2f"/>
          <w:sz w:val="18"/>
          <w:szCs w:val="18"/>
          <w:rtl w:val="0"/>
        </w:rPr>
        <w:t xml:space="preserve">carrera judicial del Poder Judicial de la Federación</w:t>
      </w:r>
      <w:r w:rsidDel="00000000" w:rsidR="00000000" w:rsidRPr="00000000">
        <w:rPr>
          <w:sz w:val="18"/>
          <w:szCs w:val="18"/>
          <w:rtl w:val="0"/>
        </w:rPr>
        <w:t xml:space="preserve">,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De conformidad con el artículo 42, fracción VIII, del Acuerdo General del Pleno del Consejo de la Judicatura Federal, que reglamenta la organización y funcionamiento del propio Consejo, la Comisión de Creación de Nuevos Órganos tiene la facultad para acordar las acciones tendentes a la adecuada y pronta instalación y cambio de domicilio de los órganos jurisdiccionales, entendido este último, como el cambio de ubicación del órgano jurisdiccional dentro de la misma ciudad o localidad en que se encuentra; y</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Resulta conveniente que el Juzgado Quinto de Distrito en Materia de Extinción de Dominio con Competencia en la República Mexicana y Especializado en Juicios Orales Mercantiles en el Primer Circuito, con sede en la Ciudad de México, se reubique al Edificio Sede del Poder Judicial de la Federación en San Lázaro en la citada Ciudad, donde actualmente tienen su domicilio los cinco restantes órganos jurisdiccionales de esa semiespecialidad, así como la oficina de correspondencia común que les presta servicio a todos ellos.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Se autoriza el cambio de domicilio del Juzgado Quinto de Distrito en Materia de Extinción de Dominio con Competencia en la República Mexicana y Especializado en Juicios Orales Mercantiles en el Primer Circuito, con sede en la Ciudad de México.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El nuevo domicilio del Juzgado Quinto de Distrito en Materia de Extinción de Dominio con Competencia en la República Mexicana y Especializado en Juicios Orales Mercantiles en el Primer Circuito, con sede en la Ciudad de México será en el Edificio Sede del Poder Judicial de la Federación en San Lázaro, ubicado en Eduardo Molina No. 2, colonia Del Parque, código postal 15960, alcaldía Venustiano Carranza, en la Ciudad de México.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Juzgado Quinto de Distrito en Materia de Extinción de Dominio con Competencia en la República Mexicana y Especializado en Juicios Orales Mercantiles en el Primer Circuito, con sede en la Ciudad de México iniciará funciones en su nuevo domicilio el 5 de julio de 2021.</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Artículo </w:t>
      </w:r>
      <w:r w:rsidDel="00000000" w:rsidR="00000000" w:rsidRPr="00000000">
        <w:rPr>
          <w:b w:val="1"/>
          <w:color w:val="2f2f2f"/>
          <w:sz w:val="18"/>
          <w:szCs w:val="18"/>
          <w:rtl w:val="0"/>
        </w:rPr>
        <w:t xml:space="preserve">4</w:t>
      </w:r>
      <w:r w:rsidDel="00000000" w:rsidR="00000000" w:rsidRPr="00000000">
        <w:rPr>
          <w:b w:val="1"/>
          <w:sz w:val="18"/>
          <w:szCs w:val="18"/>
          <w:rtl w:val="0"/>
        </w:rPr>
        <w:t xml:space="preserve">.</w:t>
      </w:r>
      <w:r w:rsidDel="00000000" w:rsidR="00000000" w:rsidRPr="00000000">
        <w:rPr>
          <w:sz w:val="18"/>
          <w:szCs w:val="18"/>
          <w:rtl w:val="0"/>
        </w:rPr>
        <w:t xml:space="preserve"> A partir del 5 de julio de 2021 toda la correspondencia, trámites y diligencias relacionados con los asuntos de la competencia del </w:t>
      </w:r>
      <w:r w:rsidDel="00000000" w:rsidR="00000000" w:rsidRPr="00000000">
        <w:rPr>
          <w:color w:val="2f2f2f"/>
          <w:sz w:val="18"/>
          <w:szCs w:val="18"/>
          <w:rtl w:val="0"/>
        </w:rPr>
        <w:t xml:space="preserve">Juzgado Quinto de Distrito en Materia de Extinción de Dominio con Competencia en la República Mexicana y Especializado en Juicios Orales Mercantiles en el Primer Circuito, con sede en la Ciudad de México, </w:t>
      </w:r>
      <w:r w:rsidDel="00000000" w:rsidR="00000000" w:rsidRPr="00000000">
        <w:rPr>
          <w:sz w:val="18"/>
          <w:szCs w:val="18"/>
          <w:rtl w:val="0"/>
        </w:rPr>
        <w:t xml:space="preserve">deberán dirigirse y realizarse en el domicilio precisado en el artículo 2 de este Acuerdo</w:t>
      </w:r>
      <w:r w:rsidDel="00000000" w:rsidR="00000000" w:rsidRPr="00000000">
        <w:rPr>
          <w:color w:val="2f2f2f"/>
          <w:sz w:val="18"/>
          <w:szCs w:val="18"/>
          <w:rtl w:val="0"/>
        </w:rPr>
        <w:t xml:space="preserv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El presente </w:t>
      </w:r>
      <w:r w:rsidDel="00000000" w:rsidR="00000000" w:rsidRPr="00000000">
        <w:rPr>
          <w:color w:val="2f2f2f"/>
          <w:sz w:val="18"/>
          <w:szCs w:val="18"/>
          <w:rtl w:val="0"/>
        </w:rPr>
        <w:t xml:space="preserve">A</w:t>
      </w:r>
      <w:r w:rsidDel="00000000" w:rsidR="00000000" w:rsidRPr="00000000">
        <w:rPr>
          <w:sz w:val="18"/>
          <w:szCs w:val="18"/>
          <w:rtl w:val="0"/>
        </w:rPr>
        <w:t xml:space="preserve">cuerdo entrará en vigor el día de su aprobación.</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Publíquese este Acuerdo en el Diario Oficial de la Federación, y para su mayor difusión en el Semanario Judicial de la Federación y su Gaceta; así como en el portal del Consejo de la Judicatura Federal en Intranet e Internet.</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El </w:t>
      </w:r>
      <w:r w:rsidDel="00000000" w:rsidR="00000000" w:rsidRPr="00000000">
        <w:rPr>
          <w:color w:val="2f2f2f"/>
          <w:sz w:val="18"/>
          <w:szCs w:val="18"/>
          <w:rtl w:val="0"/>
        </w:rPr>
        <w:t xml:space="preserve">Juzgado Quinto de Distrito en Materia de Extinción de Dominio con Competencia en la República Mexicana y Especializado en Juicios Orales Mercantiles en el Primer Circuito, con sede en la Ciudad de México </w:t>
      </w:r>
      <w:r w:rsidDel="00000000" w:rsidR="00000000" w:rsidRPr="00000000">
        <w:rPr>
          <w:sz w:val="18"/>
          <w:szCs w:val="18"/>
          <w:rtl w:val="0"/>
        </w:rPr>
        <w:t xml:space="preserve">colocará avisos en lugares visibles en relación con el cambio de domicilio.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CUAR</w:t>
      </w:r>
      <w:r w:rsidDel="00000000" w:rsidR="00000000" w:rsidRPr="00000000">
        <w:rPr>
          <w:b w:val="1"/>
          <w:color w:val="2f2f2f"/>
          <w:sz w:val="18"/>
          <w:szCs w:val="18"/>
          <w:rtl w:val="0"/>
        </w:rPr>
        <w:t xml:space="preserve">TO</w:t>
      </w:r>
      <w:r w:rsidDel="00000000" w:rsidR="00000000" w:rsidRPr="00000000">
        <w:rPr>
          <w:b w:val="1"/>
          <w:sz w:val="18"/>
          <w:szCs w:val="18"/>
          <w:rtl w:val="0"/>
        </w:rPr>
        <w:t xml:space="preserve">. </w:t>
      </w:r>
      <w:r w:rsidDel="00000000" w:rsidR="00000000" w:rsidRPr="00000000">
        <w:rPr>
          <w:sz w:val="18"/>
          <w:szCs w:val="18"/>
          <w:rtl w:val="0"/>
        </w:rPr>
        <w:t xml:space="preserve">Las Direcciones Generales de Servicios Generales y de Tecnologías de la Información dotarán con oportunidad al órgano jurisdiccional en su nuevo domicilio, de la infraestructura y el equipamiento necesario para su adecuada operación</w:t>
      </w:r>
      <w:r w:rsidDel="00000000" w:rsidR="00000000" w:rsidRPr="00000000">
        <w:rPr>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JUEZA </w:t>
      </w:r>
      <w:r w:rsidDel="00000000" w:rsidR="00000000" w:rsidRPr="00000000">
        <w:rPr>
          <w:b w:val="1"/>
          <w:color w:val="2f2f2f"/>
          <w:sz w:val="16"/>
          <w:szCs w:val="16"/>
          <w:rtl w:val="0"/>
        </w:rPr>
        <w:t xml:space="preserve">ILEANA MORENO RAMÍREZ</w:t>
      </w:r>
      <w:r w:rsidDel="00000000" w:rsidR="00000000" w:rsidRPr="00000000">
        <w:rPr>
          <w:color w:val="2f2f2f"/>
          <w:sz w:val="16"/>
          <w:szCs w:val="16"/>
          <w:rtl w:val="0"/>
        </w:rPr>
        <w:t xml:space="preserve">, SECRETARIA EJECUTIVA DE CREACIÓN DE NUEVOS ÓRGANOS</w:t>
      </w:r>
      <w:r w:rsidDel="00000000" w:rsidR="00000000" w:rsidRPr="00000000">
        <w:rPr>
          <w:color w:val="00ffff"/>
          <w:sz w:val="16"/>
          <w:szCs w:val="16"/>
          <w:rtl w:val="0"/>
        </w:rPr>
        <w:t xml:space="preserve"> </w:t>
      </w:r>
      <w:r w:rsidDel="00000000" w:rsidR="00000000" w:rsidRPr="00000000">
        <w:rPr>
          <w:color w:val="2f2f2f"/>
          <w:sz w:val="16"/>
          <w:szCs w:val="16"/>
          <w:rtl w:val="0"/>
        </w:rPr>
        <w:t xml:space="preserve">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CCNO/4/2021, de la Comisión de Creación de Nuevos Órganos del Consejo de la Judicatura Federal, relativo al cambio de domicilio del Juzgado Quinto de Distrito en Materia de Extinción de Dominio con Competencia en la República Mexicana y Especializado en Juicios Orales Mercantiles en el Primer Circuito, con sede en la Ciudad de México, fue aprobado por la propia Comisión en sesión privada ordinaria celebrada el veintitrés de junio de dos mil veintiuno, por los señores Consejeros: Presidente Bernardo Bátiz Vázquez, Jorge Antonio Cruz Ramos y Sergio Javier Molina Martínez.- Ciudad de México, veintitrés de junio de dos mil veintiuno.- Conste.- Rúbrica.</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