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6FD" w:rsidRPr="00841D9A" w:rsidRDefault="001956FD" w:rsidP="001956FD">
      <w:pPr>
        <w:jc w:val="center"/>
        <w:rPr>
          <w:rFonts w:ascii="Verdana" w:eastAsia="Verdana" w:hAnsi="Verdana" w:cs="Verdana"/>
          <w:b/>
          <w:color w:val="0000FF"/>
          <w:sz w:val="24"/>
          <w:szCs w:val="24"/>
        </w:rPr>
      </w:pPr>
      <w:r w:rsidRPr="001956FD">
        <w:rPr>
          <w:rFonts w:ascii="Verdana" w:eastAsia="Verdana" w:hAnsi="Verdana" w:cs="Verdana"/>
          <w:b/>
          <w:color w:val="0000FF"/>
          <w:sz w:val="24"/>
          <w:szCs w:val="24"/>
        </w:rPr>
        <w:t>DECRETO por el que se reforman, adicionan y derogan diversas disposiciones de la Ley del Seguro Social, en materia de personas trabajadoras del hogar.</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 de noviembre</w:t>
      </w:r>
      <w:r w:rsidRPr="00841D9A">
        <w:rPr>
          <w:rFonts w:ascii="Verdana" w:eastAsia="Verdana" w:hAnsi="Verdana" w:cs="Verdana"/>
          <w:b/>
          <w:color w:val="0000FF"/>
          <w:sz w:val="24"/>
          <w:szCs w:val="24"/>
        </w:rPr>
        <w:t xml:space="preserve"> de 2022)</w:t>
      </w:r>
      <w:bookmarkEnd w:id="0"/>
    </w:p>
    <w:p w:rsidR="00C32506" w:rsidRDefault="001956FD" w:rsidP="001956FD">
      <w:pPr>
        <w:jc w:val="both"/>
        <w:rPr>
          <w:rFonts w:ascii="Arial" w:hAnsi="Arial" w:cs="Arial"/>
          <w:b/>
          <w:color w:val="2F2F2F"/>
          <w:sz w:val="18"/>
          <w:szCs w:val="18"/>
          <w:shd w:val="clear" w:color="auto" w:fill="FFFFFF"/>
        </w:rPr>
      </w:pPr>
      <w:r w:rsidRPr="001956FD">
        <w:rPr>
          <w:rFonts w:ascii="Arial" w:hAnsi="Arial" w:cs="Arial"/>
          <w:b/>
          <w:color w:val="2F2F2F"/>
          <w:sz w:val="18"/>
          <w:szCs w:val="18"/>
          <w:shd w:val="clear" w:color="auto" w:fill="FFFFFF"/>
        </w:rPr>
        <w:t>Al margen un sello con el Escudo Nacional, que dice: Estados Unidos Mexicanos.- Presidencia de la República.</w:t>
      </w:r>
    </w:p>
    <w:p w:rsidR="001956FD" w:rsidRPr="001956FD" w:rsidRDefault="001956FD" w:rsidP="001956FD">
      <w:pPr>
        <w:shd w:val="clear" w:color="auto" w:fill="FFFFFF"/>
        <w:spacing w:after="101" w:line="240" w:lineRule="auto"/>
        <w:ind w:firstLine="288"/>
        <w:jc w:val="both"/>
        <w:rPr>
          <w:rFonts w:ascii="Arial" w:eastAsia="Times New Roman" w:hAnsi="Arial" w:cs="Arial"/>
          <w:color w:val="2F2F2F"/>
          <w:sz w:val="18"/>
          <w:szCs w:val="18"/>
          <w:lang w:eastAsia="es-MX"/>
        </w:rPr>
      </w:pPr>
      <w:r w:rsidRPr="001956FD">
        <w:rPr>
          <w:rFonts w:ascii="Arial" w:eastAsia="Times New Roman" w:hAnsi="Arial" w:cs="Arial"/>
          <w:b/>
          <w:bCs/>
          <w:color w:val="2F2F2F"/>
          <w:sz w:val="18"/>
          <w:szCs w:val="18"/>
          <w:lang w:eastAsia="es-MX"/>
        </w:rPr>
        <w:t>ANDRÉS MANUEL LÓPEZ OBRADOR</w:t>
      </w:r>
      <w:r w:rsidRPr="001956FD">
        <w:rPr>
          <w:rFonts w:ascii="Arial" w:eastAsia="Times New Roman" w:hAnsi="Arial" w:cs="Arial"/>
          <w:color w:val="2F2F2F"/>
          <w:sz w:val="18"/>
          <w:szCs w:val="18"/>
          <w:lang w:eastAsia="es-MX"/>
        </w:rPr>
        <w:t>, Presidente de los Estados Unidos Mexicanos, a sus habitantes sabed:</w:t>
      </w:r>
    </w:p>
    <w:p w:rsidR="001956FD" w:rsidRPr="001956FD" w:rsidRDefault="001956FD" w:rsidP="001956FD">
      <w:pPr>
        <w:shd w:val="clear" w:color="auto" w:fill="FFFFFF"/>
        <w:spacing w:after="101" w:line="240" w:lineRule="auto"/>
        <w:ind w:firstLine="288"/>
        <w:jc w:val="both"/>
        <w:rPr>
          <w:rFonts w:ascii="Arial" w:eastAsia="Times New Roman" w:hAnsi="Arial" w:cs="Arial"/>
          <w:color w:val="2F2F2F"/>
          <w:sz w:val="18"/>
          <w:szCs w:val="18"/>
          <w:lang w:eastAsia="es-MX"/>
        </w:rPr>
      </w:pPr>
      <w:r w:rsidRPr="001956FD">
        <w:rPr>
          <w:rFonts w:ascii="Arial" w:eastAsia="Times New Roman" w:hAnsi="Arial" w:cs="Arial"/>
          <w:color w:val="2F2F2F"/>
          <w:sz w:val="18"/>
          <w:szCs w:val="18"/>
          <w:lang w:eastAsia="es-MX"/>
        </w:rPr>
        <w:t>Que el Honorable Congreso de la Unión, se ha servido dirigirme el siguiente</w:t>
      </w:r>
    </w:p>
    <w:p w:rsidR="001956FD" w:rsidRPr="001956FD" w:rsidRDefault="001956FD" w:rsidP="001956F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956FD">
        <w:rPr>
          <w:rFonts w:ascii="Times" w:eastAsia="Times New Roman" w:hAnsi="Times" w:cs="Times New Roman"/>
          <w:b/>
          <w:bCs/>
          <w:color w:val="2F2F2F"/>
          <w:sz w:val="18"/>
          <w:szCs w:val="18"/>
          <w:lang w:eastAsia="es-MX"/>
        </w:rPr>
        <w:t>DECRETO</w:t>
      </w:r>
    </w:p>
    <w:p w:rsidR="001956FD" w:rsidRPr="001956FD" w:rsidRDefault="001956FD" w:rsidP="001956FD">
      <w:pPr>
        <w:shd w:val="clear" w:color="auto" w:fill="FFFFFF"/>
        <w:spacing w:after="101" w:line="240" w:lineRule="auto"/>
        <w:ind w:firstLine="288"/>
        <w:jc w:val="both"/>
        <w:rPr>
          <w:rFonts w:ascii="Arial" w:eastAsia="Times New Roman" w:hAnsi="Arial" w:cs="Arial"/>
          <w:color w:val="2F2F2F"/>
          <w:sz w:val="16"/>
          <w:szCs w:val="16"/>
          <w:lang w:eastAsia="es-MX"/>
        </w:rPr>
      </w:pPr>
      <w:r w:rsidRPr="001956FD">
        <w:rPr>
          <w:rFonts w:ascii="Arial" w:eastAsia="Times New Roman" w:hAnsi="Arial" w:cs="Arial"/>
          <w:b/>
          <w:bCs/>
          <w:color w:val="2F2F2F"/>
          <w:sz w:val="16"/>
          <w:szCs w:val="16"/>
          <w:lang w:eastAsia="es-MX"/>
        </w:rPr>
        <w:t>"</w:t>
      </w:r>
      <w:r w:rsidRPr="001956FD">
        <w:rPr>
          <w:rFonts w:ascii="Arial" w:eastAsia="Times New Roman" w:hAnsi="Arial" w:cs="Arial"/>
          <w:color w:val="2F2F2F"/>
          <w:sz w:val="16"/>
          <w:szCs w:val="16"/>
          <w:lang w:eastAsia="es-MX"/>
        </w:rPr>
        <w:t xml:space="preserve">EL CONGRESO GENERAL DE LOS ESTADOS UNIDOS MEXICANOS, D E C R E T </w:t>
      </w:r>
      <w:proofErr w:type="gramStart"/>
      <w:r w:rsidRPr="001956FD">
        <w:rPr>
          <w:rFonts w:ascii="Arial" w:eastAsia="Times New Roman" w:hAnsi="Arial" w:cs="Arial"/>
          <w:color w:val="2F2F2F"/>
          <w:sz w:val="16"/>
          <w:szCs w:val="16"/>
          <w:lang w:eastAsia="es-MX"/>
        </w:rPr>
        <w:t>A :</w:t>
      </w:r>
      <w:proofErr w:type="gramEnd"/>
    </w:p>
    <w:p w:rsidR="001956FD" w:rsidRPr="001956FD" w:rsidRDefault="001956FD" w:rsidP="001956FD">
      <w:pPr>
        <w:shd w:val="clear" w:color="auto" w:fill="FFFFFF"/>
        <w:spacing w:after="101" w:line="240" w:lineRule="auto"/>
        <w:ind w:firstLine="288"/>
        <w:jc w:val="both"/>
        <w:rPr>
          <w:rFonts w:ascii="Arial" w:eastAsia="Times New Roman" w:hAnsi="Arial" w:cs="Arial"/>
          <w:color w:val="2F2F2F"/>
          <w:sz w:val="16"/>
          <w:szCs w:val="16"/>
          <w:lang w:eastAsia="es-MX"/>
        </w:rPr>
      </w:pPr>
      <w:r w:rsidRPr="001956FD">
        <w:rPr>
          <w:rFonts w:ascii="Arial" w:eastAsia="Times New Roman" w:hAnsi="Arial" w:cs="Arial"/>
          <w:b/>
          <w:bCs/>
          <w:color w:val="2F2F2F"/>
          <w:sz w:val="16"/>
          <w:szCs w:val="16"/>
          <w:lang w:eastAsia="es-MX"/>
        </w:rPr>
        <w:t>SE REFORMAN, ADICIONAN Y DEROGAN DIVERSAS DISPOSICIONES DE LA LEY DEL SEGURO SOCIAL, EN MATERIA DE PERSONAS TRABAJADORAS DEL HOGAR.</w:t>
      </w:r>
    </w:p>
    <w:p w:rsidR="001956FD" w:rsidRPr="001956FD" w:rsidRDefault="001956FD" w:rsidP="001956FD">
      <w:pPr>
        <w:shd w:val="clear" w:color="auto" w:fill="FFFFFF"/>
        <w:spacing w:after="101" w:line="240" w:lineRule="auto"/>
        <w:ind w:firstLine="288"/>
        <w:jc w:val="both"/>
        <w:rPr>
          <w:rFonts w:ascii="Arial" w:eastAsia="Times New Roman" w:hAnsi="Arial" w:cs="Arial"/>
          <w:color w:val="2F2F2F"/>
          <w:sz w:val="18"/>
          <w:szCs w:val="18"/>
          <w:lang w:eastAsia="es-MX"/>
        </w:rPr>
      </w:pPr>
      <w:r w:rsidRPr="001956FD">
        <w:rPr>
          <w:rFonts w:ascii="Arial" w:eastAsia="Times New Roman" w:hAnsi="Arial" w:cs="Arial"/>
          <w:b/>
          <w:bCs/>
          <w:color w:val="2F2F2F"/>
          <w:sz w:val="18"/>
          <w:szCs w:val="18"/>
          <w:lang w:eastAsia="es-MX"/>
        </w:rPr>
        <w:t>Artículo Único. </w:t>
      </w:r>
      <w:r w:rsidRPr="001956FD">
        <w:rPr>
          <w:rFonts w:ascii="Arial" w:eastAsia="Times New Roman" w:hAnsi="Arial" w:cs="Arial"/>
          <w:color w:val="2F2F2F"/>
          <w:sz w:val="18"/>
          <w:szCs w:val="18"/>
          <w:lang w:eastAsia="es-MX"/>
        </w:rPr>
        <w:t>Se reforman la fracción IV del artículo 5 A; la fracción II del artículo 227 y la fracción I del artículo 228; se adicionan un Capítulo XI al Título Segundo y los artículos 239-A; 239-B; 239-C; 239-D; 239-E; 239-F; 239-G y 239-H; y se derogan el inciso b) de la fracción II del artículo 222, y la fracción II del artículo 231 de la Ley del Seguro Social, para quedar como sigue:</w:t>
      </w:r>
    </w:p>
    <w:p w:rsidR="001956FD" w:rsidRPr="001956FD" w:rsidRDefault="001956FD" w:rsidP="001956FD">
      <w:pPr>
        <w:shd w:val="clear" w:color="auto" w:fill="FFFFFF"/>
        <w:spacing w:after="101" w:line="240" w:lineRule="auto"/>
        <w:ind w:firstLine="288"/>
        <w:jc w:val="both"/>
        <w:rPr>
          <w:rFonts w:ascii="Arial" w:eastAsia="Times New Roman" w:hAnsi="Arial" w:cs="Arial"/>
          <w:color w:val="2F2F2F"/>
          <w:sz w:val="18"/>
          <w:szCs w:val="18"/>
          <w:lang w:eastAsia="es-MX"/>
        </w:rPr>
      </w:pPr>
      <w:r w:rsidRPr="001956FD">
        <w:rPr>
          <w:rFonts w:ascii="Arial" w:eastAsia="Times New Roman" w:hAnsi="Arial" w:cs="Arial"/>
          <w:b/>
          <w:bCs/>
          <w:color w:val="2F2F2F"/>
          <w:sz w:val="18"/>
          <w:szCs w:val="18"/>
          <w:lang w:eastAsia="es-MX"/>
        </w:rPr>
        <w:t>Artículo 5 A</w:t>
      </w:r>
      <w:proofErr w:type="gramStart"/>
      <w:r w:rsidRPr="001956FD">
        <w:rPr>
          <w:rFonts w:ascii="Arial" w:eastAsia="Times New Roman" w:hAnsi="Arial" w:cs="Arial"/>
          <w:b/>
          <w:bCs/>
          <w:color w:val="2F2F2F"/>
          <w:sz w:val="18"/>
          <w:szCs w:val="18"/>
          <w:lang w:eastAsia="es-MX"/>
        </w:rPr>
        <w:t>. ...</w:t>
      </w:r>
      <w:proofErr w:type="gramEnd"/>
    </w:p>
    <w:p w:rsidR="001956FD" w:rsidRPr="001956FD" w:rsidRDefault="001956FD" w:rsidP="001956FD">
      <w:pPr>
        <w:shd w:val="clear" w:color="auto" w:fill="FFFFFF"/>
        <w:spacing w:after="101" w:line="240" w:lineRule="auto"/>
        <w:ind w:hanging="576"/>
        <w:jc w:val="both"/>
        <w:rPr>
          <w:rFonts w:ascii="Arial" w:eastAsia="Times New Roman" w:hAnsi="Arial" w:cs="Arial"/>
          <w:color w:val="2F2F2F"/>
          <w:sz w:val="18"/>
          <w:szCs w:val="18"/>
          <w:lang w:eastAsia="es-MX"/>
        </w:rPr>
      </w:pPr>
      <w:r w:rsidRPr="001956FD">
        <w:rPr>
          <w:rFonts w:ascii="Arial" w:eastAsia="Times New Roman" w:hAnsi="Arial" w:cs="Arial"/>
          <w:b/>
          <w:bCs/>
          <w:color w:val="2F2F2F"/>
          <w:sz w:val="18"/>
          <w:szCs w:val="18"/>
          <w:lang w:eastAsia="es-MX"/>
        </w:rPr>
        <w:t>I. </w:t>
      </w:r>
      <w:r w:rsidRPr="001956FD">
        <w:rPr>
          <w:rFonts w:ascii="Arial" w:eastAsia="Times New Roman" w:hAnsi="Arial" w:cs="Arial"/>
          <w:color w:val="2F2F2F"/>
          <w:sz w:val="18"/>
          <w:szCs w:val="18"/>
          <w:lang w:eastAsia="es-MX"/>
        </w:rPr>
        <w:t>a </w:t>
      </w:r>
      <w:r w:rsidRPr="001956FD">
        <w:rPr>
          <w:rFonts w:ascii="Arial" w:eastAsia="Times New Roman" w:hAnsi="Arial" w:cs="Arial"/>
          <w:b/>
          <w:bCs/>
          <w:color w:val="2F2F2F"/>
          <w:sz w:val="18"/>
          <w:szCs w:val="18"/>
          <w:lang w:eastAsia="es-MX"/>
        </w:rPr>
        <w:t>III. ...</w:t>
      </w:r>
    </w:p>
    <w:p w:rsidR="001956FD" w:rsidRPr="001956FD" w:rsidRDefault="001956FD" w:rsidP="001956FD">
      <w:pPr>
        <w:shd w:val="clear" w:color="auto" w:fill="FFFFFF"/>
        <w:spacing w:after="101" w:line="240" w:lineRule="auto"/>
        <w:ind w:hanging="576"/>
        <w:jc w:val="both"/>
        <w:rPr>
          <w:rFonts w:ascii="Arial" w:eastAsia="Times New Roman" w:hAnsi="Arial" w:cs="Arial"/>
          <w:color w:val="2F2F2F"/>
          <w:sz w:val="18"/>
          <w:szCs w:val="18"/>
          <w:lang w:eastAsia="es-MX"/>
        </w:rPr>
      </w:pPr>
      <w:r w:rsidRPr="001956FD">
        <w:rPr>
          <w:rFonts w:ascii="Arial" w:eastAsia="Times New Roman" w:hAnsi="Arial" w:cs="Arial"/>
          <w:b/>
          <w:bCs/>
          <w:color w:val="2F2F2F"/>
          <w:sz w:val="18"/>
          <w:szCs w:val="18"/>
          <w:lang w:eastAsia="es-MX"/>
        </w:rPr>
        <w:t>IV.</w:t>
      </w:r>
      <w:r w:rsidRPr="001956FD">
        <w:rPr>
          <w:rFonts w:ascii="Arial" w:eastAsia="Times New Roman" w:hAnsi="Arial" w:cs="Arial"/>
          <w:color w:val="2F2F2F"/>
          <w:sz w:val="20"/>
          <w:szCs w:val="20"/>
          <w:lang w:eastAsia="es-MX"/>
        </w:rPr>
        <w:t>      </w:t>
      </w:r>
      <w:r w:rsidRPr="001956FD">
        <w:rPr>
          <w:rFonts w:ascii="Arial" w:eastAsia="Times New Roman" w:hAnsi="Arial" w:cs="Arial"/>
          <w:color w:val="2F2F2F"/>
          <w:sz w:val="18"/>
          <w:szCs w:val="18"/>
          <w:lang w:eastAsia="es-MX"/>
        </w:rPr>
        <w:t>Patrones, patrón o persona empleadora: la persona física o moral que tenga ese carácter en los términos de la Ley Federal del Trabajo;</w:t>
      </w:r>
    </w:p>
    <w:p w:rsidR="001956FD" w:rsidRPr="001956FD" w:rsidRDefault="001956FD" w:rsidP="001956FD">
      <w:pPr>
        <w:shd w:val="clear" w:color="auto" w:fill="FFFFFF"/>
        <w:spacing w:after="101" w:line="240" w:lineRule="auto"/>
        <w:ind w:hanging="576"/>
        <w:jc w:val="both"/>
        <w:rPr>
          <w:rFonts w:ascii="Arial" w:eastAsia="Times New Roman" w:hAnsi="Arial" w:cs="Arial"/>
          <w:color w:val="2F2F2F"/>
          <w:sz w:val="18"/>
          <w:szCs w:val="18"/>
          <w:lang w:eastAsia="es-MX"/>
        </w:rPr>
      </w:pPr>
      <w:r w:rsidRPr="001956FD">
        <w:rPr>
          <w:rFonts w:ascii="Arial" w:eastAsia="Times New Roman" w:hAnsi="Arial" w:cs="Arial"/>
          <w:b/>
          <w:bCs/>
          <w:color w:val="2F2F2F"/>
          <w:sz w:val="18"/>
          <w:szCs w:val="18"/>
          <w:lang w:eastAsia="es-MX"/>
        </w:rPr>
        <w:t>V. </w:t>
      </w:r>
      <w:r w:rsidRPr="001956FD">
        <w:rPr>
          <w:rFonts w:ascii="Arial" w:eastAsia="Times New Roman" w:hAnsi="Arial" w:cs="Arial"/>
          <w:color w:val="2F2F2F"/>
          <w:sz w:val="18"/>
          <w:szCs w:val="18"/>
          <w:lang w:eastAsia="es-MX"/>
        </w:rPr>
        <w:t>a</w:t>
      </w:r>
      <w:r w:rsidRPr="001956FD">
        <w:rPr>
          <w:rFonts w:ascii="Arial" w:eastAsia="Times New Roman" w:hAnsi="Arial" w:cs="Arial"/>
          <w:b/>
          <w:bCs/>
          <w:color w:val="2F2F2F"/>
          <w:sz w:val="18"/>
          <w:szCs w:val="18"/>
          <w:lang w:eastAsia="es-MX"/>
        </w:rPr>
        <w:t> XIX. ...</w:t>
      </w:r>
    </w:p>
    <w:p w:rsidR="001956FD" w:rsidRPr="001956FD" w:rsidRDefault="001956FD" w:rsidP="001956FD">
      <w:pPr>
        <w:shd w:val="clear" w:color="auto" w:fill="FFFFFF"/>
        <w:spacing w:after="101" w:line="240" w:lineRule="auto"/>
        <w:ind w:firstLine="288"/>
        <w:jc w:val="both"/>
        <w:rPr>
          <w:rFonts w:ascii="Arial" w:eastAsia="Times New Roman" w:hAnsi="Arial" w:cs="Arial"/>
          <w:color w:val="2F2F2F"/>
          <w:sz w:val="18"/>
          <w:szCs w:val="18"/>
          <w:lang w:eastAsia="es-MX"/>
        </w:rPr>
      </w:pPr>
      <w:r w:rsidRPr="001956FD">
        <w:rPr>
          <w:rFonts w:ascii="Arial" w:eastAsia="Times New Roman" w:hAnsi="Arial" w:cs="Arial"/>
          <w:b/>
          <w:bCs/>
          <w:color w:val="2F2F2F"/>
          <w:sz w:val="18"/>
          <w:szCs w:val="18"/>
          <w:lang w:eastAsia="es-MX"/>
        </w:rPr>
        <w:t>Artículo 222. ...</w:t>
      </w:r>
    </w:p>
    <w:p w:rsidR="001956FD" w:rsidRPr="001956FD" w:rsidRDefault="001956FD" w:rsidP="001956FD">
      <w:pPr>
        <w:shd w:val="clear" w:color="auto" w:fill="FFFFFF"/>
        <w:spacing w:after="101" w:line="240" w:lineRule="auto"/>
        <w:ind w:hanging="576"/>
        <w:jc w:val="both"/>
        <w:rPr>
          <w:rFonts w:ascii="Arial" w:eastAsia="Times New Roman" w:hAnsi="Arial" w:cs="Arial"/>
          <w:color w:val="2F2F2F"/>
          <w:sz w:val="18"/>
          <w:szCs w:val="18"/>
          <w:lang w:eastAsia="es-MX"/>
        </w:rPr>
      </w:pPr>
      <w:proofErr w:type="gramStart"/>
      <w:r w:rsidRPr="001956FD">
        <w:rPr>
          <w:rFonts w:ascii="Arial" w:eastAsia="Times New Roman" w:hAnsi="Arial" w:cs="Arial"/>
          <w:b/>
          <w:bCs/>
          <w:color w:val="2F2F2F"/>
          <w:sz w:val="18"/>
          <w:szCs w:val="18"/>
          <w:lang w:eastAsia="es-MX"/>
        </w:rPr>
        <w:t>I.</w:t>
      </w:r>
      <w:proofErr w:type="gramEnd"/>
      <w:r w:rsidRPr="001956FD">
        <w:rPr>
          <w:rFonts w:ascii="Arial" w:eastAsia="Times New Roman" w:hAnsi="Arial" w:cs="Arial"/>
          <w:color w:val="2F2F2F"/>
          <w:sz w:val="20"/>
          <w:szCs w:val="20"/>
          <w:lang w:eastAsia="es-MX"/>
        </w:rPr>
        <w:t>        </w:t>
      </w:r>
      <w:r w:rsidRPr="001956FD">
        <w:rPr>
          <w:rFonts w:ascii="Arial" w:eastAsia="Times New Roman" w:hAnsi="Arial" w:cs="Arial"/>
          <w:b/>
          <w:bCs/>
          <w:color w:val="2F2F2F"/>
          <w:sz w:val="18"/>
          <w:szCs w:val="18"/>
          <w:lang w:eastAsia="es-MX"/>
        </w:rPr>
        <w:t>...</w:t>
      </w:r>
    </w:p>
    <w:p w:rsidR="001956FD" w:rsidRPr="001956FD" w:rsidRDefault="001956FD" w:rsidP="001956FD">
      <w:pPr>
        <w:shd w:val="clear" w:color="auto" w:fill="FFFFFF"/>
        <w:spacing w:after="101" w:line="240" w:lineRule="auto"/>
        <w:ind w:hanging="576"/>
        <w:jc w:val="both"/>
        <w:rPr>
          <w:rFonts w:ascii="Arial" w:eastAsia="Times New Roman" w:hAnsi="Arial" w:cs="Arial"/>
          <w:color w:val="2F2F2F"/>
          <w:sz w:val="18"/>
          <w:szCs w:val="18"/>
          <w:lang w:eastAsia="es-MX"/>
        </w:rPr>
      </w:pPr>
      <w:r w:rsidRPr="001956FD">
        <w:rPr>
          <w:rFonts w:ascii="Arial" w:eastAsia="Times New Roman" w:hAnsi="Arial" w:cs="Arial"/>
          <w:b/>
          <w:bCs/>
          <w:color w:val="2F2F2F"/>
          <w:sz w:val="18"/>
          <w:szCs w:val="18"/>
          <w:lang w:eastAsia="es-MX"/>
        </w:rPr>
        <w:t>II.</w:t>
      </w:r>
      <w:r w:rsidRPr="001956FD">
        <w:rPr>
          <w:rFonts w:ascii="Arial" w:eastAsia="Times New Roman" w:hAnsi="Arial" w:cs="Arial"/>
          <w:color w:val="2F2F2F"/>
          <w:sz w:val="20"/>
          <w:szCs w:val="20"/>
          <w:lang w:eastAsia="es-MX"/>
        </w:rPr>
        <w:t>       </w:t>
      </w:r>
      <w:r w:rsidRPr="001956FD">
        <w:rPr>
          <w:rFonts w:ascii="Arial" w:eastAsia="Times New Roman" w:hAnsi="Arial" w:cs="Arial"/>
          <w:b/>
          <w:bCs/>
          <w:color w:val="2F2F2F"/>
          <w:sz w:val="18"/>
          <w:szCs w:val="18"/>
          <w:lang w:eastAsia="es-MX"/>
        </w:rPr>
        <w:t>...</w:t>
      </w:r>
    </w:p>
    <w:p w:rsidR="001956FD" w:rsidRPr="001956FD" w:rsidRDefault="001956FD" w:rsidP="001956FD">
      <w:pPr>
        <w:shd w:val="clear" w:color="auto" w:fill="FFFFFF"/>
        <w:spacing w:after="101" w:line="240" w:lineRule="auto"/>
        <w:ind w:hanging="432"/>
        <w:jc w:val="both"/>
        <w:rPr>
          <w:rFonts w:ascii="Arial" w:eastAsia="Times New Roman" w:hAnsi="Arial" w:cs="Arial"/>
          <w:color w:val="2F2F2F"/>
          <w:sz w:val="18"/>
          <w:szCs w:val="18"/>
          <w:lang w:eastAsia="es-MX"/>
        </w:rPr>
      </w:pPr>
      <w:r w:rsidRPr="001956FD">
        <w:rPr>
          <w:rFonts w:ascii="Arial" w:eastAsia="Times New Roman" w:hAnsi="Arial" w:cs="Arial"/>
          <w:b/>
          <w:bCs/>
          <w:color w:val="2F2F2F"/>
          <w:sz w:val="18"/>
          <w:szCs w:val="18"/>
          <w:lang w:eastAsia="es-MX"/>
        </w:rPr>
        <w:t>a)</w:t>
      </w:r>
      <w:r w:rsidRPr="001956FD">
        <w:rPr>
          <w:rFonts w:ascii="Arial" w:eastAsia="Times New Roman" w:hAnsi="Arial" w:cs="Arial"/>
          <w:color w:val="2F2F2F"/>
          <w:sz w:val="20"/>
          <w:szCs w:val="20"/>
          <w:lang w:eastAsia="es-MX"/>
        </w:rPr>
        <w:t>    </w:t>
      </w:r>
      <w:r w:rsidRPr="001956FD">
        <w:rPr>
          <w:rFonts w:ascii="Arial" w:eastAsia="Times New Roman" w:hAnsi="Arial" w:cs="Arial"/>
          <w:b/>
          <w:bCs/>
          <w:color w:val="2F2F2F"/>
          <w:sz w:val="18"/>
          <w:szCs w:val="18"/>
          <w:lang w:eastAsia="es-MX"/>
        </w:rPr>
        <w:t>...</w:t>
      </w:r>
    </w:p>
    <w:p w:rsidR="001956FD" w:rsidRPr="001956FD" w:rsidRDefault="001956FD" w:rsidP="001956FD">
      <w:pPr>
        <w:shd w:val="clear" w:color="auto" w:fill="FFFFFF"/>
        <w:spacing w:after="101" w:line="240" w:lineRule="auto"/>
        <w:ind w:hanging="432"/>
        <w:jc w:val="both"/>
        <w:rPr>
          <w:rFonts w:ascii="Arial" w:eastAsia="Times New Roman" w:hAnsi="Arial" w:cs="Arial"/>
          <w:color w:val="2F2F2F"/>
          <w:sz w:val="18"/>
          <w:szCs w:val="18"/>
          <w:lang w:eastAsia="es-MX"/>
        </w:rPr>
      </w:pPr>
      <w:r w:rsidRPr="001956FD">
        <w:rPr>
          <w:rFonts w:ascii="Arial" w:eastAsia="Times New Roman" w:hAnsi="Arial" w:cs="Arial"/>
          <w:b/>
          <w:bCs/>
          <w:color w:val="2F2F2F"/>
          <w:sz w:val="18"/>
          <w:szCs w:val="18"/>
          <w:lang w:eastAsia="es-MX"/>
        </w:rPr>
        <w:t>b)</w:t>
      </w:r>
      <w:r w:rsidRPr="001956FD">
        <w:rPr>
          <w:rFonts w:ascii="Arial" w:eastAsia="Times New Roman" w:hAnsi="Arial" w:cs="Arial"/>
          <w:color w:val="2F2F2F"/>
          <w:sz w:val="20"/>
          <w:szCs w:val="20"/>
          <w:lang w:eastAsia="es-MX"/>
        </w:rPr>
        <w:t>    </w:t>
      </w:r>
      <w:r w:rsidRPr="001956FD">
        <w:rPr>
          <w:rFonts w:ascii="Arial" w:eastAsia="Times New Roman" w:hAnsi="Arial" w:cs="Arial"/>
          <w:color w:val="2F2F2F"/>
          <w:sz w:val="18"/>
          <w:szCs w:val="18"/>
          <w:lang w:eastAsia="es-MX"/>
        </w:rPr>
        <w:t>Se deroga.</w:t>
      </w:r>
    </w:p>
    <w:p w:rsidR="001956FD" w:rsidRPr="001956FD" w:rsidRDefault="001956FD" w:rsidP="001956FD">
      <w:pPr>
        <w:shd w:val="clear" w:color="auto" w:fill="FFFFFF"/>
        <w:spacing w:after="101" w:line="240" w:lineRule="auto"/>
        <w:ind w:hanging="432"/>
        <w:jc w:val="both"/>
        <w:rPr>
          <w:rFonts w:ascii="Arial" w:eastAsia="Times New Roman" w:hAnsi="Arial" w:cs="Arial"/>
          <w:color w:val="2F2F2F"/>
          <w:sz w:val="18"/>
          <w:szCs w:val="18"/>
          <w:lang w:eastAsia="es-MX"/>
        </w:rPr>
      </w:pPr>
      <w:r w:rsidRPr="001956FD">
        <w:rPr>
          <w:rFonts w:ascii="Arial" w:eastAsia="Times New Roman" w:hAnsi="Arial" w:cs="Arial"/>
          <w:b/>
          <w:bCs/>
          <w:color w:val="2F2F2F"/>
          <w:sz w:val="18"/>
          <w:szCs w:val="18"/>
          <w:lang w:eastAsia="es-MX"/>
        </w:rPr>
        <w:t>c) </w:t>
      </w:r>
      <w:r w:rsidRPr="001956FD">
        <w:rPr>
          <w:rFonts w:ascii="Arial" w:eastAsia="Times New Roman" w:hAnsi="Arial" w:cs="Arial"/>
          <w:color w:val="2F2F2F"/>
          <w:sz w:val="18"/>
          <w:szCs w:val="18"/>
          <w:lang w:eastAsia="es-MX"/>
        </w:rPr>
        <w:t>a</w:t>
      </w:r>
      <w:r w:rsidRPr="001956FD">
        <w:rPr>
          <w:rFonts w:ascii="Arial" w:eastAsia="Times New Roman" w:hAnsi="Arial" w:cs="Arial"/>
          <w:b/>
          <w:bCs/>
          <w:color w:val="2F2F2F"/>
          <w:sz w:val="18"/>
          <w:szCs w:val="18"/>
          <w:lang w:eastAsia="es-MX"/>
        </w:rPr>
        <w:t> e</w:t>
      </w:r>
      <w:proofErr w:type="gramStart"/>
      <w:r w:rsidRPr="001956FD">
        <w:rPr>
          <w:rFonts w:ascii="Arial" w:eastAsia="Times New Roman" w:hAnsi="Arial" w:cs="Arial"/>
          <w:b/>
          <w:bCs/>
          <w:color w:val="2F2F2F"/>
          <w:sz w:val="18"/>
          <w:szCs w:val="18"/>
          <w:lang w:eastAsia="es-MX"/>
        </w:rPr>
        <w:t>) ...</w:t>
      </w:r>
      <w:proofErr w:type="gramEnd"/>
    </w:p>
    <w:p w:rsidR="001956FD" w:rsidRPr="001956FD" w:rsidRDefault="001956FD" w:rsidP="001956FD">
      <w:pPr>
        <w:shd w:val="clear" w:color="auto" w:fill="FFFFFF"/>
        <w:spacing w:after="101" w:line="240" w:lineRule="auto"/>
        <w:ind w:firstLine="288"/>
        <w:jc w:val="both"/>
        <w:rPr>
          <w:rFonts w:ascii="Arial" w:eastAsia="Times New Roman" w:hAnsi="Arial" w:cs="Arial"/>
          <w:color w:val="2F2F2F"/>
          <w:sz w:val="18"/>
          <w:szCs w:val="18"/>
          <w:lang w:eastAsia="es-MX"/>
        </w:rPr>
      </w:pPr>
      <w:r w:rsidRPr="001956FD">
        <w:rPr>
          <w:rFonts w:ascii="Arial" w:eastAsia="Times New Roman" w:hAnsi="Arial" w:cs="Arial"/>
          <w:b/>
          <w:bCs/>
          <w:color w:val="2F2F2F"/>
          <w:sz w:val="18"/>
          <w:szCs w:val="18"/>
          <w:lang w:eastAsia="es-MX"/>
        </w:rPr>
        <w:t>Artículo 227. ...</w:t>
      </w:r>
    </w:p>
    <w:p w:rsidR="001956FD" w:rsidRPr="001956FD" w:rsidRDefault="001956FD" w:rsidP="001956FD">
      <w:pPr>
        <w:shd w:val="clear" w:color="auto" w:fill="FFFFFF"/>
        <w:spacing w:after="101" w:line="240" w:lineRule="auto"/>
        <w:ind w:hanging="576"/>
        <w:jc w:val="both"/>
        <w:rPr>
          <w:rFonts w:ascii="Arial" w:eastAsia="Times New Roman" w:hAnsi="Arial" w:cs="Arial"/>
          <w:color w:val="2F2F2F"/>
          <w:sz w:val="18"/>
          <w:szCs w:val="18"/>
          <w:lang w:eastAsia="es-MX"/>
        </w:rPr>
      </w:pPr>
      <w:proofErr w:type="gramStart"/>
      <w:r w:rsidRPr="001956FD">
        <w:rPr>
          <w:rFonts w:ascii="Arial" w:eastAsia="Times New Roman" w:hAnsi="Arial" w:cs="Arial"/>
          <w:b/>
          <w:bCs/>
          <w:color w:val="2F2F2F"/>
          <w:sz w:val="18"/>
          <w:szCs w:val="18"/>
          <w:lang w:eastAsia="es-MX"/>
        </w:rPr>
        <w:t>I.</w:t>
      </w:r>
      <w:proofErr w:type="gramEnd"/>
      <w:r w:rsidRPr="001956FD">
        <w:rPr>
          <w:rFonts w:ascii="Arial" w:eastAsia="Times New Roman" w:hAnsi="Arial" w:cs="Arial"/>
          <w:color w:val="2F2F2F"/>
          <w:sz w:val="20"/>
          <w:szCs w:val="20"/>
          <w:lang w:eastAsia="es-MX"/>
        </w:rPr>
        <w:t>        </w:t>
      </w:r>
      <w:r w:rsidRPr="001956FD">
        <w:rPr>
          <w:rFonts w:ascii="Arial" w:eastAsia="Times New Roman" w:hAnsi="Arial" w:cs="Arial"/>
          <w:b/>
          <w:bCs/>
          <w:color w:val="2F2F2F"/>
          <w:sz w:val="18"/>
          <w:szCs w:val="18"/>
          <w:lang w:eastAsia="es-MX"/>
        </w:rPr>
        <w:t>...</w:t>
      </w:r>
    </w:p>
    <w:p w:rsidR="001956FD" w:rsidRPr="001956FD" w:rsidRDefault="001956FD" w:rsidP="001956FD">
      <w:pPr>
        <w:shd w:val="clear" w:color="auto" w:fill="FFFFFF"/>
        <w:spacing w:after="101" w:line="240" w:lineRule="auto"/>
        <w:ind w:hanging="576"/>
        <w:jc w:val="both"/>
        <w:rPr>
          <w:rFonts w:ascii="Arial" w:eastAsia="Times New Roman" w:hAnsi="Arial" w:cs="Arial"/>
          <w:color w:val="2F2F2F"/>
          <w:sz w:val="18"/>
          <w:szCs w:val="18"/>
          <w:lang w:eastAsia="es-MX"/>
        </w:rPr>
      </w:pPr>
      <w:r w:rsidRPr="001956FD">
        <w:rPr>
          <w:rFonts w:ascii="Arial" w:eastAsia="Times New Roman" w:hAnsi="Arial" w:cs="Arial"/>
          <w:b/>
          <w:bCs/>
          <w:color w:val="2F2F2F"/>
          <w:sz w:val="18"/>
          <w:szCs w:val="18"/>
          <w:lang w:eastAsia="es-MX"/>
        </w:rPr>
        <w:t>II.</w:t>
      </w:r>
      <w:r w:rsidRPr="001956FD">
        <w:rPr>
          <w:rFonts w:ascii="Arial" w:eastAsia="Times New Roman" w:hAnsi="Arial" w:cs="Arial"/>
          <w:color w:val="2F2F2F"/>
          <w:sz w:val="20"/>
          <w:szCs w:val="20"/>
          <w:lang w:eastAsia="es-MX"/>
        </w:rPr>
        <w:t>       </w:t>
      </w:r>
      <w:r w:rsidRPr="001956FD">
        <w:rPr>
          <w:rFonts w:ascii="Arial" w:eastAsia="Times New Roman" w:hAnsi="Arial" w:cs="Arial"/>
          <w:color w:val="2F2F2F"/>
          <w:sz w:val="18"/>
          <w:szCs w:val="18"/>
          <w:lang w:eastAsia="es-MX"/>
        </w:rPr>
        <w:t>Conforme al salario real integrado de acuerdo con el artículo 27 de este ordenamiento, para las personas a que se refiere la fracción V del artículo 13 de esta Ley.</w:t>
      </w:r>
    </w:p>
    <w:p w:rsidR="001956FD" w:rsidRPr="001956FD" w:rsidRDefault="001956FD" w:rsidP="001956FD">
      <w:pPr>
        <w:shd w:val="clear" w:color="auto" w:fill="FFFFFF"/>
        <w:spacing w:after="101" w:line="240" w:lineRule="auto"/>
        <w:ind w:firstLine="288"/>
        <w:jc w:val="both"/>
        <w:rPr>
          <w:rFonts w:ascii="Arial" w:eastAsia="Times New Roman" w:hAnsi="Arial" w:cs="Arial"/>
          <w:color w:val="2F2F2F"/>
          <w:sz w:val="18"/>
          <w:szCs w:val="18"/>
          <w:lang w:eastAsia="es-MX"/>
        </w:rPr>
      </w:pPr>
      <w:r w:rsidRPr="001956FD">
        <w:rPr>
          <w:rFonts w:ascii="Arial" w:eastAsia="Times New Roman" w:hAnsi="Arial" w:cs="Arial"/>
          <w:b/>
          <w:bCs/>
          <w:color w:val="2F2F2F"/>
          <w:sz w:val="18"/>
          <w:szCs w:val="18"/>
          <w:lang w:eastAsia="es-MX"/>
        </w:rPr>
        <w:t>...</w:t>
      </w:r>
    </w:p>
    <w:p w:rsidR="001956FD" w:rsidRPr="001956FD" w:rsidRDefault="001956FD" w:rsidP="001956FD">
      <w:pPr>
        <w:shd w:val="clear" w:color="auto" w:fill="FFFFFF"/>
        <w:spacing w:after="101" w:line="240" w:lineRule="auto"/>
        <w:ind w:firstLine="288"/>
        <w:jc w:val="both"/>
        <w:rPr>
          <w:rFonts w:ascii="Arial" w:eastAsia="Times New Roman" w:hAnsi="Arial" w:cs="Arial"/>
          <w:color w:val="2F2F2F"/>
          <w:sz w:val="18"/>
          <w:szCs w:val="18"/>
          <w:lang w:eastAsia="es-MX"/>
        </w:rPr>
      </w:pPr>
      <w:r w:rsidRPr="001956FD">
        <w:rPr>
          <w:rFonts w:ascii="Arial" w:eastAsia="Times New Roman" w:hAnsi="Arial" w:cs="Arial"/>
          <w:b/>
          <w:bCs/>
          <w:color w:val="2F2F2F"/>
          <w:sz w:val="18"/>
          <w:szCs w:val="18"/>
          <w:lang w:eastAsia="es-MX"/>
        </w:rPr>
        <w:t>...</w:t>
      </w:r>
    </w:p>
    <w:p w:rsidR="001956FD" w:rsidRPr="001956FD" w:rsidRDefault="001956FD" w:rsidP="001956FD">
      <w:pPr>
        <w:shd w:val="clear" w:color="auto" w:fill="FFFFFF"/>
        <w:spacing w:after="101" w:line="240" w:lineRule="auto"/>
        <w:ind w:firstLine="288"/>
        <w:jc w:val="both"/>
        <w:rPr>
          <w:rFonts w:ascii="Arial" w:eastAsia="Times New Roman" w:hAnsi="Arial" w:cs="Arial"/>
          <w:color w:val="2F2F2F"/>
          <w:sz w:val="18"/>
          <w:szCs w:val="18"/>
          <w:lang w:eastAsia="es-MX"/>
        </w:rPr>
      </w:pPr>
      <w:r w:rsidRPr="001956FD">
        <w:rPr>
          <w:rFonts w:ascii="Arial" w:eastAsia="Times New Roman" w:hAnsi="Arial" w:cs="Arial"/>
          <w:b/>
          <w:bCs/>
          <w:color w:val="2F2F2F"/>
          <w:sz w:val="18"/>
          <w:szCs w:val="18"/>
          <w:lang w:eastAsia="es-MX"/>
        </w:rPr>
        <w:t>Artículo 228. ...</w:t>
      </w:r>
    </w:p>
    <w:p w:rsidR="001956FD" w:rsidRPr="001956FD" w:rsidRDefault="001956FD" w:rsidP="001956FD">
      <w:pPr>
        <w:shd w:val="clear" w:color="auto" w:fill="FFFFFF"/>
        <w:spacing w:after="101" w:line="240" w:lineRule="auto"/>
        <w:ind w:firstLine="288"/>
        <w:jc w:val="both"/>
        <w:rPr>
          <w:rFonts w:ascii="Arial" w:eastAsia="Times New Roman" w:hAnsi="Arial" w:cs="Arial"/>
          <w:color w:val="2F2F2F"/>
          <w:sz w:val="18"/>
          <w:szCs w:val="18"/>
          <w:lang w:eastAsia="es-MX"/>
        </w:rPr>
      </w:pPr>
      <w:r w:rsidRPr="001956FD">
        <w:rPr>
          <w:rFonts w:ascii="Arial" w:eastAsia="Times New Roman" w:hAnsi="Arial" w:cs="Arial"/>
          <w:b/>
          <w:bCs/>
          <w:color w:val="2F2F2F"/>
          <w:sz w:val="18"/>
          <w:szCs w:val="18"/>
          <w:lang w:eastAsia="es-MX"/>
        </w:rPr>
        <w:t>...</w:t>
      </w:r>
    </w:p>
    <w:p w:rsidR="001956FD" w:rsidRPr="001956FD" w:rsidRDefault="001956FD" w:rsidP="001956FD">
      <w:pPr>
        <w:shd w:val="clear" w:color="auto" w:fill="FFFFFF"/>
        <w:spacing w:after="101" w:line="240" w:lineRule="auto"/>
        <w:ind w:hanging="576"/>
        <w:jc w:val="both"/>
        <w:rPr>
          <w:rFonts w:ascii="Arial" w:eastAsia="Times New Roman" w:hAnsi="Arial" w:cs="Arial"/>
          <w:color w:val="2F2F2F"/>
          <w:sz w:val="18"/>
          <w:szCs w:val="18"/>
          <w:lang w:eastAsia="es-MX"/>
        </w:rPr>
      </w:pPr>
      <w:r w:rsidRPr="001956FD">
        <w:rPr>
          <w:rFonts w:ascii="Arial" w:eastAsia="Times New Roman" w:hAnsi="Arial" w:cs="Arial"/>
          <w:b/>
          <w:bCs/>
          <w:color w:val="2F2F2F"/>
          <w:sz w:val="18"/>
          <w:szCs w:val="18"/>
          <w:lang w:eastAsia="es-MX"/>
        </w:rPr>
        <w:t>I.</w:t>
      </w:r>
      <w:r w:rsidRPr="001956FD">
        <w:rPr>
          <w:rFonts w:ascii="Arial" w:eastAsia="Times New Roman" w:hAnsi="Arial" w:cs="Arial"/>
          <w:color w:val="2F2F2F"/>
          <w:sz w:val="20"/>
          <w:szCs w:val="20"/>
          <w:lang w:eastAsia="es-MX"/>
        </w:rPr>
        <w:t>        </w:t>
      </w:r>
      <w:r w:rsidRPr="001956FD">
        <w:rPr>
          <w:rFonts w:ascii="Arial" w:eastAsia="Times New Roman" w:hAnsi="Arial" w:cs="Arial"/>
          <w:color w:val="2F2F2F"/>
          <w:sz w:val="18"/>
          <w:szCs w:val="18"/>
          <w:lang w:eastAsia="es-MX"/>
        </w:rPr>
        <w:t>Para las y los sujetos a que se refiere la fracción V del artículo 13, de acuerdo con lo establecido tratándose de las personas del artículo 12 de esta Ley, y</w:t>
      </w:r>
    </w:p>
    <w:p w:rsidR="001956FD" w:rsidRPr="001956FD" w:rsidRDefault="001956FD" w:rsidP="001956FD">
      <w:pPr>
        <w:shd w:val="clear" w:color="auto" w:fill="FFFFFF"/>
        <w:spacing w:after="101" w:line="240" w:lineRule="auto"/>
        <w:ind w:hanging="576"/>
        <w:jc w:val="both"/>
        <w:rPr>
          <w:rFonts w:ascii="Arial" w:eastAsia="Times New Roman" w:hAnsi="Arial" w:cs="Arial"/>
          <w:color w:val="2F2F2F"/>
          <w:sz w:val="18"/>
          <w:szCs w:val="18"/>
          <w:lang w:eastAsia="es-MX"/>
        </w:rPr>
      </w:pPr>
      <w:r w:rsidRPr="001956FD">
        <w:rPr>
          <w:rFonts w:ascii="Arial" w:eastAsia="Times New Roman" w:hAnsi="Arial" w:cs="Arial"/>
          <w:b/>
          <w:bCs/>
          <w:color w:val="2F2F2F"/>
          <w:sz w:val="18"/>
          <w:szCs w:val="18"/>
          <w:lang w:eastAsia="es-MX"/>
        </w:rPr>
        <w:t>II.</w:t>
      </w:r>
      <w:r w:rsidRPr="001956FD">
        <w:rPr>
          <w:rFonts w:ascii="Arial" w:eastAsia="Times New Roman" w:hAnsi="Arial" w:cs="Arial"/>
          <w:color w:val="2F2F2F"/>
          <w:sz w:val="20"/>
          <w:szCs w:val="20"/>
          <w:lang w:eastAsia="es-MX"/>
        </w:rPr>
        <w:t>       </w:t>
      </w:r>
      <w:r w:rsidRPr="001956FD">
        <w:rPr>
          <w:rFonts w:ascii="Arial" w:eastAsia="Times New Roman" w:hAnsi="Arial" w:cs="Arial"/>
          <w:b/>
          <w:bCs/>
          <w:color w:val="2F2F2F"/>
          <w:sz w:val="18"/>
          <w:szCs w:val="18"/>
          <w:lang w:eastAsia="es-MX"/>
        </w:rPr>
        <w:t>...</w:t>
      </w:r>
    </w:p>
    <w:p w:rsidR="001956FD" w:rsidRPr="001956FD" w:rsidRDefault="001956FD" w:rsidP="001956FD">
      <w:pPr>
        <w:shd w:val="clear" w:color="auto" w:fill="FFFFFF"/>
        <w:spacing w:after="101" w:line="240" w:lineRule="auto"/>
        <w:ind w:firstLine="288"/>
        <w:jc w:val="both"/>
        <w:rPr>
          <w:rFonts w:ascii="Arial" w:eastAsia="Times New Roman" w:hAnsi="Arial" w:cs="Arial"/>
          <w:color w:val="2F2F2F"/>
          <w:sz w:val="18"/>
          <w:szCs w:val="18"/>
          <w:lang w:eastAsia="es-MX"/>
        </w:rPr>
      </w:pPr>
      <w:r w:rsidRPr="001956FD">
        <w:rPr>
          <w:rFonts w:ascii="Arial" w:eastAsia="Times New Roman" w:hAnsi="Arial" w:cs="Arial"/>
          <w:b/>
          <w:bCs/>
          <w:color w:val="2F2F2F"/>
          <w:sz w:val="18"/>
          <w:szCs w:val="18"/>
          <w:lang w:eastAsia="es-MX"/>
        </w:rPr>
        <w:t>Artículo 231. ...</w:t>
      </w:r>
    </w:p>
    <w:p w:rsidR="001956FD" w:rsidRPr="001956FD" w:rsidRDefault="001956FD" w:rsidP="001956FD">
      <w:pPr>
        <w:shd w:val="clear" w:color="auto" w:fill="FFFFFF"/>
        <w:spacing w:after="101" w:line="240" w:lineRule="auto"/>
        <w:ind w:hanging="576"/>
        <w:jc w:val="both"/>
        <w:rPr>
          <w:rFonts w:ascii="Arial" w:eastAsia="Times New Roman" w:hAnsi="Arial" w:cs="Arial"/>
          <w:color w:val="2F2F2F"/>
          <w:sz w:val="18"/>
          <w:szCs w:val="18"/>
          <w:lang w:eastAsia="es-MX"/>
        </w:rPr>
      </w:pPr>
      <w:proofErr w:type="gramStart"/>
      <w:r w:rsidRPr="001956FD">
        <w:rPr>
          <w:rFonts w:ascii="Arial" w:eastAsia="Times New Roman" w:hAnsi="Arial" w:cs="Arial"/>
          <w:b/>
          <w:bCs/>
          <w:color w:val="2F2F2F"/>
          <w:sz w:val="18"/>
          <w:szCs w:val="18"/>
          <w:lang w:eastAsia="es-MX"/>
        </w:rPr>
        <w:t>I.</w:t>
      </w:r>
      <w:proofErr w:type="gramEnd"/>
      <w:r w:rsidRPr="001956FD">
        <w:rPr>
          <w:rFonts w:ascii="Arial" w:eastAsia="Times New Roman" w:hAnsi="Arial" w:cs="Arial"/>
          <w:color w:val="2F2F2F"/>
          <w:sz w:val="20"/>
          <w:szCs w:val="20"/>
          <w:lang w:eastAsia="es-MX"/>
        </w:rPr>
        <w:t>        </w:t>
      </w:r>
      <w:r w:rsidRPr="001956FD">
        <w:rPr>
          <w:rFonts w:ascii="Arial" w:eastAsia="Times New Roman" w:hAnsi="Arial" w:cs="Arial"/>
          <w:b/>
          <w:bCs/>
          <w:color w:val="2F2F2F"/>
          <w:sz w:val="18"/>
          <w:szCs w:val="18"/>
          <w:lang w:eastAsia="es-MX"/>
        </w:rPr>
        <w:t>...</w:t>
      </w:r>
    </w:p>
    <w:p w:rsidR="001956FD" w:rsidRPr="001956FD" w:rsidRDefault="001956FD" w:rsidP="001956FD">
      <w:pPr>
        <w:shd w:val="clear" w:color="auto" w:fill="FFFFFF"/>
        <w:spacing w:after="101" w:line="240" w:lineRule="auto"/>
        <w:ind w:hanging="432"/>
        <w:jc w:val="both"/>
        <w:rPr>
          <w:rFonts w:ascii="Arial" w:eastAsia="Times New Roman" w:hAnsi="Arial" w:cs="Arial"/>
          <w:color w:val="2F2F2F"/>
          <w:sz w:val="18"/>
          <w:szCs w:val="18"/>
          <w:lang w:eastAsia="es-MX"/>
        </w:rPr>
      </w:pPr>
      <w:r w:rsidRPr="001956FD">
        <w:rPr>
          <w:rFonts w:ascii="Arial" w:eastAsia="Times New Roman" w:hAnsi="Arial" w:cs="Arial"/>
          <w:b/>
          <w:bCs/>
          <w:color w:val="2F2F2F"/>
          <w:sz w:val="18"/>
          <w:szCs w:val="18"/>
          <w:lang w:eastAsia="es-MX"/>
        </w:rPr>
        <w:t>a) </w:t>
      </w:r>
      <w:proofErr w:type="gramStart"/>
      <w:r w:rsidRPr="001956FD">
        <w:rPr>
          <w:rFonts w:ascii="Arial" w:eastAsia="Times New Roman" w:hAnsi="Arial" w:cs="Arial"/>
          <w:color w:val="2F2F2F"/>
          <w:sz w:val="18"/>
          <w:szCs w:val="18"/>
          <w:lang w:eastAsia="es-MX"/>
        </w:rPr>
        <w:t>y</w:t>
      </w:r>
      <w:proofErr w:type="gramEnd"/>
      <w:r w:rsidRPr="001956FD">
        <w:rPr>
          <w:rFonts w:ascii="Arial" w:eastAsia="Times New Roman" w:hAnsi="Arial" w:cs="Arial"/>
          <w:color w:val="2F2F2F"/>
          <w:sz w:val="18"/>
          <w:szCs w:val="18"/>
          <w:lang w:eastAsia="es-MX"/>
        </w:rPr>
        <w:t> </w:t>
      </w:r>
      <w:r w:rsidRPr="001956FD">
        <w:rPr>
          <w:rFonts w:ascii="Arial" w:eastAsia="Times New Roman" w:hAnsi="Arial" w:cs="Arial"/>
          <w:b/>
          <w:bCs/>
          <w:color w:val="2F2F2F"/>
          <w:sz w:val="18"/>
          <w:szCs w:val="18"/>
          <w:lang w:eastAsia="es-MX"/>
        </w:rPr>
        <w:t>b) ...</w:t>
      </w:r>
    </w:p>
    <w:p w:rsidR="001956FD" w:rsidRPr="001956FD" w:rsidRDefault="001956FD" w:rsidP="001956FD">
      <w:pPr>
        <w:shd w:val="clear" w:color="auto" w:fill="FFFFFF"/>
        <w:spacing w:after="101" w:line="240" w:lineRule="auto"/>
        <w:ind w:hanging="576"/>
        <w:jc w:val="both"/>
        <w:rPr>
          <w:rFonts w:ascii="Arial" w:eastAsia="Times New Roman" w:hAnsi="Arial" w:cs="Arial"/>
          <w:color w:val="2F2F2F"/>
          <w:sz w:val="18"/>
          <w:szCs w:val="18"/>
          <w:lang w:eastAsia="es-MX"/>
        </w:rPr>
      </w:pPr>
      <w:r w:rsidRPr="001956FD">
        <w:rPr>
          <w:rFonts w:ascii="Arial" w:eastAsia="Times New Roman" w:hAnsi="Arial" w:cs="Arial"/>
          <w:b/>
          <w:bCs/>
          <w:color w:val="2F2F2F"/>
          <w:sz w:val="18"/>
          <w:szCs w:val="18"/>
          <w:lang w:eastAsia="es-MX"/>
        </w:rPr>
        <w:t>II.</w:t>
      </w:r>
      <w:r w:rsidRPr="001956FD">
        <w:rPr>
          <w:rFonts w:ascii="Arial" w:eastAsia="Times New Roman" w:hAnsi="Arial" w:cs="Arial"/>
          <w:color w:val="2F2F2F"/>
          <w:sz w:val="20"/>
          <w:szCs w:val="20"/>
          <w:lang w:eastAsia="es-MX"/>
        </w:rPr>
        <w:t>       </w:t>
      </w:r>
      <w:r w:rsidRPr="001956FD">
        <w:rPr>
          <w:rFonts w:ascii="Arial" w:eastAsia="Times New Roman" w:hAnsi="Arial" w:cs="Arial"/>
          <w:color w:val="2F2F2F"/>
          <w:sz w:val="18"/>
          <w:szCs w:val="18"/>
          <w:lang w:eastAsia="es-MX"/>
        </w:rPr>
        <w:t>Se deroga.</w:t>
      </w:r>
    </w:p>
    <w:p w:rsidR="001956FD" w:rsidRPr="001956FD" w:rsidRDefault="001956FD" w:rsidP="001956FD">
      <w:pPr>
        <w:shd w:val="clear" w:color="auto" w:fill="FFFFFF"/>
        <w:spacing w:after="101" w:line="240" w:lineRule="auto"/>
        <w:jc w:val="center"/>
        <w:rPr>
          <w:rFonts w:ascii="Arial" w:eastAsia="Times New Roman" w:hAnsi="Arial" w:cs="Arial"/>
          <w:color w:val="2F2F2F"/>
          <w:sz w:val="18"/>
          <w:szCs w:val="18"/>
          <w:lang w:eastAsia="es-MX"/>
        </w:rPr>
      </w:pPr>
      <w:r w:rsidRPr="001956FD">
        <w:rPr>
          <w:rFonts w:ascii="Arial" w:eastAsia="Times New Roman" w:hAnsi="Arial" w:cs="Arial"/>
          <w:color w:val="2F2F2F"/>
          <w:sz w:val="18"/>
          <w:szCs w:val="18"/>
          <w:lang w:eastAsia="es-MX"/>
        </w:rPr>
        <w:lastRenderedPageBreak/>
        <w:t>CAPITULO XI</w:t>
      </w:r>
    </w:p>
    <w:p w:rsidR="001956FD" w:rsidRPr="001956FD" w:rsidRDefault="001956FD" w:rsidP="001956FD">
      <w:pPr>
        <w:shd w:val="clear" w:color="auto" w:fill="FFFFFF"/>
        <w:spacing w:after="101" w:line="240" w:lineRule="auto"/>
        <w:jc w:val="center"/>
        <w:rPr>
          <w:rFonts w:ascii="Arial" w:eastAsia="Times New Roman" w:hAnsi="Arial" w:cs="Arial"/>
          <w:color w:val="2F2F2F"/>
          <w:sz w:val="18"/>
          <w:szCs w:val="18"/>
          <w:lang w:eastAsia="es-MX"/>
        </w:rPr>
      </w:pPr>
      <w:r w:rsidRPr="001956FD">
        <w:rPr>
          <w:rFonts w:ascii="Arial" w:eastAsia="Times New Roman" w:hAnsi="Arial" w:cs="Arial"/>
          <w:color w:val="2F2F2F"/>
          <w:sz w:val="18"/>
          <w:szCs w:val="18"/>
          <w:lang w:eastAsia="es-MX"/>
        </w:rPr>
        <w:t>DE LAS PERSONAS TRABAJADORAS DEL HOGAR</w:t>
      </w:r>
    </w:p>
    <w:p w:rsidR="001956FD" w:rsidRPr="001956FD" w:rsidRDefault="001956FD" w:rsidP="001956FD">
      <w:pPr>
        <w:shd w:val="clear" w:color="auto" w:fill="FFFFFF"/>
        <w:spacing w:after="101" w:line="240" w:lineRule="auto"/>
        <w:ind w:firstLine="288"/>
        <w:jc w:val="both"/>
        <w:rPr>
          <w:rFonts w:ascii="Arial" w:eastAsia="Times New Roman" w:hAnsi="Arial" w:cs="Arial"/>
          <w:color w:val="2F2F2F"/>
          <w:sz w:val="18"/>
          <w:szCs w:val="18"/>
          <w:lang w:eastAsia="es-MX"/>
        </w:rPr>
      </w:pPr>
      <w:r w:rsidRPr="001956FD">
        <w:rPr>
          <w:rFonts w:ascii="Arial" w:eastAsia="Times New Roman" w:hAnsi="Arial" w:cs="Arial"/>
          <w:b/>
          <w:bCs/>
          <w:color w:val="2F2F2F"/>
          <w:sz w:val="18"/>
          <w:szCs w:val="18"/>
          <w:lang w:eastAsia="es-MX"/>
        </w:rPr>
        <w:t>Artículo 239-A. </w:t>
      </w:r>
      <w:r w:rsidRPr="001956FD">
        <w:rPr>
          <w:rFonts w:ascii="Arial" w:eastAsia="Times New Roman" w:hAnsi="Arial" w:cs="Arial"/>
          <w:color w:val="2F2F2F"/>
          <w:sz w:val="18"/>
          <w:szCs w:val="18"/>
          <w:lang w:eastAsia="es-MX"/>
        </w:rPr>
        <w:t>Persona trabajadora del hogar es aquella que, de manera remunerada, realice actividades de cuidados, aseo, asistencia o cualquier otra actividad inherente al hogar en el marco de una relación laboral que no aporte para la persona empleadora beneficio económico directo, en cualquiera de las siguientes modalidades:</w:t>
      </w:r>
    </w:p>
    <w:p w:rsidR="001956FD" w:rsidRPr="001956FD" w:rsidRDefault="001956FD" w:rsidP="001956FD">
      <w:pPr>
        <w:shd w:val="clear" w:color="auto" w:fill="FFFFFF"/>
        <w:spacing w:after="101" w:line="240" w:lineRule="auto"/>
        <w:ind w:hanging="576"/>
        <w:jc w:val="both"/>
        <w:rPr>
          <w:rFonts w:ascii="Arial" w:eastAsia="Times New Roman" w:hAnsi="Arial" w:cs="Arial"/>
          <w:color w:val="2F2F2F"/>
          <w:sz w:val="18"/>
          <w:szCs w:val="18"/>
          <w:lang w:eastAsia="es-MX"/>
        </w:rPr>
      </w:pPr>
      <w:r w:rsidRPr="001956FD">
        <w:rPr>
          <w:rFonts w:ascii="Arial" w:eastAsia="Times New Roman" w:hAnsi="Arial" w:cs="Arial"/>
          <w:b/>
          <w:bCs/>
          <w:color w:val="2F2F2F"/>
          <w:sz w:val="18"/>
          <w:szCs w:val="18"/>
          <w:lang w:eastAsia="es-MX"/>
        </w:rPr>
        <w:t>I.</w:t>
      </w:r>
      <w:r w:rsidRPr="001956FD">
        <w:rPr>
          <w:rFonts w:ascii="Arial" w:eastAsia="Times New Roman" w:hAnsi="Arial" w:cs="Arial"/>
          <w:color w:val="2F2F2F"/>
          <w:sz w:val="20"/>
          <w:szCs w:val="20"/>
          <w:lang w:eastAsia="es-MX"/>
        </w:rPr>
        <w:t>        </w:t>
      </w:r>
      <w:r w:rsidRPr="001956FD">
        <w:rPr>
          <w:rFonts w:ascii="Arial" w:eastAsia="Times New Roman" w:hAnsi="Arial" w:cs="Arial"/>
          <w:color w:val="2F2F2F"/>
          <w:sz w:val="18"/>
          <w:szCs w:val="18"/>
          <w:lang w:eastAsia="es-MX"/>
        </w:rPr>
        <w:t>Quien trabaje para una persona empleadora y resida en el domicilio donde realice sus actividades;</w:t>
      </w:r>
    </w:p>
    <w:p w:rsidR="001956FD" w:rsidRPr="001956FD" w:rsidRDefault="001956FD" w:rsidP="001956FD">
      <w:pPr>
        <w:shd w:val="clear" w:color="auto" w:fill="FFFFFF"/>
        <w:spacing w:after="101" w:line="240" w:lineRule="auto"/>
        <w:ind w:hanging="576"/>
        <w:jc w:val="both"/>
        <w:rPr>
          <w:rFonts w:ascii="Arial" w:eastAsia="Times New Roman" w:hAnsi="Arial" w:cs="Arial"/>
          <w:color w:val="2F2F2F"/>
          <w:sz w:val="18"/>
          <w:szCs w:val="18"/>
          <w:lang w:eastAsia="es-MX"/>
        </w:rPr>
      </w:pPr>
      <w:r w:rsidRPr="001956FD">
        <w:rPr>
          <w:rFonts w:ascii="Arial" w:eastAsia="Times New Roman" w:hAnsi="Arial" w:cs="Arial"/>
          <w:b/>
          <w:bCs/>
          <w:color w:val="2F2F2F"/>
          <w:sz w:val="18"/>
          <w:szCs w:val="18"/>
          <w:lang w:eastAsia="es-MX"/>
        </w:rPr>
        <w:t>II.</w:t>
      </w:r>
      <w:r w:rsidRPr="001956FD">
        <w:rPr>
          <w:rFonts w:ascii="Arial" w:eastAsia="Times New Roman" w:hAnsi="Arial" w:cs="Arial"/>
          <w:color w:val="2F2F2F"/>
          <w:sz w:val="20"/>
          <w:szCs w:val="20"/>
          <w:lang w:eastAsia="es-MX"/>
        </w:rPr>
        <w:t>       </w:t>
      </w:r>
      <w:r w:rsidRPr="001956FD">
        <w:rPr>
          <w:rFonts w:ascii="Arial" w:eastAsia="Times New Roman" w:hAnsi="Arial" w:cs="Arial"/>
          <w:color w:val="2F2F2F"/>
          <w:sz w:val="18"/>
          <w:szCs w:val="18"/>
          <w:lang w:eastAsia="es-MX"/>
        </w:rPr>
        <w:t>Quien trabaje para una sola persona empleadora y que no resida en el domicilio donde realice sus actividades, y</w:t>
      </w:r>
    </w:p>
    <w:p w:rsidR="001956FD" w:rsidRPr="001956FD" w:rsidRDefault="001956FD" w:rsidP="001956FD">
      <w:pPr>
        <w:shd w:val="clear" w:color="auto" w:fill="FFFFFF"/>
        <w:spacing w:after="101" w:line="240" w:lineRule="auto"/>
        <w:ind w:hanging="576"/>
        <w:jc w:val="both"/>
        <w:rPr>
          <w:rFonts w:ascii="Arial" w:eastAsia="Times New Roman" w:hAnsi="Arial" w:cs="Arial"/>
          <w:color w:val="2F2F2F"/>
          <w:sz w:val="18"/>
          <w:szCs w:val="18"/>
          <w:lang w:eastAsia="es-MX"/>
        </w:rPr>
      </w:pPr>
      <w:r w:rsidRPr="001956FD">
        <w:rPr>
          <w:rFonts w:ascii="Arial" w:eastAsia="Times New Roman" w:hAnsi="Arial" w:cs="Arial"/>
          <w:b/>
          <w:bCs/>
          <w:color w:val="2F2F2F"/>
          <w:sz w:val="18"/>
          <w:szCs w:val="18"/>
          <w:lang w:eastAsia="es-MX"/>
        </w:rPr>
        <w:t>III.</w:t>
      </w:r>
      <w:r w:rsidRPr="001956FD">
        <w:rPr>
          <w:rFonts w:ascii="Arial" w:eastAsia="Times New Roman" w:hAnsi="Arial" w:cs="Arial"/>
          <w:color w:val="2F2F2F"/>
          <w:sz w:val="20"/>
          <w:szCs w:val="20"/>
          <w:lang w:eastAsia="es-MX"/>
        </w:rPr>
        <w:t>      </w:t>
      </w:r>
      <w:r w:rsidRPr="001956FD">
        <w:rPr>
          <w:rFonts w:ascii="Arial" w:eastAsia="Times New Roman" w:hAnsi="Arial" w:cs="Arial"/>
          <w:color w:val="2F2F2F"/>
          <w:sz w:val="18"/>
          <w:szCs w:val="18"/>
          <w:lang w:eastAsia="es-MX"/>
        </w:rPr>
        <w:t>Quien trabaje para diferentes personas empleadoras y que no resida en el domicilio de ninguna de ellas.</w:t>
      </w:r>
    </w:p>
    <w:p w:rsidR="001956FD" w:rsidRPr="001956FD" w:rsidRDefault="001956FD" w:rsidP="001956FD">
      <w:pPr>
        <w:shd w:val="clear" w:color="auto" w:fill="FFFFFF"/>
        <w:spacing w:after="101" w:line="240" w:lineRule="auto"/>
        <w:ind w:firstLine="288"/>
        <w:jc w:val="both"/>
        <w:rPr>
          <w:rFonts w:ascii="Arial" w:eastAsia="Times New Roman" w:hAnsi="Arial" w:cs="Arial"/>
          <w:color w:val="2F2F2F"/>
          <w:sz w:val="18"/>
          <w:szCs w:val="18"/>
          <w:lang w:eastAsia="es-MX"/>
        </w:rPr>
      </w:pPr>
      <w:r w:rsidRPr="001956FD">
        <w:rPr>
          <w:rFonts w:ascii="Arial" w:eastAsia="Times New Roman" w:hAnsi="Arial" w:cs="Arial"/>
          <w:b/>
          <w:bCs/>
          <w:color w:val="2F2F2F"/>
          <w:sz w:val="18"/>
          <w:szCs w:val="18"/>
          <w:lang w:eastAsia="es-MX"/>
        </w:rPr>
        <w:t>Artículo 239-B. </w:t>
      </w:r>
      <w:r w:rsidRPr="001956FD">
        <w:rPr>
          <w:rFonts w:ascii="Arial" w:eastAsia="Times New Roman" w:hAnsi="Arial" w:cs="Arial"/>
          <w:color w:val="2F2F2F"/>
          <w:sz w:val="18"/>
          <w:szCs w:val="18"/>
          <w:lang w:eastAsia="es-MX"/>
        </w:rPr>
        <w:t>No se considera persona trabajadora del hogar:</w:t>
      </w:r>
    </w:p>
    <w:p w:rsidR="001956FD" w:rsidRPr="001956FD" w:rsidRDefault="001956FD" w:rsidP="001956FD">
      <w:pPr>
        <w:shd w:val="clear" w:color="auto" w:fill="FFFFFF"/>
        <w:spacing w:after="101" w:line="240" w:lineRule="auto"/>
        <w:ind w:hanging="576"/>
        <w:jc w:val="both"/>
        <w:rPr>
          <w:rFonts w:ascii="Arial" w:eastAsia="Times New Roman" w:hAnsi="Arial" w:cs="Arial"/>
          <w:color w:val="2F2F2F"/>
          <w:sz w:val="18"/>
          <w:szCs w:val="18"/>
          <w:lang w:eastAsia="es-MX"/>
        </w:rPr>
      </w:pPr>
      <w:r w:rsidRPr="001956FD">
        <w:rPr>
          <w:rFonts w:ascii="Arial" w:eastAsia="Times New Roman" w:hAnsi="Arial" w:cs="Arial"/>
          <w:b/>
          <w:bCs/>
          <w:color w:val="2F2F2F"/>
          <w:sz w:val="18"/>
          <w:szCs w:val="18"/>
          <w:lang w:eastAsia="es-MX"/>
        </w:rPr>
        <w:t>I.</w:t>
      </w:r>
      <w:r w:rsidRPr="001956FD">
        <w:rPr>
          <w:rFonts w:ascii="Arial" w:eastAsia="Times New Roman" w:hAnsi="Arial" w:cs="Arial"/>
          <w:color w:val="2F2F2F"/>
          <w:sz w:val="20"/>
          <w:szCs w:val="20"/>
          <w:lang w:eastAsia="es-MX"/>
        </w:rPr>
        <w:t>        </w:t>
      </w:r>
      <w:r w:rsidRPr="001956FD">
        <w:rPr>
          <w:rFonts w:ascii="Arial" w:eastAsia="Times New Roman" w:hAnsi="Arial" w:cs="Arial"/>
          <w:color w:val="2F2F2F"/>
          <w:sz w:val="18"/>
          <w:szCs w:val="18"/>
          <w:lang w:eastAsia="es-MX"/>
        </w:rPr>
        <w:t>Quien realice trabajo del hogar únicamente de forma ocasional o esporádica, y</w:t>
      </w:r>
    </w:p>
    <w:p w:rsidR="001956FD" w:rsidRPr="001956FD" w:rsidRDefault="001956FD" w:rsidP="001956FD">
      <w:pPr>
        <w:shd w:val="clear" w:color="auto" w:fill="FFFFFF"/>
        <w:spacing w:after="101" w:line="240" w:lineRule="auto"/>
        <w:ind w:hanging="576"/>
        <w:jc w:val="both"/>
        <w:rPr>
          <w:rFonts w:ascii="Arial" w:eastAsia="Times New Roman" w:hAnsi="Arial" w:cs="Arial"/>
          <w:color w:val="2F2F2F"/>
          <w:sz w:val="18"/>
          <w:szCs w:val="18"/>
          <w:lang w:eastAsia="es-MX"/>
        </w:rPr>
      </w:pPr>
      <w:r w:rsidRPr="001956FD">
        <w:rPr>
          <w:rFonts w:ascii="Arial" w:eastAsia="Times New Roman" w:hAnsi="Arial" w:cs="Arial"/>
          <w:b/>
          <w:bCs/>
          <w:color w:val="2F2F2F"/>
          <w:sz w:val="18"/>
          <w:szCs w:val="18"/>
          <w:lang w:eastAsia="es-MX"/>
        </w:rPr>
        <w:t>II.</w:t>
      </w:r>
      <w:r w:rsidRPr="001956FD">
        <w:rPr>
          <w:rFonts w:ascii="Arial" w:eastAsia="Times New Roman" w:hAnsi="Arial" w:cs="Arial"/>
          <w:color w:val="2F2F2F"/>
          <w:sz w:val="20"/>
          <w:szCs w:val="20"/>
          <w:lang w:eastAsia="es-MX"/>
        </w:rPr>
        <w:t>       </w:t>
      </w:r>
      <w:r w:rsidRPr="001956FD">
        <w:rPr>
          <w:rFonts w:ascii="Arial" w:eastAsia="Times New Roman" w:hAnsi="Arial" w:cs="Arial"/>
          <w:color w:val="2F2F2F"/>
          <w:sz w:val="18"/>
          <w:szCs w:val="18"/>
          <w:lang w:eastAsia="es-MX"/>
        </w:rPr>
        <w:t>Quien preste servicios de aseo, asistencia, atención de clientes y otros semejantes, en hoteles, casas de asistencia, restaurantes, fondas, bares, hospitales, sanatorios, colegios, internados y otros establecimientos análogos.</w:t>
      </w:r>
    </w:p>
    <w:p w:rsidR="001956FD" w:rsidRPr="001956FD" w:rsidRDefault="001956FD" w:rsidP="001956FD">
      <w:pPr>
        <w:shd w:val="clear" w:color="auto" w:fill="FFFFFF"/>
        <w:spacing w:after="101" w:line="240" w:lineRule="auto"/>
        <w:ind w:firstLine="288"/>
        <w:jc w:val="both"/>
        <w:rPr>
          <w:rFonts w:ascii="Arial" w:eastAsia="Times New Roman" w:hAnsi="Arial" w:cs="Arial"/>
          <w:color w:val="2F2F2F"/>
          <w:sz w:val="18"/>
          <w:szCs w:val="18"/>
          <w:lang w:eastAsia="es-MX"/>
        </w:rPr>
      </w:pPr>
      <w:r w:rsidRPr="001956FD">
        <w:rPr>
          <w:rFonts w:ascii="Arial" w:eastAsia="Times New Roman" w:hAnsi="Arial" w:cs="Arial"/>
          <w:b/>
          <w:bCs/>
          <w:color w:val="2F2F2F"/>
          <w:sz w:val="18"/>
          <w:szCs w:val="18"/>
          <w:lang w:eastAsia="es-MX"/>
        </w:rPr>
        <w:t>Artículo 239-C. </w:t>
      </w:r>
      <w:r w:rsidRPr="001956FD">
        <w:rPr>
          <w:rFonts w:ascii="Arial" w:eastAsia="Times New Roman" w:hAnsi="Arial" w:cs="Arial"/>
          <w:color w:val="2F2F2F"/>
          <w:sz w:val="18"/>
          <w:szCs w:val="18"/>
          <w:lang w:eastAsia="es-MX"/>
        </w:rPr>
        <w:t>La persona empleadora de la persona trabajadora del hogar tendrá las obligaciones inherentes que establezcan la presente Ley y sus reglamentos; adicionalmente, deberá cumplir lo siguiente:</w:t>
      </w:r>
    </w:p>
    <w:p w:rsidR="001956FD" w:rsidRPr="001956FD" w:rsidRDefault="001956FD" w:rsidP="001956FD">
      <w:pPr>
        <w:shd w:val="clear" w:color="auto" w:fill="FFFFFF"/>
        <w:spacing w:after="101" w:line="240" w:lineRule="auto"/>
        <w:ind w:hanging="576"/>
        <w:jc w:val="both"/>
        <w:rPr>
          <w:rFonts w:ascii="Arial" w:eastAsia="Times New Roman" w:hAnsi="Arial" w:cs="Arial"/>
          <w:color w:val="2F2F2F"/>
          <w:sz w:val="18"/>
          <w:szCs w:val="18"/>
          <w:lang w:eastAsia="es-MX"/>
        </w:rPr>
      </w:pPr>
      <w:r w:rsidRPr="001956FD">
        <w:rPr>
          <w:rFonts w:ascii="Arial" w:eastAsia="Times New Roman" w:hAnsi="Arial" w:cs="Arial"/>
          <w:b/>
          <w:bCs/>
          <w:color w:val="2F2F2F"/>
          <w:sz w:val="18"/>
          <w:szCs w:val="18"/>
          <w:lang w:eastAsia="es-MX"/>
        </w:rPr>
        <w:t>I.</w:t>
      </w:r>
      <w:r w:rsidRPr="001956FD">
        <w:rPr>
          <w:rFonts w:ascii="Arial" w:eastAsia="Times New Roman" w:hAnsi="Arial" w:cs="Arial"/>
          <w:color w:val="2F2F2F"/>
          <w:sz w:val="20"/>
          <w:szCs w:val="20"/>
          <w:lang w:eastAsia="es-MX"/>
        </w:rPr>
        <w:t>        </w:t>
      </w:r>
      <w:r w:rsidRPr="001956FD">
        <w:rPr>
          <w:rFonts w:ascii="Arial" w:eastAsia="Times New Roman" w:hAnsi="Arial" w:cs="Arial"/>
          <w:color w:val="2F2F2F"/>
          <w:sz w:val="18"/>
          <w:szCs w:val="18"/>
          <w:lang w:eastAsia="es-MX"/>
        </w:rPr>
        <w:t>Deberá registrar e inscribir a la persona trabajadora del hogar a la fecha de inicio de la relación laboral, para salvaguardar sus derechos, por los días que labore durante el mes calendario, así como presentar los documentos y datos que el Instituto solicite para tal efecto;</w:t>
      </w:r>
    </w:p>
    <w:p w:rsidR="001956FD" w:rsidRPr="001956FD" w:rsidRDefault="001956FD" w:rsidP="001956FD">
      <w:pPr>
        <w:shd w:val="clear" w:color="auto" w:fill="FFFFFF"/>
        <w:spacing w:after="101" w:line="240" w:lineRule="auto"/>
        <w:ind w:hanging="576"/>
        <w:jc w:val="both"/>
        <w:rPr>
          <w:rFonts w:ascii="Arial" w:eastAsia="Times New Roman" w:hAnsi="Arial" w:cs="Arial"/>
          <w:color w:val="2F2F2F"/>
          <w:sz w:val="18"/>
          <w:szCs w:val="18"/>
          <w:lang w:eastAsia="es-MX"/>
        </w:rPr>
      </w:pPr>
      <w:r w:rsidRPr="001956FD">
        <w:rPr>
          <w:rFonts w:ascii="Arial" w:eastAsia="Times New Roman" w:hAnsi="Arial" w:cs="Arial"/>
          <w:b/>
          <w:bCs/>
          <w:color w:val="2F2F2F"/>
          <w:sz w:val="18"/>
          <w:szCs w:val="18"/>
          <w:lang w:eastAsia="es-MX"/>
        </w:rPr>
        <w:t>II.</w:t>
      </w:r>
      <w:r w:rsidRPr="001956FD">
        <w:rPr>
          <w:rFonts w:ascii="Arial" w:eastAsia="Times New Roman" w:hAnsi="Arial" w:cs="Arial"/>
          <w:color w:val="2F2F2F"/>
          <w:sz w:val="20"/>
          <w:szCs w:val="20"/>
          <w:lang w:eastAsia="es-MX"/>
        </w:rPr>
        <w:t>       </w:t>
      </w:r>
      <w:r w:rsidRPr="001956FD">
        <w:rPr>
          <w:rFonts w:ascii="Arial" w:eastAsia="Times New Roman" w:hAnsi="Arial" w:cs="Arial"/>
          <w:color w:val="2F2F2F"/>
          <w:sz w:val="18"/>
          <w:szCs w:val="18"/>
          <w:lang w:eastAsia="es-MX"/>
        </w:rPr>
        <w:t xml:space="preserve">Con base en la información proporcionada por la persona empleadora de la persona trabajadora del hogar, el Instituto calculará la propuesta de cédula de determinación de las cuotas </w:t>
      </w:r>
      <w:proofErr w:type="gramStart"/>
      <w:r w:rsidRPr="001956FD">
        <w:rPr>
          <w:rFonts w:ascii="Arial" w:eastAsia="Times New Roman" w:hAnsi="Arial" w:cs="Arial"/>
          <w:color w:val="2F2F2F"/>
          <w:sz w:val="18"/>
          <w:szCs w:val="18"/>
          <w:lang w:eastAsia="es-MX"/>
        </w:rPr>
        <w:t>obrero patronales correspondientes</w:t>
      </w:r>
      <w:proofErr w:type="gramEnd"/>
      <w:r w:rsidRPr="001956FD">
        <w:rPr>
          <w:rFonts w:ascii="Arial" w:eastAsia="Times New Roman" w:hAnsi="Arial" w:cs="Arial"/>
          <w:color w:val="2F2F2F"/>
          <w:sz w:val="18"/>
          <w:szCs w:val="18"/>
          <w:lang w:eastAsia="es-MX"/>
        </w:rPr>
        <w:t xml:space="preserve">, distinguiendo la cuota obrera de la patronal. La persona empleadora no determinará las cuotas </w:t>
      </w:r>
      <w:proofErr w:type="gramStart"/>
      <w:r w:rsidRPr="001956FD">
        <w:rPr>
          <w:rFonts w:ascii="Arial" w:eastAsia="Times New Roman" w:hAnsi="Arial" w:cs="Arial"/>
          <w:color w:val="2F2F2F"/>
          <w:sz w:val="18"/>
          <w:szCs w:val="18"/>
          <w:lang w:eastAsia="es-MX"/>
        </w:rPr>
        <w:t>obrero patronales</w:t>
      </w:r>
      <w:proofErr w:type="gramEnd"/>
      <w:r w:rsidRPr="001956FD">
        <w:rPr>
          <w:rFonts w:ascii="Arial" w:eastAsia="Times New Roman" w:hAnsi="Arial" w:cs="Arial"/>
          <w:color w:val="2F2F2F"/>
          <w:sz w:val="18"/>
          <w:szCs w:val="18"/>
          <w:lang w:eastAsia="es-MX"/>
        </w:rPr>
        <w:t>. La persona empleadora deberá retener la cuota obrera que corresponde a la persona trabajadora del hogar por su aseguramiento y enterarla junto con la cuota patronal a su cargo;</w:t>
      </w:r>
    </w:p>
    <w:p w:rsidR="001956FD" w:rsidRPr="001956FD" w:rsidRDefault="001956FD" w:rsidP="001956FD">
      <w:pPr>
        <w:shd w:val="clear" w:color="auto" w:fill="FFFFFF"/>
        <w:spacing w:after="101" w:line="240" w:lineRule="auto"/>
        <w:ind w:hanging="576"/>
        <w:jc w:val="both"/>
        <w:rPr>
          <w:rFonts w:ascii="Arial" w:eastAsia="Times New Roman" w:hAnsi="Arial" w:cs="Arial"/>
          <w:color w:val="2F2F2F"/>
          <w:sz w:val="18"/>
          <w:szCs w:val="18"/>
          <w:lang w:eastAsia="es-MX"/>
        </w:rPr>
      </w:pPr>
      <w:r w:rsidRPr="001956FD">
        <w:rPr>
          <w:rFonts w:ascii="Arial" w:eastAsia="Times New Roman" w:hAnsi="Arial" w:cs="Arial"/>
          <w:b/>
          <w:bCs/>
          <w:color w:val="2F2F2F"/>
          <w:sz w:val="18"/>
          <w:szCs w:val="18"/>
          <w:lang w:eastAsia="es-MX"/>
        </w:rPr>
        <w:t>III.</w:t>
      </w:r>
      <w:r w:rsidRPr="001956FD">
        <w:rPr>
          <w:rFonts w:ascii="Arial" w:eastAsia="Times New Roman" w:hAnsi="Arial" w:cs="Arial"/>
          <w:color w:val="2F2F2F"/>
          <w:sz w:val="20"/>
          <w:szCs w:val="20"/>
          <w:lang w:eastAsia="es-MX"/>
        </w:rPr>
        <w:t>      </w:t>
      </w:r>
      <w:r w:rsidRPr="001956FD">
        <w:rPr>
          <w:rFonts w:ascii="Arial" w:eastAsia="Times New Roman" w:hAnsi="Arial" w:cs="Arial"/>
          <w:color w:val="2F2F2F"/>
          <w:sz w:val="18"/>
          <w:szCs w:val="18"/>
          <w:lang w:eastAsia="es-MX"/>
        </w:rPr>
        <w:t>La persona empleadora de la persona trabajadora del hogar está obligada a pagar los importes determinados de las cuotas obrero patronales en los formatos impresos o usando el programa informático autorizado por el Instituto;</w:t>
      </w:r>
    </w:p>
    <w:p w:rsidR="001956FD" w:rsidRPr="001956FD" w:rsidRDefault="001956FD" w:rsidP="001956FD">
      <w:pPr>
        <w:shd w:val="clear" w:color="auto" w:fill="FFFFFF"/>
        <w:spacing w:after="101" w:line="240" w:lineRule="auto"/>
        <w:ind w:hanging="576"/>
        <w:jc w:val="both"/>
        <w:rPr>
          <w:rFonts w:ascii="Arial" w:eastAsia="Times New Roman" w:hAnsi="Arial" w:cs="Arial"/>
          <w:color w:val="2F2F2F"/>
          <w:sz w:val="18"/>
          <w:szCs w:val="18"/>
          <w:lang w:eastAsia="es-MX"/>
        </w:rPr>
      </w:pPr>
      <w:r w:rsidRPr="001956FD">
        <w:rPr>
          <w:rFonts w:ascii="Arial" w:eastAsia="Times New Roman" w:hAnsi="Arial" w:cs="Arial"/>
          <w:b/>
          <w:bCs/>
          <w:color w:val="2F2F2F"/>
          <w:sz w:val="18"/>
          <w:szCs w:val="18"/>
          <w:lang w:eastAsia="es-MX"/>
        </w:rPr>
        <w:t>IV.</w:t>
      </w:r>
      <w:r w:rsidRPr="001956FD">
        <w:rPr>
          <w:rFonts w:ascii="Arial" w:eastAsia="Times New Roman" w:hAnsi="Arial" w:cs="Arial"/>
          <w:color w:val="2F2F2F"/>
          <w:sz w:val="20"/>
          <w:szCs w:val="20"/>
          <w:lang w:eastAsia="es-MX"/>
        </w:rPr>
        <w:t>      </w:t>
      </w:r>
      <w:r w:rsidRPr="001956FD">
        <w:rPr>
          <w:rFonts w:ascii="Arial" w:eastAsia="Times New Roman" w:hAnsi="Arial" w:cs="Arial"/>
          <w:color w:val="2F2F2F"/>
          <w:sz w:val="18"/>
          <w:szCs w:val="18"/>
          <w:lang w:eastAsia="es-MX"/>
        </w:rPr>
        <w:t>El pago de las cuotas obrero patronales correspondientes al mes de inicio de la relación laboral deberá efectuarse en términos de la periodicidad establecida en el artículo 39 de esta Ley;</w:t>
      </w:r>
    </w:p>
    <w:p w:rsidR="001956FD" w:rsidRPr="001956FD" w:rsidRDefault="001956FD" w:rsidP="001956FD">
      <w:pPr>
        <w:shd w:val="clear" w:color="auto" w:fill="FFFFFF"/>
        <w:spacing w:after="101" w:line="240" w:lineRule="auto"/>
        <w:ind w:hanging="576"/>
        <w:jc w:val="both"/>
        <w:rPr>
          <w:rFonts w:ascii="Arial" w:eastAsia="Times New Roman" w:hAnsi="Arial" w:cs="Arial"/>
          <w:color w:val="2F2F2F"/>
          <w:sz w:val="18"/>
          <w:szCs w:val="18"/>
          <w:lang w:eastAsia="es-MX"/>
        </w:rPr>
      </w:pPr>
      <w:r w:rsidRPr="001956FD">
        <w:rPr>
          <w:rFonts w:ascii="Arial" w:eastAsia="Times New Roman" w:hAnsi="Arial" w:cs="Arial"/>
          <w:b/>
          <w:bCs/>
          <w:color w:val="2F2F2F"/>
          <w:sz w:val="18"/>
          <w:szCs w:val="18"/>
          <w:lang w:eastAsia="es-MX"/>
        </w:rPr>
        <w:t>V.</w:t>
      </w:r>
      <w:r w:rsidRPr="001956FD">
        <w:rPr>
          <w:rFonts w:ascii="Arial" w:eastAsia="Times New Roman" w:hAnsi="Arial" w:cs="Arial"/>
          <w:color w:val="2F2F2F"/>
          <w:sz w:val="20"/>
          <w:szCs w:val="20"/>
          <w:lang w:eastAsia="es-MX"/>
        </w:rPr>
        <w:t>       </w:t>
      </w:r>
      <w:r w:rsidRPr="001956FD">
        <w:rPr>
          <w:rFonts w:ascii="Arial" w:eastAsia="Times New Roman" w:hAnsi="Arial" w:cs="Arial"/>
          <w:color w:val="2F2F2F"/>
          <w:sz w:val="18"/>
          <w:szCs w:val="18"/>
          <w:lang w:eastAsia="es-MX"/>
        </w:rPr>
        <w:t>El aseguramiento y el entero de las cuotas obrero patronales correspondientes a los meses subsecuentes al mes de inicio de la relación laboral, se deberá hacer por anticipado, con la periodicidad por la que opte la persona empleadora, ya sea periodo mensual, bimestral, semestral o anual;</w:t>
      </w:r>
    </w:p>
    <w:p w:rsidR="001956FD" w:rsidRPr="001956FD" w:rsidRDefault="001956FD" w:rsidP="001956FD">
      <w:pPr>
        <w:shd w:val="clear" w:color="auto" w:fill="FFFFFF"/>
        <w:spacing w:after="101" w:line="240" w:lineRule="auto"/>
        <w:ind w:hanging="576"/>
        <w:jc w:val="both"/>
        <w:rPr>
          <w:rFonts w:ascii="Arial" w:eastAsia="Times New Roman" w:hAnsi="Arial" w:cs="Arial"/>
          <w:color w:val="2F2F2F"/>
          <w:sz w:val="18"/>
          <w:szCs w:val="18"/>
          <w:lang w:eastAsia="es-MX"/>
        </w:rPr>
      </w:pPr>
      <w:r w:rsidRPr="001956FD">
        <w:rPr>
          <w:rFonts w:ascii="Arial" w:eastAsia="Times New Roman" w:hAnsi="Arial" w:cs="Arial"/>
          <w:b/>
          <w:bCs/>
          <w:color w:val="2F2F2F"/>
          <w:sz w:val="18"/>
          <w:szCs w:val="18"/>
          <w:lang w:eastAsia="es-MX"/>
        </w:rPr>
        <w:t>VI.</w:t>
      </w:r>
      <w:r w:rsidRPr="001956FD">
        <w:rPr>
          <w:rFonts w:ascii="Arial" w:eastAsia="Times New Roman" w:hAnsi="Arial" w:cs="Arial"/>
          <w:color w:val="2F2F2F"/>
          <w:sz w:val="20"/>
          <w:szCs w:val="20"/>
          <w:lang w:eastAsia="es-MX"/>
        </w:rPr>
        <w:t>      </w:t>
      </w:r>
      <w:r w:rsidRPr="001956FD">
        <w:rPr>
          <w:rFonts w:ascii="Arial" w:eastAsia="Times New Roman" w:hAnsi="Arial" w:cs="Arial"/>
          <w:color w:val="2F2F2F"/>
          <w:sz w:val="18"/>
          <w:szCs w:val="18"/>
          <w:lang w:eastAsia="es-MX"/>
        </w:rPr>
        <w:t>Tratándose del pago por anticipado, el aseguramiento iniciará en el mes inmediato posterior al del pago;</w:t>
      </w:r>
    </w:p>
    <w:p w:rsidR="001956FD" w:rsidRPr="001956FD" w:rsidRDefault="001956FD" w:rsidP="001956FD">
      <w:pPr>
        <w:shd w:val="clear" w:color="auto" w:fill="FFFFFF"/>
        <w:spacing w:after="101" w:line="240" w:lineRule="auto"/>
        <w:ind w:hanging="576"/>
        <w:jc w:val="both"/>
        <w:rPr>
          <w:rFonts w:ascii="Arial" w:eastAsia="Times New Roman" w:hAnsi="Arial" w:cs="Arial"/>
          <w:color w:val="2F2F2F"/>
          <w:sz w:val="18"/>
          <w:szCs w:val="18"/>
          <w:lang w:eastAsia="es-MX"/>
        </w:rPr>
      </w:pPr>
      <w:r w:rsidRPr="001956FD">
        <w:rPr>
          <w:rFonts w:ascii="Arial" w:eastAsia="Times New Roman" w:hAnsi="Arial" w:cs="Arial"/>
          <w:b/>
          <w:bCs/>
          <w:color w:val="2F2F2F"/>
          <w:sz w:val="18"/>
          <w:szCs w:val="18"/>
          <w:lang w:eastAsia="es-MX"/>
        </w:rPr>
        <w:t>VII.</w:t>
      </w:r>
      <w:r w:rsidRPr="001956FD">
        <w:rPr>
          <w:rFonts w:ascii="Arial" w:eastAsia="Times New Roman" w:hAnsi="Arial" w:cs="Arial"/>
          <w:color w:val="2F2F2F"/>
          <w:sz w:val="20"/>
          <w:szCs w:val="20"/>
          <w:lang w:eastAsia="es-MX"/>
        </w:rPr>
        <w:t>     </w:t>
      </w:r>
      <w:r w:rsidRPr="001956FD">
        <w:rPr>
          <w:rFonts w:ascii="Arial" w:eastAsia="Times New Roman" w:hAnsi="Arial" w:cs="Arial"/>
          <w:color w:val="2F2F2F"/>
          <w:sz w:val="18"/>
          <w:szCs w:val="18"/>
          <w:lang w:eastAsia="es-MX"/>
        </w:rPr>
        <w:t>Tratándose del mes de inicio de la relación laboral, la cobertura se otorgará a partir del primer día de aseguramiento y hasta el último día del mes calendario que corresponda, siempre y cuando se entere al menos el monto de las cuotas obrero patronales equivalentes al valor del salario base de cotización mínimo integrado de la Ciudad de México por los días comprendidos en la cobertura. En caso contrario, la persona trabajadora del hogar quedará cubierta por los días que la o las personas empleadoras reportaron, y</w:t>
      </w:r>
    </w:p>
    <w:p w:rsidR="001956FD" w:rsidRPr="001956FD" w:rsidRDefault="001956FD" w:rsidP="001956FD">
      <w:pPr>
        <w:shd w:val="clear" w:color="auto" w:fill="FFFFFF"/>
        <w:spacing w:after="101" w:line="240" w:lineRule="auto"/>
        <w:ind w:hanging="576"/>
        <w:jc w:val="both"/>
        <w:rPr>
          <w:rFonts w:ascii="Arial" w:eastAsia="Times New Roman" w:hAnsi="Arial" w:cs="Arial"/>
          <w:color w:val="2F2F2F"/>
          <w:sz w:val="18"/>
          <w:szCs w:val="18"/>
          <w:lang w:eastAsia="es-MX"/>
        </w:rPr>
      </w:pPr>
      <w:r w:rsidRPr="001956FD">
        <w:rPr>
          <w:rFonts w:ascii="Arial" w:eastAsia="Times New Roman" w:hAnsi="Arial" w:cs="Arial"/>
          <w:color w:val="2F2F2F"/>
          <w:sz w:val="18"/>
          <w:szCs w:val="18"/>
          <w:lang w:eastAsia="es-MX"/>
        </w:rPr>
        <w:t> </w:t>
      </w:r>
    </w:p>
    <w:p w:rsidR="001956FD" w:rsidRPr="001956FD" w:rsidRDefault="001956FD" w:rsidP="001956FD">
      <w:pPr>
        <w:shd w:val="clear" w:color="auto" w:fill="FFFFFF"/>
        <w:spacing w:after="101" w:line="240" w:lineRule="auto"/>
        <w:ind w:hanging="576"/>
        <w:jc w:val="both"/>
        <w:rPr>
          <w:rFonts w:ascii="Arial" w:eastAsia="Times New Roman" w:hAnsi="Arial" w:cs="Arial"/>
          <w:color w:val="2F2F2F"/>
          <w:sz w:val="18"/>
          <w:szCs w:val="18"/>
          <w:lang w:eastAsia="es-MX"/>
        </w:rPr>
      </w:pPr>
      <w:r w:rsidRPr="001956FD">
        <w:rPr>
          <w:rFonts w:ascii="Arial" w:eastAsia="Times New Roman" w:hAnsi="Arial" w:cs="Arial"/>
          <w:b/>
          <w:bCs/>
          <w:color w:val="2F2F2F"/>
          <w:sz w:val="18"/>
          <w:szCs w:val="18"/>
          <w:lang w:eastAsia="es-MX"/>
        </w:rPr>
        <w:t>VIII.</w:t>
      </w:r>
      <w:r w:rsidRPr="001956FD">
        <w:rPr>
          <w:rFonts w:ascii="Arial" w:eastAsia="Times New Roman" w:hAnsi="Arial" w:cs="Arial"/>
          <w:color w:val="2F2F2F"/>
          <w:sz w:val="20"/>
          <w:szCs w:val="20"/>
          <w:lang w:eastAsia="es-MX"/>
        </w:rPr>
        <w:t>    </w:t>
      </w:r>
      <w:r w:rsidRPr="001956FD">
        <w:rPr>
          <w:rFonts w:ascii="Arial" w:eastAsia="Times New Roman" w:hAnsi="Arial" w:cs="Arial"/>
          <w:color w:val="2F2F2F"/>
          <w:sz w:val="18"/>
          <w:szCs w:val="18"/>
          <w:lang w:eastAsia="es-MX"/>
        </w:rPr>
        <w:t>En caso de pago anticipado, el aseguramiento será por el mes completo, siempre y cuando se entere al menos el monto de las cuotas obrero patronales equivalentes al valor del salario base de cotización mínimo integrado mensual de la Ciudad de México. En caso contrario, la persona trabajadora del hogar quedará cubierta por los días que la o las personas empleadoras reportaron.</w:t>
      </w:r>
    </w:p>
    <w:p w:rsidR="001956FD" w:rsidRPr="001956FD" w:rsidRDefault="001956FD" w:rsidP="001956FD">
      <w:pPr>
        <w:shd w:val="clear" w:color="auto" w:fill="FFFFFF"/>
        <w:spacing w:after="101" w:line="240" w:lineRule="auto"/>
        <w:ind w:firstLine="288"/>
        <w:jc w:val="both"/>
        <w:rPr>
          <w:rFonts w:ascii="Arial" w:eastAsia="Times New Roman" w:hAnsi="Arial" w:cs="Arial"/>
          <w:color w:val="2F2F2F"/>
          <w:sz w:val="18"/>
          <w:szCs w:val="18"/>
          <w:lang w:eastAsia="es-MX"/>
        </w:rPr>
      </w:pPr>
      <w:r w:rsidRPr="001956FD">
        <w:rPr>
          <w:rFonts w:ascii="Arial" w:eastAsia="Times New Roman" w:hAnsi="Arial" w:cs="Arial"/>
          <w:color w:val="2F2F2F"/>
          <w:sz w:val="18"/>
          <w:szCs w:val="18"/>
          <w:lang w:eastAsia="es-MX"/>
        </w:rPr>
        <w:t>Para las periodicidades bimestrales, semestrales y anuales, la persona empleadora deberá cubrir al menos el monto de las cuotas obrero patronales equivalentes al valor del salario base de cotización mínimo integrado mensual de la Ciudad de México, por cada uno de los meses que abarque el periodo de pago elegido.</w:t>
      </w:r>
    </w:p>
    <w:p w:rsidR="001956FD" w:rsidRPr="001956FD" w:rsidRDefault="001956FD" w:rsidP="001956FD">
      <w:pPr>
        <w:shd w:val="clear" w:color="auto" w:fill="FFFFFF"/>
        <w:spacing w:after="101" w:line="240" w:lineRule="auto"/>
        <w:ind w:firstLine="288"/>
        <w:jc w:val="both"/>
        <w:rPr>
          <w:rFonts w:ascii="Arial" w:eastAsia="Times New Roman" w:hAnsi="Arial" w:cs="Arial"/>
          <w:color w:val="2F2F2F"/>
          <w:sz w:val="18"/>
          <w:szCs w:val="18"/>
          <w:lang w:eastAsia="es-MX"/>
        </w:rPr>
      </w:pPr>
      <w:r w:rsidRPr="001956FD">
        <w:rPr>
          <w:rFonts w:ascii="Arial" w:eastAsia="Times New Roman" w:hAnsi="Arial" w:cs="Arial"/>
          <w:b/>
          <w:bCs/>
          <w:color w:val="2F2F2F"/>
          <w:sz w:val="18"/>
          <w:szCs w:val="18"/>
          <w:lang w:eastAsia="es-MX"/>
        </w:rPr>
        <w:t>Artículo 239-D. </w:t>
      </w:r>
      <w:r w:rsidRPr="001956FD">
        <w:rPr>
          <w:rFonts w:ascii="Arial" w:eastAsia="Times New Roman" w:hAnsi="Arial" w:cs="Arial"/>
          <w:color w:val="2F2F2F"/>
          <w:sz w:val="18"/>
          <w:szCs w:val="18"/>
          <w:lang w:eastAsia="es-MX"/>
        </w:rPr>
        <w:t xml:space="preserve">El aseguramiento de las personas trabajadoras del hogar termina cuando concluya la relación laboral que le dio origen, por la falta del entero de las cuotas obrero patronales, al término </w:t>
      </w:r>
      <w:r w:rsidRPr="001956FD">
        <w:rPr>
          <w:rFonts w:ascii="Arial" w:eastAsia="Times New Roman" w:hAnsi="Arial" w:cs="Arial"/>
          <w:color w:val="2F2F2F"/>
          <w:sz w:val="18"/>
          <w:szCs w:val="18"/>
          <w:lang w:eastAsia="es-MX"/>
        </w:rPr>
        <w:lastRenderedPageBreak/>
        <w:t>de los periodos cubiertos por adelantado o por simulación de la relación laboral. Esta última con independencia de las sanciones que correspondan. La persona empleadora de las personas trabajadoras del hogar deberá presentar el aviso de baja en los medios que el Instituto disponga para tal efecto.</w:t>
      </w:r>
    </w:p>
    <w:p w:rsidR="001956FD" w:rsidRPr="001956FD" w:rsidRDefault="001956FD" w:rsidP="001956FD">
      <w:pPr>
        <w:shd w:val="clear" w:color="auto" w:fill="FFFFFF"/>
        <w:spacing w:after="101" w:line="240" w:lineRule="auto"/>
        <w:ind w:firstLine="288"/>
        <w:jc w:val="both"/>
        <w:rPr>
          <w:rFonts w:ascii="Arial" w:eastAsia="Times New Roman" w:hAnsi="Arial" w:cs="Arial"/>
          <w:color w:val="2F2F2F"/>
          <w:sz w:val="18"/>
          <w:szCs w:val="18"/>
          <w:lang w:eastAsia="es-MX"/>
        </w:rPr>
      </w:pPr>
      <w:r w:rsidRPr="001956FD">
        <w:rPr>
          <w:rFonts w:ascii="Arial" w:eastAsia="Times New Roman" w:hAnsi="Arial" w:cs="Arial"/>
          <w:b/>
          <w:bCs/>
          <w:color w:val="2F2F2F"/>
          <w:sz w:val="18"/>
          <w:szCs w:val="18"/>
          <w:lang w:eastAsia="es-MX"/>
        </w:rPr>
        <w:t>Artículo 239-E. </w:t>
      </w:r>
      <w:r w:rsidRPr="001956FD">
        <w:rPr>
          <w:rFonts w:ascii="Arial" w:eastAsia="Times New Roman" w:hAnsi="Arial" w:cs="Arial"/>
          <w:color w:val="2F2F2F"/>
          <w:sz w:val="18"/>
          <w:szCs w:val="18"/>
          <w:lang w:eastAsia="es-MX"/>
        </w:rPr>
        <w:t>Tratándose de incapacidades médicas expedidas por el Instituto, la persona empleadora deberá continuar con el entero de las cuotas obrero patronales, como lo establece la fracción IV del artículo 31 de esta Ley, por el periodo de incapacidad establecido por el Instituto.</w:t>
      </w:r>
    </w:p>
    <w:p w:rsidR="001956FD" w:rsidRPr="001956FD" w:rsidRDefault="001956FD" w:rsidP="001956FD">
      <w:pPr>
        <w:shd w:val="clear" w:color="auto" w:fill="FFFFFF"/>
        <w:spacing w:after="101" w:line="240" w:lineRule="auto"/>
        <w:ind w:firstLine="288"/>
        <w:jc w:val="both"/>
        <w:rPr>
          <w:rFonts w:ascii="Arial" w:eastAsia="Times New Roman" w:hAnsi="Arial" w:cs="Arial"/>
          <w:color w:val="2F2F2F"/>
          <w:sz w:val="18"/>
          <w:szCs w:val="18"/>
          <w:lang w:eastAsia="es-MX"/>
        </w:rPr>
      </w:pPr>
      <w:r w:rsidRPr="001956FD">
        <w:rPr>
          <w:rFonts w:ascii="Arial" w:eastAsia="Times New Roman" w:hAnsi="Arial" w:cs="Arial"/>
          <w:b/>
          <w:bCs/>
          <w:color w:val="2F2F2F"/>
          <w:sz w:val="18"/>
          <w:szCs w:val="18"/>
          <w:lang w:eastAsia="es-MX"/>
        </w:rPr>
        <w:t>Artículo 239-F. </w:t>
      </w:r>
      <w:r w:rsidRPr="001956FD">
        <w:rPr>
          <w:rFonts w:ascii="Arial" w:eastAsia="Times New Roman" w:hAnsi="Arial" w:cs="Arial"/>
          <w:color w:val="2F2F2F"/>
          <w:sz w:val="18"/>
          <w:szCs w:val="18"/>
          <w:lang w:eastAsia="es-MX"/>
        </w:rPr>
        <w:t>Tratándose de las personas que realicen actividades de cuidados, aseo, asistencia o cualquier otra actividad inherente al hogar, de manera ocasional o esporádica, podrán optar por asegurarse como personas trabajadoras independientes, en términos de la fracción I del artículo 13 de esta Ley.</w:t>
      </w:r>
    </w:p>
    <w:p w:rsidR="001956FD" w:rsidRPr="001956FD" w:rsidRDefault="001956FD" w:rsidP="001956FD">
      <w:pPr>
        <w:shd w:val="clear" w:color="auto" w:fill="FFFFFF"/>
        <w:spacing w:after="101" w:line="240" w:lineRule="auto"/>
        <w:ind w:firstLine="288"/>
        <w:jc w:val="both"/>
        <w:rPr>
          <w:rFonts w:ascii="Arial" w:eastAsia="Times New Roman" w:hAnsi="Arial" w:cs="Arial"/>
          <w:color w:val="2F2F2F"/>
          <w:sz w:val="18"/>
          <w:szCs w:val="18"/>
          <w:lang w:eastAsia="es-MX"/>
        </w:rPr>
      </w:pPr>
      <w:r w:rsidRPr="001956FD">
        <w:rPr>
          <w:rFonts w:ascii="Arial" w:eastAsia="Times New Roman" w:hAnsi="Arial" w:cs="Arial"/>
          <w:b/>
          <w:bCs/>
          <w:color w:val="2F2F2F"/>
          <w:sz w:val="18"/>
          <w:szCs w:val="18"/>
          <w:lang w:eastAsia="es-MX"/>
        </w:rPr>
        <w:t>Artículo 239-G. </w:t>
      </w:r>
      <w:r w:rsidRPr="001956FD">
        <w:rPr>
          <w:rFonts w:ascii="Arial" w:eastAsia="Times New Roman" w:hAnsi="Arial" w:cs="Arial"/>
          <w:color w:val="2F2F2F"/>
          <w:sz w:val="18"/>
          <w:szCs w:val="18"/>
          <w:lang w:eastAsia="es-MX"/>
        </w:rPr>
        <w:t>El factor de integración del salario base de cotización deberá considerar los días de descanso y vacaciones a que tienen derecho las personas trabajadoras del hogar, en términos de las disposiciones establecidas en la Ley Federal del Trabajo. Para estos efectos, el Consejo Técnico, con base en dichas prestaciones, así como en lo establecido en el artículo 28 de esta Ley, definirá mediante reglas de carácter general el factor de integración, con el objetivo de vigilar y promover el equilibrio financiero de todos los ramos de aseguramiento comprendidos en esta Ley.</w:t>
      </w:r>
    </w:p>
    <w:p w:rsidR="001956FD" w:rsidRPr="001956FD" w:rsidRDefault="001956FD" w:rsidP="001956FD">
      <w:pPr>
        <w:shd w:val="clear" w:color="auto" w:fill="FFFFFF"/>
        <w:spacing w:after="101" w:line="240" w:lineRule="auto"/>
        <w:ind w:firstLine="288"/>
        <w:jc w:val="both"/>
        <w:rPr>
          <w:rFonts w:ascii="Arial" w:eastAsia="Times New Roman" w:hAnsi="Arial" w:cs="Arial"/>
          <w:color w:val="2F2F2F"/>
          <w:sz w:val="18"/>
          <w:szCs w:val="18"/>
          <w:lang w:eastAsia="es-MX"/>
        </w:rPr>
      </w:pPr>
      <w:r w:rsidRPr="001956FD">
        <w:rPr>
          <w:rFonts w:ascii="Arial" w:eastAsia="Times New Roman" w:hAnsi="Arial" w:cs="Arial"/>
          <w:b/>
          <w:bCs/>
          <w:color w:val="2F2F2F"/>
          <w:sz w:val="18"/>
          <w:szCs w:val="18"/>
          <w:lang w:eastAsia="es-MX"/>
        </w:rPr>
        <w:t>Artículo 239-H. </w:t>
      </w:r>
      <w:r w:rsidRPr="001956FD">
        <w:rPr>
          <w:rFonts w:ascii="Arial" w:eastAsia="Times New Roman" w:hAnsi="Arial" w:cs="Arial"/>
          <w:color w:val="2F2F2F"/>
          <w:sz w:val="18"/>
          <w:szCs w:val="18"/>
          <w:lang w:eastAsia="es-MX"/>
        </w:rPr>
        <w:t>El Consejo Técnico podrá autorizar una periodicidad diferente para el aseguramiento y pago de las cuotas, así como expedir las reglas de carácter general que en su caso resulten aplicables para el aseguramiento de las y los sujetos a que se refiere el presente Capítulo de esta Ley.</w:t>
      </w:r>
    </w:p>
    <w:p w:rsidR="001956FD" w:rsidRPr="001956FD" w:rsidRDefault="001956FD" w:rsidP="001956F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956FD">
        <w:rPr>
          <w:rFonts w:ascii="Times" w:eastAsia="Times New Roman" w:hAnsi="Times" w:cs="Times New Roman"/>
          <w:b/>
          <w:bCs/>
          <w:color w:val="2F2F2F"/>
          <w:sz w:val="18"/>
          <w:szCs w:val="18"/>
          <w:lang w:eastAsia="es-MX"/>
        </w:rPr>
        <w:t>Transitorios</w:t>
      </w:r>
    </w:p>
    <w:p w:rsidR="001956FD" w:rsidRPr="001956FD" w:rsidRDefault="001956FD" w:rsidP="001956FD">
      <w:pPr>
        <w:shd w:val="clear" w:color="auto" w:fill="FFFFFF"/>
        <w:spacing w:after="101" w:line="240" w:lineRule="auto"/>
        <w:ind w:firstLine="288"/>
        <w:jc w:val="both"/>
        <w:rPr>
          <w:rFonts w:ascii="Arial" w:eastAsia="Times New Roman" w:hAnsi="Arial" w:cs="Arial"/>
          <w:color w:val="2F2F2F"/>
          <w:sz w:val="18"/>
          <w:szCs w:val="18"/>
          <w:lang w:eastAsia="es-MX"/>
        </w:rPr>
      </w:pPr>
      <w:r w:rsidRPr="001956FD">
        <w:rPr>
          <w:rFonts w:ascii="Arial" w:eastAsia="Times New Roman" w:hAnsi="Arial" w:cs="Arial"/>
          <w:b/>
          <w:bCs/>
          <w:color w:val="2F2F2F"/>
          <w:sz w:val="18"/>
          <w:szCs w:val="18"/>
          <w:lang w:eastAsia="es-MX"/>
        </w:rPr>
        <w:t>Primero. </w:t>
      </w:r>
      <w:r w:rsidRPr="001956FD">
        <w:rPr>
          <w:rFonts w:ascii="Arial" w:eastAsia="Times New Roman" w:hAnsi="Arial" w:cs="Arial"/>
          <w:color w:val="2F2F2F"/>
          <w:sz w:val="18"/>
          <w:szCs w:val="18"/>
          <w:lang w:eastAsia="es-MX"/>
        </w:rPr>
        <w:t>El presente Decreto entrará en vigor el día siguiente al de su publicación en el Diario Oficial de la Federación.</w:t>
      </w:r>
    </w:p>
    <w:p w:rsidR="001956FD" w:rsidRPr="001956FD" w:rsidRDefault="001956FD" w:rsidP="001956FD">
      <w:pPr>
        <w:shd w:val="clear" w:color="auto" w:fill="FFFFFF"/>
        <w:spacing w:after="101" w:line="240" w:lineRule="auto"/>
        <w:ind w:firstLine="288"/>
        <w:jc w:val="both"/>
        <w:rPr>
          <w:rFonts w:ascii="Arial" w:eastAsia="Times New Roman" w:hAnsi="Arial" w:cs="Arial"/>
          <w:color w:val="2F2F2F"/>
          <w:sz w:val="18"/>
          <w:szCs w:val="18"/>
          <w:lang w:eastAsia="es-MX"/>
        </w:rPr>
      </w:pPr>
      <w:r w:rsidRPr="001956FD">
        <w:rPr>
          <w:rFonts w:ascii="Arial" w:eastAsia="Times New Roman" w:hAnsi="Arial" w:cs="Arial"/>
          <w:b/>
          <w:bCs/>
          <w:color w:val="2F2F2F"/>
          <w:sz w:val="18"/>
          <w:szCs w:val="18"/>
          <w:lang w:eastAsia="es-MX"/>
        </w:rPr>
        <w:t>Segundo. </w:t>
      </w:r>
      <w:r w:rsidRPr="001956FD">
        <w:rPr>
          <w:rFonts w:ascii="Arial" w:eastAsia="Times New Roman" w:hAnsi="Arial" w:cs="Arial"/>
          <w:color w:val="2F2F2F"/>
          <w:sz w:val="18"/>
          <w:szCs w:val="18"/>
          <w:lang w:eastAsia="es-MX"/>
        </w:rPr>
        <w:t>Las reformas y adiciones a la Ley del Seguro Social publicadas en el Diario Oficial de la Federación el 2 de julio de 2019, iniciarán su vigencia al día siguiente de la publicación del presente Decreto.</w:t>
      </w:r>
    </w:p>
    <w:p w:rsidR="001956FD" w:rsidRPr="001956FD" w:rsidRDefault="001956FD" w:rsidP="001956FD">
      <w:pPr>
        <w:shd w:val="clear" w:color="auto" w:fill="FFFFFF"/>
        <w:spacing w:after="101" w:line="240" w:lineRule="auto"/>
        <w:ind w:firstLine="288"/>
        <w:jc w:val="both"/>
        <w:rPr>
          <w:rFonts w:ascii="Arial" w:eastAsia="Times New Roman" w:hAnsi="Arial" w:cs="Arial"/>
          <w:color w:val="2F2F2F"/>
          <w:sz w:val="18"/>
          <w:szCs w:val="18"/>
          <w:lang w:eastAsia="es-MX"/>
        </w:rPr>
      </w:pPr>
      <w:r w:rsidRPr="001956FD">
        <w:rPr>
          <w:rFonts w:ascii="Arial" w:eastAsia="Times New Roman" w:hAnsi="Arial" w:cs="Arial"/>
          <w:b/>
          <w:bCs/>
          <w:color w:val="2F2F2F"/>
          <w:sz w:val="18"/>
          <w:szCs w:val="18"/>
          <w:lang w:eastAsia="es-MX"/>
        </w:rPr>
        <w:t>Tercero. </w:t>
      </w:r>
      <w:r w:rsidRPr="001956FD">
        <w:rPr>
          <w:rFonts w:ascii="Arial" w:eastAsia="Times New Roman" w:hAnsi="Arial" w:cs="Arial"/>
          <w:color w:val="2F2F2F"/>
          <w:sz w:val="18"/>
          <w:szCs w:val="18"/>
          <w:lang w:eastAsia="es-MX"/>
        </w:rPr>
        <w:t>El Instituto Mexicano del Seguro Social deberá realizar las modificaciones para la debida operación del contenido de la presente reforma, para lo cual contará con un plazo de 180 días naturales, contados a partir de la entrada en vigor del presente Decreto.</w:t>
      </w:r>
    </w:p>
    <w:p w:rsidR="001956FD" w:rsidRPr="001956FD" w:rsidRDefault="001956FD" w:rsidP="001956FD">
      <w:pPr>
        <w:shd w:val="clear" w:color="auto" w:fill="FFFFFF"/>
        <w:spacing w:after="101" w:line="240" w:lineRule="auto"/>
        <w:ind w:firstLine="288"/>
        <w:jc w:val="both"/>
        <w:rPr>
          <w:rFonts w:ascii="Arial" w:eastAsia="Times New Roman" w:hAnsi="Arial" w:cs="Arial"/>
          <w:color w:val="2F2F2F"/>
          <w:sz w:val="18"/>
          <w:szCs w:val="18"/>
          <w:lang w:eastAsia="es-MX"/>
        </w:rPr>
      </w:pPr>
      <w:r w:rsidRPr="001956FD">
        <w:rPr>
          <w:rFonts w:ascii="Arial" w:eastAsia="Times New Roman" w:hAnsi="Arial" w:cs="Arial"/>
          <w:b/>
          <w:bCs/>
          <w:color w:val="2F2F2F"/>
          <w:sz w:val="18"/>
          <w:szCs w:val="18"/>
          <w:lang w:eastAsia="es-MX"/>
        </w:rPr>
        <w:t>Cuarto. </w:t>
      </w:r>
      <w:r w:rsidRPr="001956FD">
        <w:rPr>
          <w:rFonts w:ascii="Arial" w:eastAsia="Times New Roman" w:hAnsi="Arial" w:cs="Arial"/>
          <w:color w:val="2F2F2F"/>
          <w:sz w:val="18"/>
          <w:szCs w:val="18"/>
          <w:lang w:eastAsia="es-MX"/>
        </w:rPr>
        <w:t>Se derogan las disposiciones legales, administrativas y reglamentarias que se opongan a las contenidas en el presente Decreto.</w:t>
      </w:r>
    </w:p>
    <w:p w:rsidR="001956FD" w:rsidRPr="001956FD" w:rsidRDefault="001956FD" w:rsidP="001956FD">
      <w:pPr>
        <w:shd w:val="clear" w:color="auto" w:fill="FFFFFF"/>
        <w:spacing w:after="101" w:line="240" w:lineRule="auto"/>
        <w:ind w:firstLine="288"/>
        <w:jc w:val="both"/>
        <w:rPr>
          <w:rFonts w:ascii="Arial" w:eastAsia="Times New Roman" w:hAnsi="Arial" w:cs="Arial"/>
          <w:color w:val="2F2F2F"/>
          <w:sz w:val="18"/>
          <w:szCs w:val="18"/>
          <w:lang w:eastAsia="es-MX"/>
        </w:rPr>
      </w:pPr>
      <w:r w:rsidRPr="001956FD">
        <w:rPr>
          <w:rFonts w:ascii="Arial" w:eastAsia="Times New Roman" w:hAnsi="Arial" w:cs="Arial"/>
          <w:color w:val="2F2F2F"/>
          <w:sz w:val="18"/>
          <w:szCs w:val="18"/>
          <w:lang w:eastAsia="es-MX"/>
        </w:rPr>
        <w:t xml:space="preserve">Ciudad de México, a 27 de octubre de 2022.- </w:t>
      </w:r>
      <w:proofErr w:type="spellStart"/>
      <w:r w:rsidRPr="001956FD">
        <w:rPr>
          <w:rFonts w:ascii="Arial" w:eastAsia="Times New Roman" w:hAnsi="Arial" w:cs="Arial"/>
          <w:color w:val="2F2F2F"/>
          <w:sz w:val="18"/>
          <w:szCs w:val="18"/>
          <w:lang w:eastAsia="es-MX"/>
        </w:rPr>
        <w:t>Sen</w:t>
      </w:r>
      <w:proofErr w:type="spellEnd"/>
      <w:r w:rsidRPr="001956FD">
        <w:rPr>
          <w:rFonts w:ascii="Arial" w:eastAsia="Times New Roman" w:hAnsi="Arial" w:cs="Arial"/>
          <w:color w:val="2F2F2F"/>
          <w:sz w:val="18"/>
          <w:szCs w:val="18"/>
          <w:lang w:eastAsia="es-MX"/>
        </w:rPr>
        <w:t>. </w:t>
      </w:r>
      <w:r w:rsidRPr="001956FD">
        <w:rPr>
          <w:rFonts w:ascii="Arial" w:eastAsia="Times New Roman" w:hAnsi="Arial" w:cs="Arial"/>
          <w:b/>
          <w:bCs/>
          <w:color w:val="2F2F2F"/>
          <w:sz w:val="18"/>
          <w:szCs w:val="18"/>
          <w:lang w:eastAsia="es-MX"/>
        </w:rPr>
        <w:t>Alejandro Armenta Mier</w:t>
      </w:r>
      <w:r w:rsidRPr="001956FD">
        <w:rPr>
          <w:rFonts w:ascii="Arial" w:eastAsia="Times New Roman" w:hAnsi="Arial" w:cs="Arial"/>
          <w:color w:val="2F2F2F"/>
          <w:sz w:val="18"/>
          <w:szCs w:val="18"/>
          <w:lang w:eastAsia="es-MX"/>
        </w:rPr>
        <w:t xml:space="preserve">, Presidente.- </w:t>
      </w:r>
      <w:proofErr w:type="spellStart"/>
      <w:r w:rsidRPr="001956FD">
        <w:rPr>
          <w:rFonts w:ascii="Arial" w:eastAsia="Times New Roman" w:hAnsi="Arial" w:cs="Arial"/>
          <w:color w:val="2F2F2F"/>
          <w:sz w:val="18"/>
          <w:szCs w:val="18"/>
          <w:lang w:eastAsia="es-MX"/>
        </w:rPr>
        <w:t>Dip</w:t>
      </w:r>
      <w:proofErr w:type="spellEnd"/>
      <w:r w:rsidRPr="001956FD">
        <w:rPr>
          <w:rFonts w:ascii="Arial" w:eastAsia="Times New Roman" w:hAnsi="Arial" w:cs="Arial"/>
          <w:color w:val="2F2F2F"/>
          <w:sz w:val="18"/>
          <w:szCs w:val="18"/>
          <w:lang w:eastAsia="es-MX"/>
        </w:rPr>
        <w:t>. </w:t>
      </w:r>
      <w:r w:rsidRPr="001956FD">
        <w:rPr>
          <w:rFonts w:ascii="Arial" w:eastAsia="Times New Roman" w:hAnsi="Arial" w:cs="Arial"/>
          <w:b/>
          <w:bCs/>
          <w:color w:val="2F2F2F"/>
          <w:sz w:val="18"/>
          <w:szCs w:val="18"/>
          <w:lang w:eastAsia="es-MX"/>
        </w:rPr>
        <w:t>Santiago Creel Miranda</w:t>
      </w:r>
      <w:r w:rsidRPr="001956FD">
        <w:rPr>
          <w:rFonts w:ascii="Arial" w:eastAsia="Times New Roman" w:hAnsi="Arial" w:cs="Arial"/>
          <w:color w:val="2F2F2F"/>
          <w:sz w:val="18"/>
          <w:szCs w:val="18"/>
          <w:lang w:eastAsia="es-MX"/>
        </w:rPr>
        <w:t xml:space="preserve">, Presidente.- </w:t>
      </w:r>
      <w:proofErr w:type="spellStart"/>
      <w:r w:rsidRPr="001956FD">
        <w:rPr>
          <w:rFonts w:ascii="Arial" w:eastAsia="Times New Roman" w:hAnsi="Arial" w:cs="Arial"/>
          <w:color w:val="2F2F2F"/>
          <w:sz w:val="18"/>
          <w:szCs w:val="18"/>
          <w:lang w:eastAsia="es-MX"/>
        </w:rPr>
        <w:t>Sen</w:t>
      </w:r>
      <w:proofErr w:type="spellEnd"/>
      <w:r w:rsidRPr="001956FD">
        <w:rPr>
          <w:rFonts w:ascii="Arial" w:eastAsia="Times New Roman" w:hAnsi="Arial" w:cs="Arial"/>
          <w:color w:val="2F2F2F"/>
          <w:sz w:val="18"/>
          <w:szCs w:val="18"/>
          <w:lang w:eastAsia="es-MX"/>
        </w:rPr>
        <w:t>. </w:t>
      </w:r>
      <w:r w:rsidRPr="001956FD">
        <w:rPr>
          <w:rFonts w:ascii="Arial" w:eastAsia="Times New Roman" w:hAnsi="Arial" w:cs="Arial"/>
          <w:b/>
          <w:bCs/>
          <w:color w:val="2F2F2F"/>
          <w:sz w:val="18"/>
          <w:szCs w:val="18"/>
          <w:lang w:eastAsia="es-MX"/>
        </w:rPr>
        <w:t xml:space="preserve">Verónica Noemí Camino </w:t>
      </w:r>
      <w:proofErr w:type="spellStart"/>
      <w:r w:rsidRPr="001956FD">
        <w:rPr>
          <w:rFonts w:ascii="Arial" w:eastAsia="Times New Roman" w:hAnsi="Arial" w:cs="Arial"/>
          <w:b/>
          <w:bCs/>
          <w:color w:val="2F2F2F"/>
          <w:sz w:val="18"/>
          <w:szCs w:val="18"/>
          <w:lang w:eastAsia="es-MX"/>
        </w:rPr>
        <w:t>Farjat</w:t>
      </w:r>
      <w:proofErr w:type="spellEnd"/>
      <w:r w:rsidRPr="001956FD">
        <w:rPr>
          <w:rFonts w:ascii="Arial" w:eastAsia="Times New Roman" w:hAnsi="Arial" w:cs="Arial"/>
          <w:color w:val="2F2F2F"/>
          <w:sz w:val="18"/>
          <w:szCs w:val="18"/>
          <w:lang w:eastAsia="es-MX"/>
        </w:rPr>
        <w:t xml:space="preserve">, Secretaria.- </w:t>
      </w:r>
      <w:proofErr w:type="spellStart"/>
      <w:r w:rsidRPr="001956FD">
        <w:rPr>
          <w:rFonts w:ascii="Arial" w:eastAsia="Times New Roman" w:hAnsi="Arial" w:cs="Arial"/>
          <w:color w:val="2F2F2F"/>
          <w:sz w:val="18"/>
          <w:szCs w:val="18"/>
          <w:lang w:eastAsia="es-MX"/>
        </w:rPr>
        <w:t>Dip</w:t>
      </w:r>
      <w:proofErr w:type="spellEnd"/>
      <w:r w:rsidRPr="001956FD">
        <w:rPr>
          <w:rFonts w:ascii="Arial" w:eastAsia="Times New Roman" w:hAnsi="Arial" w:cs="Arial"/>
          <w:color w:val="2F2F2F"/>
          <w:sz w:val="18"/>
          <w:szCs w:val="18"/>
          <w:lang w:eastAsia="es-MX"/>
        </w:rPr>
        <w:t>. </w:t>
      </w:r>
      <w:r w:rsidRPr="001956FD">
        <w:rPr>
          <w:rFonts w:ascii="Arial" w:eastAsia="Times New Roman" w:hAnsi="Arial" w:cs="Arial"/>
          <w:b/>
          <w:bCs/>
          <w:color w:val="2F2F2F"/>
          <w:sz w:val="18"/>
          <w:szCs w:val="18"/>
          <w:lang w:eastAsia="es-MX"/>
        </w:rPr>
        <w:t>María Macarena Chávez Flores</w:t>
      </w:r>
      <w:r w:rsidRPr="001956FD">
        <w:rPr>
          <w:rFonts w:ascii="Arial" w:eastAsia="Times New Roman" w:hAnsi="Arial" w:cs="Arial"/>
          <w:color w:val="2F2F2F"/>
          <w:sz w:val="18"/>
          <w:szCs w:val="18"/>
          <w:lang w:eastAsia="es-MX"/>
        </w:rPr>
        <w:t>, Secretaria.- Rúbricas.</w:t>
      </w:r>
      <w:r w:rsidRPr="001956FD">
        <w:rPr>
          <w:rFonts w:ascii="Arial" w:eastAsia="Times New Roman" w:hAnsi="Arial" w:cs="Arial"/>
          <w:b/>
          <w:bCs/>
          <w:color w:val="2F2F2F"/>
          <w:sz w:val="18"/>
          <w:szCs w:val="18"/>
          <w:lang w:eastAsia="es-MX"/>
        </w:rPr>
        <w:t>"</w:t>
      </w:r>
    </w:p>
    <w:p w:rsidR="001956FD" w:rsidRPr="001956FD" w:rsidRDefault="001956FD" w:rsidP="001956FD">
      <w:pPr>
        <w:shd w:val="clear" w:color="auto" w:fill="FFFFFF"/>
        <w:spacing w:after="101" w:line="240" w:lineRule="auto"/>
        <w:ind w:firstLine="288"/>
        <w:jc w:val="both"/>
        <w:rPr>
          <w:rFonts w:ascii="Arial" w:eastAsia="Times New Roman" w:hAnsi="Arial" w:cs="Arial"/>
          <w:color w:val="2F2F2F"/>
          <w:sz w:val="18"/>
          <w:szCs w:val="18"/>
          <w:lang w:eastAsia="es-MX"/>
        </w:rPr>
      </w:pPr>
      <w:r w:rsidRPr="001956FD">
        <w:rPr>
          <w:rFonts w:ascii="Arial" w:eastAsia="Times New Roman" w:hAnsi="Arial" w:cs="Arial"/>
          <w:color w:val="2F2F2F"/>
          <w:sz w:val="18"/>
          <w:szCs w:val="18"/>
          <w:lang w:eastAsia="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16 de noviembre de 2022.- </w:t>
      </w:r>
      <w:r w:rsidRPr="001956FD">
        <w:rPr>
          <w:rFonts w:ascii="Arial" w:eastAsia="Times New Roman" w:hAnsi="Arial" w:cs="Arial"/>
          <w:b/>
          <w:bCs/>
          <w:color w:val="2F2F2F"/>
          <w:sz w:val="18"/>
          <w:szCs w:val="18"/>
          <w:lang w:eastAsia="es-MX"/>
        </w:rPr>
        <w:t>Andrés Manuel López Obrador</w:t>
      </w:r>
      <w:r w:rsidRPr="001956FD">
        <w:rPr>
          <w:rFonts w:ascii="Arial" w:eastAsia="Times New Roman" w:hAnsi="Arial" w:cs="Arial"/>
          <w:color w:val="2F2F2F"/>
          <w:sz w:val="18"/>
          <w:szCs w:val="18"/>
          <w:lang w:eastAsia="es-MX"/>
        </w:rPr>
        <w:t>.- Rúbrica.- El Secretario de Gobernación, Lic. </w:t>
      </w:r>
      <w:r w:rsidRPr="001956FD">
        <w:rPr>
          <w:rFonts w:ascii="Arial" w:eastAsia="Times New Roman" w:hAnsi="Arial" w:cs="Arial"/>
          <w:b/>
          <w:bCs/>
          <w:color w:val="2F2F2F"/>
          <w:sz w:val="18"/>
          <w:szCs w:val="18"/>
          <w:lang w:eastAsia="es-MX"/>
        </w:rPr>
        <w:t>Adán Augusto López Hernández</w:t>
      </w:r>
      <w:r w:rsidRPr="001956FD">
        <w:rPr>
          <w:rFonts w:ascii="Arial" w:eastAsia="Times New Roman" w:hAnsi="Arial" w:cs="Arial"/>
          <w:color w:val="2F2F2F"/>
          <w:sz w:val="18"/>
          <w:szCs w:val="18"/>
          <w:lang w:eastAsia="es-MX"/>
        </w:rPr>
        <w:t>.- Rúbrica.</w:t>
      </w:r>
    </w:p>
    <w:p w:rsidR="001956FD" w:rsidRDefault="001956FD" w:rsidP="001956FD">
      <w:pPr>
        <w:jc w:val="both"/>
      </w:pPr>
    </w:p>
    <w:sectPr w:rsidR="001956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6FD"/>
    <w:rsid w:val="001956FD"/>
    <w:rsid w:val="00C325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6F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6F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014920">
      <w:bodyDiv w:val="1"/>
      <w:marLeft w:val="0"/>
      <w:marRight w:val="0"/>
      <w:marTop w:val="0"/>
      <w:marBottom w:val="0"/>
      <w:divBdr>
        <w:top w:val="none" w:sz="0" w:space="0" w:color="auto"/>
        <w:left w:val="none" w:sz="0" w:space="0" w:color="auto"/>
        <w:bottom w:val="none" w:sz="0" w:space="0" w:color="auto"/>
        <w:right w:val="none" w:sz="0" w:space="0" w:color="auto"/>
      </w:divBdr>
      <w:divsChild>
        <w:div w:id="661854310">
          <w:marLeft w:val="0"/>
          <w:marRight w:val="0"/>
          <w:marTop w:val="0"/>
          <w:marBottom w:val="101"/>
          <w:divBdr>
            <w:top w:val="none" w:sz="0" w:space="0" w:color="auto"/>
            <w:left w:val="none" w:sz="0" w:space="0" w:color="auto"/>
            <w:bottom w:val="none" w:sz="0" w:space="0" w:color="auto"/>
            <w:right w:val="none" w:sz="0" w:space="0" w:color="auto"/>
          </w:divBdr>
        </w:div>
        <w:div w:id="415711396">
          <w:marLeft w:val="0"/>
          <w:marRight w:val="0"/>
          <w:marTop w:val="0"/>
          <w:marBottom w:val="101"/>
          <w:divBdr>
            <w:top w:val="none" w:sz="0" w:space="0" w:color="auto"/>
            <w:left w:val="none" w:sz="0" w:space="0" w:color="auto"/>
            <w:bottom w:val="none" w:sz="0" w:space="0" w:color="auto"/>
            <w:right w:val="none" w:sz="0" w:space="0" w:color="auto"/>
          </w:divBdr>
        </w:div>
        <w:div w:id="2054036454">
          <w:marLeft w:val="0"/>
          <w:marRight w:val="0"/>
          <w:marTop w:val="101"/>
          <w:marBottom w:val="101"/>
          <w:divBdr>
            <w:top w:val="none" w:sz="0" w:space="0" w:color="auto"/>
            <w:left w:val="none" w:sz="0" w:space="0" w:color="auto"/>
            <w:bottom w:val="none" w:sz="0" w:space="0" w:color="auto"/>
            <w:right w:val="none" w:sz="0" w:space="0" w:color="auto"/>
          </w:divBdr>
        </w:div>
        <w:div w:id="1776897812">
          <w:marLeft w:val="0"/>
          <w:marRight w:val="0"/>
          <w:marTop w:val="0"/>
          <w:marBottom w:val="101"/>
          <w:divBdr>
            <w:top w:val="none" w:sz="0" w:space="0" w:color="auto"/>
            <w:left w:val="none" w:sz="0" w:space="0" w:color="auto"/>
            <w:bottom w:val="none" w:sz="0" w:space="0" w:color="auto"/>
            <w:right w:val="none" w:sz="0" w:space="0" w:color="auto"/>
          </w:divBdr>
        </w:div>
        <w:div w:id="1464352336">
          <w:marLeft w:val="0"/>
          <w:marRight w:val="0"/>
          <w:marTop w:val="0"/>
          <w:marBottom w:val="101"/>
          <w:divBdr>
            <w:top w:val="none" w:sz="0" w:space="0" w:color="auto"/>
            <w:left w:val="none" w:sz="0" w:space="0" w:color="auto"/>
            <w:bottom w:val="none" w:sz="0" w:space="0" w:color="auto"/>
            <w:right w:val="none" w:sz="0" w:space="0" w:color="auto"/>
          </w:divBdr>
        </w:div>
        <w:div w:id="701245866">
          <w:marLeft w:val="0"/>
          <w:marRight w:val="0"/>
          <w:marTop w:val="0"/>
          <w:marBottom w:val="101"/>
          <w:divBdr>
            <w:top w:val="none" w:sz="0" w:space="0" w:color="auto"/>
            <w:left w:val="none" w:sz="0" w:space="0" w:color="auto"/>
            <w:bottom w:val="none" w:sz="0" w:space="0" w:color="auto"/>
            <w:right w:val="none" w:sz="0" w:space="0" w:color="auto"/>
          </w:divBdr>
        </w:div>
        <w:div w:id="1627467750">
          <w:marLeft w:val="0"/>
          <w:marRight w:val="0"/>
          <w:marTop w:val="0"/>
          <w:marBottom w:val="101"/>
          <w:divBdr>
            <w:top w:val="none" w:sz="0" w:space="0" w:color="auto"/>
            <w:left w:val="none" w:sz="0" w:space="0" w:color="auto"/>
            <w:bottom w:val="none" w:sz="0" w:space="0" w:color="auto"/>
            <w:right w:val="none" w:sz="0" w:space="0" w:color="auto"/>
          </w:divBdr>
        </w:div>
        <w:div w:id="281377496">
          <w:marLeft w:val="1152"/>
          <w:marRight w:val="0"/>
          <w:marTop w:val="0"/>
          <w:marBottom w:val="101"/>
          <w:divBdr>
            <w:top w:val="none" w:sz="0" w:space="0" w:color="auto"/>
            <w:left w:val="none" w:sz="0" w:space="0" w:color="auto"/>
            <w:bottom w:val="none" w:sz="0" w:space="0" w:color="auto"/>
            <w:right w:val="none" w:sz="0" w:space="0" w:color="auto"/>
          </w:divBdr>
        </w:div>
        <w:div w:id="1499803109">
          <w:marLeft w:val="1152"/>
          <w:marRight w:val="0"/>
          <w:marTop w:val="0"/>
          <w:marBottom w:val="101"/>
          <w:divBdr>
            <w:top w:val="none" w:sz="0" w:space="0" w:color="auto"/>
            <w:left w:val="none" w:sz="0" w:space="0" w:color="auto"/>
            <w:bottom w:val="none" w:sz="0" w:space="0" w:color="auto"/>
            <w:right w:val="none" w:sz="0" w:space="0" w:color="auto"/>
          </w:divBdr>
        </w:div>
        <w:div w:id="1262179820">
          <w:marLeft w:val="1152"/>
          <w:marRight w:val="0"/>
          <w:marTop w:val="0"/>
          <w:marBottom w:val="101"/>
          <w:divBdr>
            <w:top w:val="none" w:sz="0" w:space="0" w:color="auto"/>
            <w:left w:val="none" w:sz="0" w:space="0" w:color="auto"/>
            <w:bottom w:val="none" w:sz="0" w:space="0" w:color="auto"/>
            <w:right w:val="none" w:sz="0" w:space="0" w:color="auto"/>
          </w:divBdr>
        </w:div>
        <w:div w:id="1923099574">
          <w:marLeft w:val="0"/>
          <w:marRight w:val="0"/>
          <w:marTop w:val="0"/>
          <w:marBottom w:val="101"/>
          <w:divBdr>
            <w:top w:val="none" w:sz="0" w:space="0" w:color="auto"/>
            <w:left w:val="none" w:sz="0" w:space="0" w:color="auto"/>
            <w:bottom w:val="none" w:sz="0" w:space="0" w:color="auto"/>
            <w:right w:val="none" w:sz="0" w:space="0" w:color="auto"/>
          </w:divBdr>
        </w:div>
        <w:div w:id="1751268673">
          <w:marLeft w:val="1152"/>
          <w:marRight w:val="0"/>
          <w:marTop w:val="0"/>
          <w:marBottom w:val="101"/>
          <w:divBdr>
            <w:top w:val="none" w:sz="0" w:space="0" w:color="auto"/>
            <w:left w:val="none" w:sz="0" w:space="0" w:color="auto"/>
            <w:bottom w:val="none" w:sz="0" w:space="0" w:color="auto"/>
            <w:right w:val="none" w:sz="0" w:space="0" w:color="auto"/>
          </w:divBdr>
        </w:div>
        <w:div w:id="209155185">
          <w:marLeft w:val="1152"/>
          <w:marRight w:val="0"/>
          <w:marTop w:val="0"/>
          <w:marBottom w:val="101"/>
          <w:divBdr>
            <w:top w:val="none" w:sz="0" w:space="0" w:color="auto"/>
            <w:left w:val="none" w:sz="0" w:space="0" w:color="auto"/>
            <w:bottom w:val="none" w:sz="0" w:space="0" w:color="auto"/>
            <w:right w:val="none" w:sz="0" w:space="0" w:color="auto"/>
          </w:divBdr>
        </w:div>
        <w:div w:id="888610419">
          <w:marLeft w:val="1584"/>
          <w:marRight w:val="0"/>
          <w:marTop w:val="0"/>
          <w:marBottom w:val="101"/>
          <w:divBdr>
            <w:top w:val="none" w:sz="0" w:space="0" w:color="auto"/>
            <w:left w:val="none" w:sz="0" w:space="0" w:color="auto"/>
            <w:bottom w:val="none" w:sz="0" w:space="0" w:color="auto"/>
            <w:right w:val="none" w:sz="0" w:space="0" w:color="auto"/>
          </w:divBdr>
        </w:div>
        <w:div w:id="566572247">
          <w:marLeft w:val="1584"/>
          <w:marRight w:val="0"/>
          <w:marTop w:val="0"/>
          <w:marBottom w:val="101"/>
          <w:divBdr>
            <w:top w:val="none" w:sz="0" w:space="0" w:color="auto"/>
            <w:left w:val="none" w:sz="0" w:space="0" w:color="auto"/>
            <w:bottom w:val="none" w:sz="0" w:space="0" w:color="auto"/>
            <w:right w:val="none" w:sz="0" w:space="0" w:color="auto"/>
          </w:divBdr>
        </w:div>
        <w:div w:id="1029990471">
          <w:marLeft w:val="1584"/>
          <w:marRight w:val="0"/>
          <w:marTop w:val="0"/>
          <w:marBottom w:val="101"/>
          <w:divBdr>
            <w:top w:val="none" w:sz="0" w:space="0" w:color="auto"/>
            <w:left w:val="none" w:sz="0" w:space="0" w:color="auto"/>
            <w:bottom w:val="none" w:sz="0" w:space="0" w:color="auto"/>
            <w:right w:val="none" w:sz="0" w:space="0" w:color="auto"/>
          </w:divBdr>
        </w:div>
        <w:div w:id="439303083">
          <w:marLeft w:val="0"/>
          <w:marRight w:val="0"/>
          <w:marTop w:val="0"/>
          <w:marBottom w:val="101"/>
          <w:divBdr>
            <w:top w:val="none" w:sz="0" w:space="0" w:color="auto"/>
            <w:left w:val="none" w:sz="0" w:space="0" w:color="auto"/>
            <w:bottom w:val="none" w:sz="0" w:space="0" w:color="auto"/>
            <w:right w:val="none" w:sz="0" w:space="0" w:color="auto"/>
          </w:divBdr>
        </w:div>
        <w:div w:id="537621436">
          <w:marLeft w:val="1152"/>
          <w:marRight w:val="0"/>
          <w:marTop w:val="0"/>
          <w:marBottom w:val="101"/>
          <w:divBdr>
            <w:top w:val="none" w:sz="0" w:space="0" w:color="auto"/>
            <w:left w:val="none" w:sz="0" w:space="0" w:color="auto"/>
            <w:bottom w:val="none" w:sz="0" w:space="0" w:color="auto"/>
            <w:right w:val="none" w:sz="0" w:space="0" w:color="auto"/>
          </w:divBdr>
        </w:div>
        <w:div w:id="339158072">
          <w:marLeft w:val="1152"/>
          <w:marRight w:val="0"/>
          <w:marTop w:val="0"/>
          <w:marBottom w:val="101"/>
          <w:divBdr>
            <w:top w:val="none" w:sz="0" w:space="0" w:color="auto"/>
            <w:left w:val="none" w:sz="0" w:space="0" w:color="auto"/>
            <w:bottom w:val="none" w:sz="0" w:space="0" w:color="auto"/>
            <w:right w:val="none" w:sz="0" w:space="0" w:color="auto"/>
          </w:divBdr>
        </w:div>
        <w:div w:id="2131851290">
          <w:marLeft w:val="0"/>
          <w:marRight w:val="0"/>
          <w:marTop w:val="0"/>
          <w:marBottom w:val="101"/>
          <w:divBdr>
            <w:top w:val="none" w:sz="0" w:space="0" w:color="auto"/>
            <w:left w:val="none" w:sz="0" w:space="0" w:color="auto"/>
            <w:bottom w:val="none" w:sz="0" w:space="0" w:color="auto"/>
            <w:right w:val="none" w:sz="0" w:space="0" w:color="auto"/>
          </w:divBdr>
        </w:div>
        <w:div w:id="895891272">
          <w:marLeft w:val="0"/>
          <w:marRight w:val="0"/>
          <w:marTop w:val="0"/>
          <w:marBottom w:val="101"/>
          <w:divBdr>
            <w:top w:val="none" w:sz="0" w:space="0" w:color="auto"/>
            <w:left w:val="none" w:sz="0" w:space="0" w:color="auto"/>
            <w:bottom w:val="none" w:sz="0" w:space="0" w:color="auto"/>
            <w:right w:val="none" w:sz="0" w:space="0" w:color="auto"/>
          </w:divBdr>
        </w:div>
        <w:div w:id="1553612841">
          <w:marLeft w:val="0"/>
          <w:marRight w:val="0"/>
          <w:marTop w:val="0"/>
          <w:marBottom w:val="101"/>
          <w:divBdr>
            <w:top w:val="none" w:sz="0" w:space="0" w:color="auto"/>
            <w:left w:val="none" w:sz="0" w:space="0" w:color="auto"/>
            <w:bottom w:val="none" w:sz="0" w:space="0" w:color="auto"/>
            <w:right w:val="none" w:sz="0" w:space="0" w:color="auto"/>
          </w:divBdr>
        </w:div>
        <w:div w:id="2088264173">
          <w:marLeft w:val="0"/>
          <w:marRight w:val="0"/>
          <w:marTop w:val="0"/>
          <w:marBottom w:val="101"/>
          <w:divBdr>
            <w:top w:val="none" w:sz="0" w:space="0" w:color="auto"/>
            <w:left w:val="none" w:sz="0" w:space="0" w:color="auto"/>
            <w:bottom w:val="none" w:sz="0" w:space="0" w:color="auto"/>
            <w:right w:val="none" w:sz="0" w:space="0" w:color="auto"/>
          </w:divBdr>
        </w:div>
        <w:div w:id="1884827149">
          <w:marLeft w:val="1152"/>
          <w:marRight w:val="0"/>
          <w:marTop w:val="0"/>
          <w:marBottom w:val="101"/>
          <w:divBdr>
            <w:top w:val="none" w:sz="0" w:space="0" w:color="auto"/>
            <w:left w:val="none" w:sz="0" w:space="0" w:color="auto"/>
            <w:bottom w:val="none" w:sz="0" w:space="0" w:color="auto"/>
            <w:right w:val="none" w:sz="0" w:space="0" w:color="auto"/>
          </w:divBdr>
        </w:div>
        <w:div w:id="1247182486">
          <w:marLeft w:val="1152"/>
          <w:marRight w:val="0"/>
          <w:marTop w:val="0"/>
          <w:marBottom w:val="101"/>
          <w:divBdr>
            <w:top w:val="none" w:sz="0" w:space="0" w:color="auto"/>
            <w:left w:val="none" w:sz="0" w:space="0" w:color="auto"/>
            <w:bottom w:val="none" w:sz="0" w:space="0" w:color="auto"/>
            <w:right w:val="none" w:sz="0" w:space="0" w:color="auto"/>
          </w:divBdr>
        </w:div>
        <w:div w:id="1907641714">
          <w:marLeft w:val="0"/>
          <w:marRight w:val="0"/>
          <w:marTop w:val="0"/>
          <w:marBottom w:val="101"/>
          <w:divBdr>
            <w:top w:val="none" w:sz="0" w:space="0" w:color="auto"/>
            <w:left w:val="none" w:sz="0" w:space="0" w:color="auto"/>
            <w:bottom w:val="none" w:sz="0" w:space="0" w:color="auto"/>
            <w:right w:val="none" w:sz="0" w:space="0" w:color="auto"/>
          </w:divBdr>
        </w:div>
        <w:div w:id="574631149">
          <w:marLeft w:val="1152"/>
          <w:marRight w:val="0"/>
          <w:marTop w:val="0"/>
          <w:marBottom w:val="101"/>
          <w:divBdr>
            <w:top w:val="none" w:sz="0" w:space="0" w:color="auto"/>
            <w:left w:val="none" w:sz="0" w:space="0" w:color="auto"/>
            <w:bottom w:val="none" w:sz="0" w:space="0" w:color="auto"/>
            <w:right w:val="none" w:sz="0" w:space="0" w:color="auto"/>
          </w:divBdr>
        </w:div>
        <w:div w:id="332149521">
          <w:marLeft w:val="1584"/>
          <w:marRight w:val="0"/>
          <w:marTop w:val="0"/>
          <w:marBottom w:val="101"/>
          <w:divBdr>
            <w:top w:val="none" w:sz="0" w:space="0" w:color="auto"/>
            <w:left w:val="none" w:sz="0" w:space="0" w:color="auto"/>
            <w:bottom w:val="none" w:sz="0" w:space="0" w:color="auto"/>
            <w:right w:val="none" w:sz="0" w:space="0" w:color="auto"/>
          </w:divBdr>
        </w:div>
        <w:div w:id="804852973">
          <w:marLeft w:val="1152"/>
          <w:marRight w:val="0"/>
          <w:marTop w:val="0"/>
          <w:marBottom w:val="101"/>
          <w:divBdr>
            <w:top w:val="none" w:sz="0" w:space="0" w:color="auto"/>
            <w:left w:val="none" w:sz="0" w:space="0" w:color="auto"/>
            <w:bottom w:val="none" w:sz="0" w:space="0" w:color="auto"/>
            <w:right w:val="none" w:sz="0" w:space="0" w:color="auto"/>
          </w:divBdr>
        </w:div>
        <w:div w:id="1235047214">
          <w:marLeft w:val="0"/>
          <w:marRight w:val="0"/>
          <w:marTop w:val="0"/>
          <w:marBottom w:val="101"/>
          <w:divBdr>
            <w:top w:val="none" w:sz="0" w:space="0" w:color="auto"/>
            <w:left w:val="none" w:sz="0" w:space="0" w:color="auto"/>
            <w:bottom w:val="none" w:sz="0" w:space="0" w:color="auto"/>
            <w:right w:val="none" w:sz="0" w:space="0" w:color="auto"/>
          </w:divBdr>
        </w:div>
        <w:div w:id="946549234">
          <w:marLeft w:val="0"/>
          <w:marRight w:val="0"/>
          <w:marTop w:val="0"/>
          <w:marBottom w:val="101"/>
          <w:divBdr>
            <w:top w:val="none" w:sz="0" w:space="0" w:color="auto"/>
            <w:left w:val="none" w:sz="0" w:space="0" w:color="auto"/>
            <w:bottom w:val="none" w:sz="0" w:space="0" w:color="auto"/>
            <w:right w:val="none" w:sz="0" w:space="0" w:color="auto"/>
          </w:divBdr>
        </w:div>
        <w:div w:id="373041183">
          <w:marLeft w:val="0"/>
          <w:marRight w:val="0"/>
          <w:marTop w:val="0"/>
          <w:marBottom w:val="101"/>
          <w:divBdr>
            <w:top w:val="none" w:sz="0" w:space="0" w:color="auto"/>
            <w:left w:val="none" w:sz="0" w:space="0" w:color="auto"/>
            <w:bottom w:val="none" w:sz="0" w:space="0" w:color="auto"/>
            <w:right w:val="none" w:sz="0" w:space="0" w:color="auto"/>
          </w:divBdr>
        </w:div>
        <w:div w:id="1243835853">
          <w:marLeft w:val="1152"/>
          <w:marRight w:val="0"/>
          <w:marTop w:val="0"/>
          <w:marBottom w:val="101"/>
          <w:divBdr>
            <w:top w:val="none" w:sz="0" w:space="0" w:color="auto"/>
            <w:left w:val="none" w:sz="0" w:space="0" w:color="auto"/>
            <w:bottom w:val="none" w:sz="0" w:space="0" w:color="auto"/>
            <w:right w:val="none" w:sz="0" w:space="0" w:color="auto"/>
          </w:divBdr>
        </w:div>
        <w:div w:id="41290911">
          <w:marLeft w:val="1152"/>
          <w:marRight w:val="0"/>
          <w:marTop w:val="0"/>
          <w:marBottom w:val="101"/>
          <w:divBdr>
            <w:top w:val="none" w:sz="0" w:space="0" w:color="auto"/>
            <w:left w:val="none" w:sz="0" w:space="0" w:color="auto"/>
            <w:bottom w:val="none" w:sz="0" w:space="0" w:color="auto"/>
            <w:right w:val="none" w:sz="0" w:space="0" w:color="auto"/>
          </w:divBdr>
        </w:div>
        <w:div w:id="1275602188">
          <w:marLeft w:val="1152"/>
          <w:marRight w:val="0"/>
          <w:marTop w:val="0"/>
          <w:marBottom w:val="101"/>
          <w:divBdr>
            <w:top w:val="none" w:sz="0" w:space="0" w:color="auto"/>
            <w:left w:val="none" w:sz="0" w:space="0" w:color="auto"/>
            <w:bottom w:val="none" w:sz="0" w:space="0" w:color="auto"/>
            <w:right w:val="none" w:sz="0" w:space="0" w:color="auto"/>
          </w:divBdr>
        </w:div>
        <w:div w:id="1263539192">
          <w:marLeft w:val="0"/>
          <w:marRight w:val="0"/>
          <w:marTop w:val="0"/>
          <w:marBottom w:val="101"/>
          <w:divBdr>
            <w:top w:val="none" w:sz="0" w:space="0" w:color="auto"/>
            <w:left w:val="none" w:sz="0" w:space="0" w:color="auto"/>
            <w:bottom w:val="none" w:sz="0" w:space="0" w:color="auto"/>
            <w:right w:val="none" w:sz="0" w:space="0" w:color="auto"/>
          </w:divBdr>
        </w:div>
        <w:div w:id="507141033">
          <w:marLeft w:val="1152"/>
          <w:marRight w:val="0"/>
          <w:marTop w:val="0"/>
          <w:marBottom w:val="101"/>
          <w:divBdr>
            <w:top w:val="none" w:sz="0" w:space="0" w:color="auto"/>
            <w:left w:val="none" w:sz="0" w:space="0" w:color="auto"/>
            <w:bottom w:val="none" w:sz="0" w:space="0" w:color="auto"/>
            <w:right w:val="none" w:sz="0" w:space="0" w:color="auto"/>
          </w:divBdr>
        </w:div>
        <w:div w:id="417411556">
          <w:marLeft w:val="1152"/>
          <w:marRight w:val="0"/>
          <w:marTop w:val="0"/>
          <w:marBottom w:val="101"/>
          <w:divBdr>
            <w:top w:val="none" w:sz="0" w:space="0" w:color="auto"/>
            <w:left w:val="none" w:sz="0" w:space="0" w:color="auto"/>
            <w:bottom w:val="none" w:sz="0" w:space="0" w:color="auto"/>
            <w:right w:val="none" w:sz="0" w:space="0" w:color="auto"/>
          </w:divBdr>
        </w:div>
        <w:div w:id="438065677">
          <w:marLeft w:val="0"/>
          <w:marRight w:val="0"/>
          <w:marTop w:val="0"/>
          <w:marBottom w:val="101"/>
          <w:divBdr>
            <w:top w:val="none" w:sz="0" w:space="0" w:color="auto"/>
            <w:left w:val="none" w:sz="0" w:space="0" w:color="auto"/>
            <w:bottom w:val="none" w:sz="0" w:space="0" w:color="auto"/>
            <w:right w:val="none" w:sz="0" w:space="0" w:color="auto"/>
          </w:divBdr>
        </w:div>
        <w:div w:id="1287738317">
          <w:marLeft w:val="1152"/>
          <w:marRight w:val="0"/>
          <w:marTop w:val="0"/>
          <w:marBottom w:val="101"/>
          <w:divBdr>
            <w:top w:val="none" w:sz="0" w:space="0" w:color="auto"/>
            <w:left w:val="none" w:sz="0" w:space="0" w:color="auto"/>
            <w:bottom w:val="none" w:sz="0" w:space="0" w:color="auto"/>
            <w:right w:val="none" w:sz="0" w:space="0" w:color="auto"/>
          </w:divBdr>
        </w:div>
        <w:div w:id="192693858">
          <w:marLeft w:val="1152"/>
          <w:marRight w:val="0"/>
          <w:marTop w:val="0"/>
          <w:marBottom w:val="101"/>
          <w:divBdr>
            <w:top w:val="none" w:sz="0" w:space="0" w:color="auto"/>
            <w:left w:val="none" w:sz="0" w:space="0" w:color="auto"/>
            <w:bottom w:val="none" w:sz="0" w:space="0" w:color="auto"/>
            <w:right w:val="none" w:sz="0" w:space="0" w:color="auto"/>
          </w:divBdr>
        </w:div>
        <w:div w:id="1300260034">
          <w:marLeft w:val="1152"/>
          <w:marRight w:val="0"/>
          <w:marTop w:val="0"/>
          <w:marBottom w:val="101"/>
          <w:divBdr>
            <w:top w:val="none" w:sz="0" w:space="0" w:color="auto"/>
            <w:left w:val="none" w:sz="0" w:space="0" w:color="auto"/>
            <w:bottom w:val="none" w:sz="0" w:space="0" w:color="auto"/>
            <w:right w:val="none" w:sz="0" w:space="0" w:color="auto"/>
          </w:divBdr>
        </w:div>
        <w:div w:id="306713442">
          <w:marLeft w:val="1152"/>
          <w:marRight w:val="0"/>
          <w:marTop w:val="0"/>
          <w:marBottom w:val="101"/>
          <w:divBdr>
            <w:top w:val="none" w:sz="0" w:space="0" w:color="auto"/>
            <w:left w:val="none" w:sz="0" w:space="0" w:color="auto"/>
            <w:bottom w:val="none" w:sz="0" w:space="0" w:color="auto"/>
            <w:right w:val="none" w:sz="0" w:space="0" w:color="auto"/>
          </w:divBdr>
        </w:div>
        <w:div w:id="795293252">
          <w:marLeft w:val="1152"/>
          <w:marRight w:val="0"/>
          <w:marTop w:val="0"/>
          <w:marBottom w:val="101"/>
          <w:divBdr>
            <w:top w:val="none" w:sz="0" w:space="0" w:color="auto"/>
            <w:left w:val="none" w:sz="0" w:space="0" w:color="auto"/>
            <w:bottom w:val="none" w:sz="0" w:space="0" w:color="auto"/>
            <w:right w:val="none" w:sz="0" w:space="0" w:color="auto"/>
          </w:divBdr>
        </w:div>
        <w:div w:id="1883908085">
          <w:marLeft w:val="1152"/>
          <w:marRight w:val="0"/>
          <w:marTop w:val="0"/>
          <w:marBottom w:val="101"/>
          <w:divBdr>
            <w:top w:val="none" w:sz="0" w:space="0" w:color="auto"/>
            <w:left w:val="none" w:sz="0" w:space="0" w:color="auto"/>
            <w:bottom w:val="none" w:sz="0" w:space="0" w:color="auto"/>
            <w:right w:val="none" w:sz="0" w:space="0" w:color="auto"/>
          </w:divBdr>
        </w:div>
        <w:div w:id="29301425">
          <w:marLeft w:val="1152"/>
          <w:marRight w:val="0"/>
          <w:marTop w:val="0"/>
          <w:marBottom w:val="101"/>
          <w:divBdr>
            <w:top w:val="none" w:sz="0" w:space="0" w:color="auto"/>
            <w:left w:val="none" w:sz="0" w:space="0" w:color="auto"/>
            <w:bottom w:val="none" w:sz="0" w:space="0" w:color="auto"/>
            <w:right w:val="none" w:sz="0" w:space="0" w:color="auto"/>
          </w:divBdr>
        </w:div>
        <w:div w:id="32579545">
          <w:marLeft w:val="1152"/>
          <w:marRight w:val="0"/>
          <w:marTop w:val="0"/>
          <w:marBottom w:val="101"/>
          <w:divBdr>
            <w:top w:val="none" w:sz="0" w:space="0" w:color="auto"/>
            <w:left w:val="none" w:sz="0" w:space="0" w:color="auto"/>
            <w:bottom w:val="none" w:sz="0" w:space="0" w:color="auto"/>
            <w:right w:val="none" w:sz="0" w:space="0" w:color="auto"/>
          </w:divBdr>
        </w:div>
        <w:div w:id="1499954273">
          <w:marLeft w:val="1152"/>
          <w:marRight w:val="0"/>
          <w:marTop w:val="0"/>
          <w:marBottom w:val="101"/>
          <w:divBdr>
            <w:top w:val="none" w:sz="0" w:space="0" w:color="auto"/>
            <w:left w:val="none" w:sz="0" w:space="0" w:color="auto"/>
            <w:bottom w:val="none" w:sz="0" w:space="0" w:color="auto"/>
            <w:right w:val="none" w:sz="0" w:space="0" w:color="auto"/>
          </w:divBdr>
        </w:div>
        <w:div w:id="821506049">
          <w:marLeft w:val="0"/>
          <w:marRight w:val="0"/>
          <w:marTop w:val="0"/>
          <w:marBottom w:val="101"/>
          <w:divBdr>
            <w:top w:val="none" w:sz="0" w:space="0" w:color="auto"/>
            <w:left w:val="none" w:sz="0" w:space="0" w:color="auto"/>
            <w:bottom w:val="none" w:sz="0" w:space="0" w:color="auto"/>
            <w:right w:val="none" w:sz="0" w:space="0" w:color="auto"/>
          </w:divBdr>
        </w:div>
        <w:div w:id="842669043">
          <w:marLeft w:val="0"/>
          <w:marRight w:val="0"/>
          <w:marTop w:val="0"/>
          <w:marBottom w:val="101"/>
          <w:divBdr>
            <w:top w:val="none" w:sz="0" w:space="0" w:color="auto"/>
            <w:left w:val="none" w:sz="0" w:space="0" w:color="auto"/>
            <w:bottom w:val="none" w:sz="0" w:space="0" w:color="auto"/>
            <w:right w:val="none" w:sz="0" w:space="0" w:color="auto"/>
          </w:divBdr>
        </w:div>
        <w:div w:id="1111626105">
          <w:marLeft w:val="0"/>
          <w:marRight w:val="0"/>
          <w:marTop w:val="0"/>
          <w:marBottom w:val="101"/>
          <w:divBdr>
            <w:top w:val="none" w:sz="0" w:space="0" w:color="auto"/>
            <w:left w:val="none" w:sz="0" w:space="0" w:color="auto"/>
            <w:bottom w:val="none" w:sz="0" w:space="0" w:color="auto"/>
            <w:right w:val="none" w:sz="0" w:space="0" w:color="auto"/>
          </w:divBdr>
        </w:div>
        <w:div w:id="1355303137">
          <w:marLeft w:val="0"/>
          <w:marRight w:val="0"/>
          <w:marTop w:val="0"/>
          <w:marBottom w:val="101"/>
          <w:divBdr>
            <w:top w:val="none" w:sz="0" w:space="0" w:color="auto"/>
            <w:left w:val="none" w:sz="0" w:space="0" w:color="auto"/>
            <w:bottom w:val="none" w:sz="0" w:space="0" w:color="auto"/>
            <w:right w:val="none" w:sz="0" w:space="0" w:color="auto"/>
          </w:divBdr>
        </w:div>
        <w:div w:id="262149570">
          <w:marLeft w:val="0"/>
          <w:marRight w:val="0"/>
          <w:marTop w:val="0"/>
          <w:marBottom w:val="101"/>
          <w:divBdr>
            <w:top w:val="none" w:sz="0" w:space="0" w:color="auto"/>
            <w:left w:val="none" w:sz="0" w:space="0" w:color="auto"/>
            <w:bottom w:val="none" w:sz="0" w:space="0" w:color="auto"/>
            <w:right w:val="none" w:sz="0" w:space="0" w:color="auto"/>
          </w:divBdr>
        </w:div>
        <w:div w:id="942767602">
          <w:marLeft w:val="0"/>
          <w:marRight w:val="0"/>
          <w:marTop w:val="0"/>
          <w:marBottom w:val="101"/>
          <w:divBdr>
            <w:top w:val="none" w:sz="0" w:space="0" w:color="auto"/>
            <w:left w:val="none" w:sz="0" w:space="0" w:color="auto"/>
            <w:bottom w:val="none" w:sz="0" w:space="0" w:color="auto"/>
            <w:right w:val="none" w:sz="0" w:space="0" w:color="auto"/>
          </w:divBdr>
        </w:div>
        <w:div w:id="1323389034">
          <w:marLeft w:val="0"/>
          <w:marRight w:val="0"/>
          <w:marTop w:val="101"/>
          <w:marBottom w:val="101"/>
          <w:divBdr>
            <w:top w:val="none" w:sz="0" w:space="0" w:color="auto"/>
            <w:left w:val="none" w:sz="0" w:space="0" w:color="auto"/>
            <w:bottom w:val="none" w:sz="0" w:space="0" w:color="auto"/>
            <w:right w:val="none" w:sz="0" w:space="0" w:color="auto"/>
          </w:divBdr>
        </w:div>
        <w:div w:id="351953078">
          <w:marLeft w:val="0"/>
          <w:marRight w:val="0"/>
          <w:marTop w:val="0"/>
          <w:marBottom w:val="101"/>
          <w:divBdr>
            <w:top w:val="none" w:sz="0" w:space="0" w:color="auto"/>
            <w:left w:val="none" w:sz="0" w:space="0" w:color="auto"/>
            <w:bottom w:val="none" w:sz="0" w:space="0" w:color="auto"/>
            <w:right w:val="none" w:sz="0" w:space="0" w:color="auto"/>
          </w:divBdr>
        </w:div>
        <w:div w:id="1469783813">
          <w:marLeft w:val="0"/>
          <w:marRight w:val="0"/>
          <w:marTop w:val="0"/>
          <w:marBottom w:val="101"/>
          <w:divBdr>
            <w:top w:val="none" w:sz="0" w:space="0" w:color="auto"/>
            <w:left w:val="none" w:sz="0" w:space="0" w:color="auto"/>
            <w:bottom w:val="none" w:sz="0" w:space="0" w:color="auto"/>
            <w:right w:val="none" w:sz="0" w:space="0" w:color="auto"/>
          </w:divBdr>
        </w:div>
        <w:div w:id="32274079">
          <w:marLeft w:val="0"/>
          <w:marRight w:val="0"/>
          <w:marTop w:val="0"/>
          <w:marBottom w:val="101"/>
          <w:divBdr>
            <w:top w:val="none" w:sz="0" w:space="0" w:color="auto"/>
            <w:left w:val="none" w:sz="0" w:space="0" w:color="auto"/>
            <w:bottom w:val="none" w:sz="0" w:space="0" w:color="auto"/>
            <w:right w:val="none" w:sz="0" w:space="0" w:color="auto"/>
          </w:divBdr>
        </w:div>
        <w:div w:id="1630361794">
          <w:marLeft w:val="0"/>
          <w:marRight w:val="0"/>
          <w:marTop w:val="0"/>
          <w:marBottom w:val="101"/>
          <w:divBdr>
            <w:top w:val="none" w:sz="0" w:space="0" w:color="auto"/>
            <w:left w:val="none" w:sz="0" w:space="0" w:color="auto"/>
            <w:bottom w:val="none" w:sz="0" w:space="0" w:color="auto"/>
            <w:right w:val="none" w:sz="0" w:space="0" w:color="auto"/>
          </w:divBdr>
        </w:div>
        <w:div w:id="937786730">
          <w:marLeft w:val="0"/>
          <w:marRight w:val="0"/>
          <w:marTop w:val="0"/>
          <w:marBottom w:val="101"/>
          <w:divBdr>
            <w:top w:val="none" w:sz="0" w:space="0" w:color="auto"/>
            <w:left w:val="none" w:sz="0" w:space="0" w:color="auto"/>
            <w:bottom w:val="none" w:sz="0" w:space="0" w:color="auto"/>
            <w:right w:val="none" w:sz="0" w:space="0" w:color="auto"/>
          </w:divBdr>
        </w:div>
        <w:div w:id="211335670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1448</Words>
  <Characters>7964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2022-11-17T14:31:00Z</dcterms:created>
  <dcterms:modified xsi:type="dcterms:W3CDTF">2022-11-17T14:34:00Z</dcterms:modified>
</cp:coreProperties>
</file>