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9C" w:rsidRPr="004450A0" w:rsidRDefault="00794E9C" w:rsidP="00794E9C">
      <w:pPr>
        <w:jc w:val="center"/>
        <w:rPr>
          <w:rFonts w:ascii="Verdana" w:eastAsia="Verdana" w:hAnsi="Verdana" w:cs="Verdana"/>
          <w:b/>
          <w:bCs/>
          <w:color w:val="0000FF"/>
          <w:sz w:val="24"/>
          <w:szCs w:val="24"/>
        </w:rPr>
      </w:pPr>
      <w:r w:rsidRPr="00794E9C">
        <w:rPr>
          <w:rFonts w:ascii="Verdana" w:eastAsia="Verdana" w:hAnsi="Verdana" w:cs="Verdana"/>
          <w:b/>
          <w:bCs/>
          <w:color w:val="0000FF"/>
          <w:sz w:val="24"/>
          <w:szCs w:val="24"/>
        </w:rPr>
        <w:t>DECRETO por el que se reforman, adicionan y derogan diversas disposiciones de la Constitución Política de los Estados Unidos Mexicanos, en materia de simplificación orgánica.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20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3C28D6" w:rsidRDefault="00794E9C" w:rsidP="00794E9C">
      <w:pPr>
        <w:jc w:val="both"/>
        <w:rPr>
          <w:rFonts w:ascii="Arial" w:eastAsia="Times New Roman" w:hAnsi="Arial" w:cs="Arial"/>
          <w:b/>
          <w:bCs/>
          <w:color w:val="2F2F2F"/>
          <w:sz w:val="20"/>
          <w:szCs w:val="16"/>
          <w:lang w:eastAsia="es-MX"/>
        </w:rPr>
      </w:pPr>
      <w:r w:rsidRPr="00794E9C">
        <w:rPr>
          <w:rFonts w:ascii="Arial" w:eastAsia="Times New Roman" w:hAnsi="Arial" w:cs="Arial"/>
          <w:b/>
          <w:bCs/>
          <w:color w:val="2F2F2F"/>
          <w:sz w:val="20"/>
          <w:szCs w:val="16"/>
          <w:lang w:eastAsia="es-MX"/>
        </w:rPr>
        <w:t>Al margen un sello con el Escudo Nacional, que dice: Estados Unidos Mexicanos.- Presidencia de la República.</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CLAUDIA SHEINBAUM PARDO</w:t>
      </w:r>
      <w:r w:rsidRPr="00794E9C">
        <w:rPr>
          <w:rFonts w:ascii="Arial" w:eastAsia="Times New Roman" w:hAnsi="Arial" w:cs="Arial"/>
          <w:color w:val="2F2F2F"/>
          <w:sz w:val="18"/>
          <w:szCs w:val="18"/>
          <w:lang w:eastAsia="es-MX"/>
        </w:rPr>
        <w:t>, Presidenta de los Estados Unidos Mexicanos, a sus habitantes sabed:</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Que el Honorable Congreso de la Unión, se ha servido dirigirme el siguiente</w:t>
      </w:r>
    </w:p>
    <w:p w:rsidR="00794E9C" w:rsidRPr="00794E9C" w:rsidRDefault="00794E9C" w:rsidP="00794E9C">
      <w:pPr>
        <w:shd w:val="clear" w:color="auto" w:fill="FFFFFF"/>
        <w:spacing w:after="78" w:line="240" w:lineRule="auto"/>
        <w:jc w:val="center"/>
        <w:rPr>
          <w:rFonts w:ascii="Times New Roman" w:eastAsia="Times New Roman" w:hAnsi="Times New Roman" w:cs="Times New Roman"/>
          <w:b/>
          <w:bCs/>
          <w:color w:val="2F2F2F"/>
          <w:sz w:val="18"/>
          <w:szCs w:val="18"/>
          <w:lang w:eastAsia="es-MX"/>
        </w:rPr>
      </w:pPr>
      <w:r w:rsidRPr="00794E9C">
        <w:rPr>
          <w:rFonts w:ascii="Times" w:eastAsia="Times New Roman" w:hAnsi="Times" w:cs="Times"/>
          <w:b/>
          <w:bCs/>
          <w:color w:val="2F2F2F"/>
          <w:sz w:val="18"/>
          <w:szCs w:val="18"/>
          <w:lang w:eastAsia="es-MX"/>
        </w:rPr>
        <w:t>DECRETO</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6"/>
          <w:szCs w:val="16"/>
          <w:lang w:eastAsia="es-MX"/>
        </w:rPr>
      </w:pPr>
      <w:r w:rsidRPr="00794E9C">
        <w:rPr>
          <w:rFonts w:ascii="Arial" w:eastAsia="Times New Roman" w:hAnsi="Arial" w:cs="Arial"/>
          <w:b/>
          <w:bCs/>
          <w:color w:val="2F2F2F"/>
          <w:sz w:val="16"/>
          <w:szCs w:val="16"/>
          <w:lang w:eastAsia="es-MX"/>
        </w:rPr>
        <w:t>"</w:t>
      </w:r>
      <w:r w:rsidRPr="00794E9C">
        <w:rPr>
          <w:rFonts w:ascii="Arial" w:eastAsia="Times New Roman" w:hAnsi="Arial" w:cs="Arial"/>
          <w:color w:val="2F2F2F"/>
          <w:sz w:val="16"/>
          <w:szCs w:val="16"/>
          <w:lang w:eastAsia="es-MX"/>
        </w:rPr>
        <w:t>EL CONGRESO GENERAL DE LOS ESTADOS UNIDOS MEXICANOS, EN USO DE LA FACULTAD QUE LE CONFIERE EL ARTÍCULO 135 DE LA CONSTITUCIÓN POLÍTICA DE LOS ESTADOS UNIDOS MEXICANOS Y PREVIA LA APROBACIÓN DE LA MAYORÍA DE LAS HONORABLES LEGISLATURAS DE LOS ESTADOS Y DE LA CIUDAD DE MÉXICO, DECLARA REFORMADAS, ADICIONADAS Y DEROGADAS DIVERSAS DISPOSICIONES DE LA CONSTITUCIÓN POLÍTICA DE LOS ESTADOS UNIDOS MEXICANOS, EN MATERIA DE SIMPLIFICACIÓN ORGÁNICA</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Único.-</w:t>
      </w:r>
      <w:r w:rsidRPr="00794E9C">
        <w:rPr>
          <w:rFonts w:ascii="Arial" w:eastAsia="Times New Roman" w:hAnsi="Arial" w:cs="Arial"/>
          <w:color w:val="2F2F2F"/>
          <w:sz w:val="18"/>
          <w:szCs w:val="18"/>
          <w:lang w:eastAsia="es-MX"/>
        </w:rPr>
        <w:t> Se </w:t>
      </w:r>
      <w:r w:rsidRPr="00794E9C">
        <w:rPr>
          <w:rFonts w:ascii="Arial" w:eastAsia="Times New Roman" w:hAnsi="Arial" w:cs="Arial"/>
          <w:b/>
          <w:bCs/>
          <w:color w:val="2F2F2F"/>
          <w:sz w:val="18"/>
          <w:szCs w:val="18"/>
          <w:lang w:eastAsia="es-MX"/>
        </w:rPr>
        <w:t>reforman</w:t>
      </w:r>
      <w:r w:rsidRPr="00794E9C">
        <w:rPr>
          <w:rFonts w:ascii="Arial" w:eastAsia="Times New Roman" w:hAnsi="Arial" w:cs="Arial"/>
          <w:color w:val="2F2F2F"/>
          <w:sz w:val="18"/>
          <w:szCs w:val="18"/>
          <w:lang w:eastAsia="es-MX"/>
        </w:rPr>
        <w:t> los artículos 6o., párrafo tercero y las fracciones II, párrafo primero, IV y los párrafos primero, segundo y tercero de la fracción VIII del Apartado A; 27, párrafo sexto; 28, párrafos noveno, y del décimo quinto al vigésimo; 41, fracción V, Apartado A, inciso a); 76, fracción II; 78, fracción VII; 89, fracción III; 113, fracción I; 116, fracción VIII y, 123, Apartado B, fracción XII, párrafo primero; se </w:t>
      </w:r>
      <w:r w:rsidRPr="00794E9C">
        <w:rPr>
          <w:rFonts w:ascii="Arial" w:eastAsia="Times New Roman" w:hAnsi="Arial" w:cs="Arial"/>
          <w:b/>
          <w:bCs/>
          <w:color w:val="2F2F2F"/>
          <w:sz w:val="18"/>
          <w:szCs w:val="18"/>
          <w:lang w:eastAsia="es-MX"/>
        </w:rPr>
        <w:t>adicionan</w:t>
      </w:r>
      <w:r w:rsidRPr="00794E9C">
        <w:rPr>
          <w:rFonts w:ascii="Arial" w:eastAsia="Times New Roman" w:hAnsi="Arial" w:cs="Arial"/>
          <w:color w:val="2F2F2F"/>
          <w:sz w:val="18"/>
          <w:szCs w:val="18"/>
          <w:lang w:eastAsia="es-MX"/>
        </w:rPr>
        <w:t> un párrafo segundo a la fracción II del Apartado A del artículo 6o.; un párrafo tercero, recorriéndose por su orden los siguientes, al Apartado B del artículo 26; los párrafos vigésimo primero y vigésimo segundo, recorriéndose por su orden los siguientes, al artículo 28; un párrafo quinto a la fracción I del artículo 41; un párrafo quinto, recorriéndose por su orden los siguientes, a la fracción XX del Apartado A del artículo 123; y un párrafo tercero, recorriéndose por su orden los siguientes, al artículo 134; y se </w:t>
      </w:r>
      <w:r w:rsidRPr="00794E9C">
        <w:rPr>
          <w:rFonts w:ascii="Arial" w:eastAsia="Times New Roman" w:hAnsi="Arial" w:cs="Arial"/>
          <w:b/>
          <w:bCs/>
          <w:color w:val="2F2F2F"/>
          <w:sz w:val="18"/>
          <w:szCs w:val="18"/>
          <w:lang w:eastAsia="es-MX"/>
        </w:rPr>
        <w:t>derogan</w:t>
      </w:r>
      <w:r w:rsidRPr="00794E9C">
        <w:rPr>
          <w:rFonts w:ascii="Arial" w:eastAsia="Times New Roman" w:hAnsi="Arial" w:cs="Arial"/>
          <w:color w:val="2F2F2F"/>
          <w:sz w:val="18"/>
          <w:szCs w:val="18"/>
          <w:lang w:eastAsia="es-MX"/>
        </w:rPr>
        <w:t> la fracción IX del párrafo décimo segundo del artículo 3o.; el cuarto, quinto, y del séptimo al décimo sexto párrafos de la fracción VIII del Apartado A del artículo 6o.; el Apartado C del artículo 26; los actuales párrafos vigésimo primero al trigésimo segundo del artículo 28; la fracción XII del artículo 76; la fracción XIX del artículo 89 y el inciso h) de la fracción II del artículo 105 de la Constitución Política de los Estados Unidos Mexicanos, para quedar como sigue:</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 xml:space="preserve">Artículo </w:t>
      </w:r>
      <w:proofErr w:type="gramStart"/>
      <w:r w:rsidRPr="00794E9C">
        <w:rPr>
          <w:rFonts w:ascii="Arial" w:eastAsia="Times New Roman" w:hAnsi="Arial" w:cs="Arial"/>
          <w:b/>
          <w:bCs/>
          <w:color w:val="2F2F2F"/>
          <w:sz w:val="18"/>
          <w:szCs w:val="18"/>
          <w:lang w:eastAsia="es-MX"/>
        </w:rPr>
        <w:t>3o. ...</w:t>
      </w:r>
      <w:proofErr w:type="gramEnd"/>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VIII. ...</w:t>
      </w:r>
    </w:p>
    <w:p w:rsidR="00794E9C" w:rsidRPr="00794E9C" w:rsidRDefault="00794E9C" w:rsidP="00794E9C">
      <w:pPr>
        <w:shd w:val="clear" w:color="auto" w:fill="FFFFFF"/>
        <w:spacing w:after="78"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IX. </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w:t>
      </w:r>
    </w:p>
    <w:p w:rsidR="00794E9C" w:rsidRPr="00794E9C" w:rsidRDefault="00794E9C" w:rsidP="00794E9C">
      <w:pPr>
        <w:shd w:val="clear" w:color="auto" w:fill="FFFFFF"/>
        <w:spacing w:after="78"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X.</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 xml:space="preserve">Artículo </w:t>
      </w:r>
      <w:proofErr w:type="gramStart"/>
      <w:r w:rsidRPr="00794E9C">
        <w:rPr>
          <w:rFonts w:ascii="Arial" w:eastAsia="Times New Roman" w:hAnsi="Arial" w:cs="Arial"/>
          <w:b/>
          <w:bCs/>
          <w:color w:val="2F2F2F"/>
          <w:sz w:val="18"/>
          <w:szCs w:val="18"/>
          <w:lang w:eastAsia="es-MX"/>
        </w:rPr>
        <w:t>6o. ...</w:t>
      </w:r>
      <w:proofErr w:type="gramEnd"/>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 xml:space="preserve">El Estado garantizará el derecho de acceso a las tecnologías de la información y comunicación, así como a los servicios de radiodifusión y telecomunicaciones, incluido el de banda ancha e Internet. Para tales efectos, el Ejecutivo Federal a través de la dependencia encargada de elaborar y conducir las políticas </w:t>
      </w:r>
      <w:r w:rsidRPr="00794E9C">
        <w:rPr>
          <w:rFonts w:ascii="Arial" w:eastAsia="Times New Roman" w:hAnsi="Arial" w:cs="Arial"/>
          <w:color w:val="2F2F2F"/>
          <w:sz w:val="18"/>
          <w:szCs w:val="18"/>
          <w:lang w:eastAsia="es-MX"/>
        </w:rPr>
        <w:lastRenderedPageBreak/>
        <w:t>de telecomunicaciones y radiodifusión, establecerá condiciones de competencia efectiva en la prestación de dichos servicios.</w:t>
      </w:r>
    </w:p>
    <w:p w:rsidR="00794E9C" w:rsidRPr="00794E9C" w:rsidRDefault="00794E9C" w:rsidP="00794E9C">
      <w:pPr>
        <w:shd w:val="clear" w:color="auto" w:fill="FFFFFF"/>
        <w:spacing w:after="7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794E9C">
        <w:rPr>
          <w:rFonts w:ascii="Arial" w:eastAsia="Times New Roman" w:hAnsi="Arial" w:cs="Arial"/>
          <w:b/>
          <w:bCs/>
          <w:color w:val="2F2F2F"/>
          <w:sz w:val="18"/>
          <w:szCs w:val="18"/>
          <w:lang w:eastAsia="es-MX"/>
        </w:rPr>
        <w:t>A.</w:t>
      </w:r>
      <w:proofErr w:type="gramEnd"/>
      <w:r w:rsidRPr="00794E9C">
        <w:rPr>
          <w:rFonts w:ascii="Arial" w:eastAsia="Times New Roman" w:hAnsi="Arial" w:cs="Arial"/>
          <w:b/>
          <w:bCs/>
          <w:color w:val="2F2F2F"/>
          <w:sz w:val="18"/>
          <w:szCs w:val="18"/>
          <w:lang w:eastAsia="es-MX"/>
        </w:rPr>
        <w:t> </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794E9C">
        <w:rPr>
          <w:rFonts w:ascii="Arial" w:eastAsia="Times New Roman" w:hAnsi="Arial" w:cs="Arial"/>
          <w:b/>
          <w:bCs/>
          <w:color w:val="2F2F2F"/>
          <w:sz w:val="18"/>
          <w:szCs w:val="18"/>
          <w:lang w:eastAsia="es-MX"/>
        </w:rPr>
        <w:t>I.</w:t>
      </w:r>
      <w:proofErr w:type="gramEnd"/>
      <w:r w:rsidRPr="00794E9C">
        <w:rPr>
          <w:rFonts w:ascii="Arial" w:eastAsia="Times New Roman" w:hAnsi="Arial" w:cs="Arial"/>
          <w:b/>
          <w:bCs/>
          <w:color w:val="2F2F2F"/>
          <w:sz w:val="18"/>
          <w:szCs w:val="18"/>
          <w:lang w:eastAsia="es-MX"/>
        </w:rPr>
        <w:t> </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II. </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La información que se refiere a la vida privada y los datos personales será protegida en los términos y con las excepciones que fijen las leyes. Para tal efecto, los sujetos obligados contarán con las facultades suficientes para su atención.</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III. </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IV. </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establecerán mecanismos de acceso a la información pública y procedimientos de revisión expeditos que se sustanciarán ante las instancias competentes en los términos que fija esta Constitución y las leyes.</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V.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VII. ...</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VIII.</w:t>
      </w:r>
      <w:r w:rsidRPr="00794E9C">
        <w:rPr>
          <w:rFonts w:ascii="Arial" w:eastAsia="Times New Roman" w:hAnsi="Arial" w:cs="Arial"/>
          <w:color w:val="2F2F2F"/>
          <w:sz w:val="18"/>
          <w:szCs w:val="18"/>
          <w:lang w:eastAsia="es-MX"/>
        </w:rPr>
        <w:t> </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autoridades de control interno y vigilancia u homólogos en el ámbito federal y local para conocer de los procedimientos de revisión contra los actos que emitan los sujetos obligados.</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El ejercicio de este derecho se regirá por los principios de certeza, legalidad, independencia, imparcialidad, eficacia, objetividad, profesionalismo, transparencia y máxima publicidad.</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B.</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VI. ...</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26.</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794E9C">
        <w:rPr>
          <w:rFonts w:ascii="Arial" w:eastAsia="Times New Roman" w:hAnsi="Arial" w:cs="Arial"/>
          <w:b/>
          <w:bCs/>
          <w:color w:val="2F2F2F"/>
          <w:sz w:val="18"/>
          <w:szCs w:val="18"/>
          <w:lang w:eastAsia="es-MX"/>
        </w:rPr>
        <w:t>A.</w:t>
      </w:r>
      <w:proofErr w:type="gramEnd"/>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B. </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lastRenderedPageBreak/>
        <w:t>       </w:t>
      </w:r>
      <w:r w:rsidRPr="00794E9C">
        <w:rPr>
          <w:rFonts w:ascii="Arial" w:eastAsia="Times New Roman" w:hAnsi="Arial" w:cs="Arial"/>
          <w:color w:val="2F2F2F"/>
          <w:sz w:val="18"/>
          <w:szCs w:val="18"/>
          <w:lang w:eastAsia="es-MX"/>
        </w:rPr>
        <w:t>El organismo también estará a cargo de la medición de la pobreza y la evaluación de los programas, objetivos, metas y acciones de la política de desarrollo social, así como de emitir recomendaciones en los términos que disponga la ley, la cual establecerá las formas de coordinación con las autoridades federales, locales y municipales para el ejercicio de estas funciones.</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C. </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27. ...</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 suprimirlas. Las declaratorias correspondientes se harán por el Ejecutivo en los casos y condiciones que las leyes prevean. Tratándose de minerales radiactivos y litio no se otorgarán concesiones. Corresponde exclusivamente a la Nación la planeación y el control del sistema eléctrico nacional en los términos del artículo 28 de esta Constitución, así como el servicio público de transmisión y distribución de energía eléctrica; en estas actividades no se otorgarán concesiones. Las leyes determinarán la forma en que los particulares podrán participar en las demás actividades de la industria eléctrica, que en ningún caso tendrán prevalencia sobre la empresa pública del Estado, cuya esencia es cumplir con su responsabilidad social y garantizar la continuidad y accesibilidad del servicio público de electricidad.</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28. ...</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El Poder Ejecutivo Federal, por conducto de la dependencia encargada de conducir y supervisar la política energética del país, contará con las atribuciones para llevar a cabo la regulación técnica y económica; así como la facultad sancionadora en materia energética y de hidrocarburos, en los términos que determine la ley.</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lastRenderedPageBreak/>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El Ejecutivo Federal, a través de la autoridad en materia de libre competencia y concurrencia deberá prevenir, investigar y combatir los monopolios, las prácticas monopólicas, las concentraciones y demás restricciones al funcionamiento eficiente de los mercados, en los términos que establecen esta Constitución y las leyes. Para tal efecto, contará con las facultades necesarias para cumplir con dicho objeto, tales como ordenar medidas a fin de eliminar las barreras a la competencia y la libre concurrencia; regular el acceso a insumos esenciales, y ordenar la desincorporación de activos, derechos, partes sociales o acciones de los agentes económicos, en las proporciones necesarias para eliminar efectos anticompetitivos.</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El Ejecutivo Federal, a través de la dependencia encargada de elaborar y conducir las políticas de telecomunicaciones y radiodifusión garantizará el desarrollo eficiente de la radiodifusión y las 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 La ley establecerá los principios, las acciones de coordinación y distribuirá competencias entre las autoridades de los tres niveles de gobierno a fin de homologar los trámites para el despliegue de infraestructura de telecomunicaciones y radiodifusión en todo el país.</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El Ejecutivo Federal, a través de la autoridad en materia de libre competencia y concurrencia, ejercerá en forma exclusiva las facultades de competencia económica para regular de forma asimétrica a los participantes en los mercados de telecomunicaciones y radiodifusión con el objeto de eliminar eficazmente las barreras a la competencia y la libre concurrencia; impondrá límites a la concentración nacional y regional de frecuencias, al </w:t>
      </w:r>
      <w:proofErr w:type="spellStart"/>
      <w:r w:rsidRPr="00794E9C">
        <w:rPr>
          <w:rFonts w:ascii="Arial" w:eastAsia="Times New Roman" w:hAnsi="Arial" w:cs="Arial"/>
          <w:color w:val="2F2F2F"/>
          <w:sz w:val="18"/>
          <w:szCs w:val="18"/>
          <w:lang w:eastAsia="es-MX"/>
        </w:rPr>
        <w:t>concesionamiento</w:t>
      </w:r>
      <w:proofErr w:type="spellEnd"/>
      <w:r w:rsidRPr="00794E9C">
        <w:rPr>
          <w:rFonts w:ascii="Arial" w:eastAsia="Times New Roman" w:hAnsi="Arial" w:cs="Arial"/>
          <w:color w:val="2F2F2F"/>
          <w:sz w:val="18"/>
          <w:szCs w:val="18"/>
          <w:lang w:eastAsia="es-MX"/>
        </w:rPr>
        <w:t xml:space="preserve">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Corresponde al Ejecutivo Federal a través de la dependencia encargada de elaborar y conducir las políticas de telecomunicaciones y radiodifusión, el otorgamiento, la revocación, así como la autorización de cesiones o cambios de control accionario, titularidad u operación de sociedades relacionadas con concesiones en materia de radiodifusión y telecomunicaciones. Las concesiones podrán ser para uso comercial, público, privado y social que incluyen las comunitarias y las indígenas, las que se sujetarán, de acuerdo con sus fines, a los principios establecidos en los artículos 2o., 3o., 6o. y 7o. de esta Constitución. El Ejecutivo Federal fijará el monto de las contraprestaciones por el otorgamiento de las concesiones, así como por la autorización de servicios vinculados a éstas.</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Para ese efecto habrá un registro público de concesiones y un Sistema Nacional de Información de Infraestructura a cargo de la dependencia responsable de elaborar y conducir las políticas de telecomunicaciones y radiodifusión del Gobierno Federal. La ley establecerá un esquema efectivo de sanciones que señale como causal de revocación del título de concesión el incumplimiento de las resoluciones que hayan quedado firmes en casos de conductas vinculadas con prácticas monopólicas. En la revocación de las concesiones, el Ejecutivo Federal ejercerá, en su caso, las atribuciones necesarias que garanticen la continuidad en la prestación del servicio.</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El Gobierno Federal contará con las concesiones, autorizaciones y asignaciones en radiodifusión y telecomunicaciones, necesarias para el ejercicio de sus funciones.</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El Ejecutivo Federal proveerá en la esfera administrativa las disposiciones de carácter general para regular las telecomunicaciones y radiodifusión, así como la materia de competencia económica.</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 xml:space="preserve">Las normas generales y actos emitidos en materia de libre competencia y concurrencia, así como en materia de telecomunicaciones y radiodifusión, en cumplimiento de las facultades atribuidas en los párrafos décimo quinto al décimo noveno de este artículo, o las omisiones en las que incurran, podrán ser impugnados únicamente mediante el juicio de amparo indirecto y no serán objeto de suspensión. Solamente </w:t>
      </w:r>
      <w:r w:rsidRPr="00794E9C">
        <w:rPr>
          <w:rFonts w:ascii="Arial" w:eastAsia="Times New Roman" w:hAnsi="Arial" w:cs="Arial"/>
          <w:color w:val="2F2F2F"/>
          <w:sz w:val="18"/>
          <w:szCs w:val="18"/>
          <w:lang w:eastAsia="es-MX"/>
        </w:rPr>
        <w:lastRenderedPageBreak/>
        <w:t>en los casos en que se impongan multas o la desincorporación de activos, derechos, partes sociales o acciones, éstas se ejecutarán hasta que se resuelva el juicio que, en su caso, se promueva. Cuando se trate de resoluciones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w:t>
      </w:r>
      <w:proofErr w:type="spellStart"/>
      <w:r w:rsidRPr="00794E9C">
        <w:rPr>
          <w:rFonts w:ascii="Arial" w:eastAsia="Times New Roman" w:hAnsi="Arial" w:cs="Arial"/>
          <w:color w:val="2F2F2F"/>
          <w:sz w:val="18"/>
          <w:szCs w:val="18"/>
          <w:lang w:eastAsia="es-MX"/>
        </w:rPr>
        <w:t>intraprocesales</w:t>
      </w:r>
      <w:proofErr w:type="spellEnd"/>
      <w:r w:rsidRPr="00794E9C">
        <w:rPr>
          <w:rFonts w:ascii="Arial" w:eastAsia="Times New Roman" w:hAnsi="Arial" w:cs="Arial"/>
          <w:color w:val="2F2F2F"/>
          <w:sz w:val="18"/>
          <w:szCs w:val="18"/>
          <w:lang w:eastAsia="es-MX"/>
        </w:rPr>
        <w:t>.</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Se deroga párrafo</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41. ...</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84"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84" w:line="240" w:lineRule="auto"/>
        <w:ind w:hanging="576"/>
        <w:jc w:val="both"/>
        <w:rPr>
          <w:rFonts w:ascii="Arial" w:eastAsia="Times New Roman" w:hAnsi="Arial" w:cs="Arial"/>
          <w:color w:val="2F2F2F"/>
          <w:sz w:val="18"/>
          <w:szCs w:val="18"/>
          <w:lang w:eastAsia="es-MX"/>
        </w:rPr>
      </w:pPr>
      <w:proofErr w:type="gramStart"/>
      <w:r w:rsidRPr="00794E9C">
        <w:rPr>
          <w:rFonts w:ascii="Arial" w:eastAsia="Times New Roman" w:hAnsi="Arial" w:cs="Arial"/>
          <w:b/>
          <w:bCs/>
          <w:color w:val="2F2F2F"/>
          <w:sz w:val="18"/>
          <w:szCs w:val="18"/>
          <w:lang w:eastAsia="es-MX"/>
        </w:rPr>
        <w:t>I.</w:t>
      </w:r>
      <w:proofErr w:type="gramEnd"/>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84"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84"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84"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84"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El Instituto Nacional Electoral tendrá competencia para conocer de los asuntos relacionados con el acceso a la información pública y la protección de datos personales a cargo de los partidos políticos; también conocerá de los recursos de revisión que interpongan los particulares respecto de las resoluciones de los partidos políticos en los términos que establezca la ley.</w:t>
      </w:r>
    </w:p>
    <w:p w:rsidR="00794E9C" w:rsidRPr="00794E9C" w:rsidRDefault="00794E9C" w:rsidP="00794E9C">
      <w:pPr>
        <w:shd w:val="clear" w:color="auto" w:fill="FFFFFF"/>
        <w:spacing w:after="84"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II.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IV. ...</w:t>
      </w:r>
    </w:p>
    <w:p w:rsidR="00794E9C" w:rsidRPr="00794E9C" w:rsidRDefault="00794E9C" w:rsidP="00794E9C">
      <w:pPr>
        <w:shd w:val="clear" w:color="auto" w:fill="FFFFFF"/>
        <w:spacing w:after="84"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V.</w:t>
      </w:r>
      <w:r w:rsidRPr="00794E9C">
        <w:rPr>
          <w:rFonts w:ascii="Arial" w:eastAsia="Times New Roman" w:hAnsi="Arial" w:cs="Arial"/>
          <w:color w:val="2F2F2F"/>
          <w:sz w:val="18"/>
          <w:szCs w:val="18"/>
          <w:lang w:eastAsia="es-MX"/>
        </w:rPr>
        <w:t> </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84"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Apartado A</w:t>
      </w:r>
      <w:proofErr w:type="gramStart"/>
      <w:r w:rsidRPr="00794E9C">
        <w:rPr>
          <w:rFonts w:ascii="Arial" w:eastAsia="Times New Roman" w:hAnsi="Arial" w:cs="Arial"/>
          <w:b/>
          <w:bCs/>
          <w:color w:val="2F2F2F"/>
          <w:sz w:val="18"/>
          <w:szCs w:val="18"/>
          <w:lang w:eastAsia="es-MX"/>
        </w:rPr>
        <w:t>. ...</w:t>
      </w:r>
      <w:proofErr w:type="gramEnd"/>
    </w:p>
    <w:p w:rsidR="00794E9C" w:rsidRPr="00794E9C" w:rsidRDefault="00794E9C" w:rsidP="00794E9C">
      <w:pPr>
        <w:shd w:val="clear" w:color="auto" w:fill="FFFFFF"/>
        <w:spacing w:after="84"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84"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84"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84"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84"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cinco personas de reconocido prestigio, de las cuales tres serán nombradas por el órgano de dirección política de la Cámara de Diputados y dos por la Comisión Nacional de los Derechos Humanos;</w:t>
      </w:r>
    </w:p>
    <w:p w:rsidR="00794E9C" w:rsidRPr="00794E9C" w:rsidRDefault="00794E9C" w:rsidP="00794E9C">
      <w:pPr>
        <w:shd w:val="clear" w:color="auto" w:fill="FFFFFF"/>
        <w:spacing w:after="95"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b) </w:t>
      </w:r>
      <w:r w:rsidRPr="00794E9C">
        <w:rPr>
          <w:rFonts w:ascii="Arial" w:eastAsia="Times New Roman" w:hAnsi="Arial" w:cs="Arial"/>
          <w:color w:val="2F2F2F"/>
          <w:sz w:val="18"/>
          <w:szCs w:val="18"/>
          <w:lang w:eastAsia="es-MX"/>
        </w:rPr>
        <w:t>a </w:t>
      </w:r>
      <w:r w:rsidRPr="00794E9C">
        <w:rPr>
          <w:rFonts w:ascii="Arial" w:eastAsia="Times New Roman" w:hAnsi="Arial" w:cs="Arial"/>
          <w:b/>
          <w:bCs/>
          <w:color w:val="2F2F2F"/>
          <w:sz w:val="18"/>
          <w:szCs w:val="18"/>
          <w:lang w:eastAsia="es-MX"/>
        </w:rPr>
        <w:t>e</w:t>
      </w:r>
      <w:proofErr w:type="gramStart"/>
      <w:r w:rsidRPr="00794E9C">
        <w:rPr>
          <w:rFonts w:ascii="Arial" w:eastAsia="Times New Roman" w:hAnsi="Arial" w:cs="Arial"/>
          <w:b/>
          <w:bCs/>
          <w:color w:val="2F2F2F"/>
          <w:sz w:val="18"/>
          <w:szCs w:val="18"/>
          <w:lang w:eastAsia="es-MX"/>
        </w:rPr>
        <w:t>) ...</w:t>
      </w:r>
      <w:proofErr w:type="gramEnd"/>
    </w:p>
    <w:p w:rsidR="00794E9C" w:rsidRPr="00794E9C" w:rsidRDefault="00794E9C" w:rsidP="00794E9C">
      <w:pPr>
        <w:shd w:val="clear" w:color="auto" w:fill="FFFFFF"/>
        <w:spacing w:after="95"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lastRenderedPageBreak/>
        <w:t>...</w:t>
      </w:r>
    </w:p>
    <w:p w:rsidR="00794E9C" w:rsidRPr="00794E9C" w:rsidRDefault="00794E9C" w:rsidP="00794E9C">
      <w:pPr>
        <w:shd w:val="clear" w:color="auto" w:fill="FFFFFF"/>
        <w:spacing w:after="95"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Apartado B.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Apartado D</w:t>
      </w:r>
      <w:proofErr w:type="gramStart"/>
      <w:r w:rsidRPr="00794E9C">
        <w:rPr>
          <w:rFonts w:ascii="Arial" w:eastAsia="Times New Roman" w:hAnsi="Arial" w:cs="Arial"/>
          <w:b/>
          <w:bCs/>
          <w:color w:val="2F2F2F"/>
          <w:sz w:val="18"/>
          <w:szCs w:val="18"/>
          <w:lang w:eastAsia="es-MX"/>
        </w:rPr>
        <w:t>. ...</w:t>
      </w:r>
      <w:proofErr w:type="gramEnd"/>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proofErr w:type="gramStart"/>
      <w:r w:rsidRPr="00794E9C">
        <w:rPr>
          <w:rFonts w:ascii="Arial" w:eastAsia="Times New Roman" w:hAnsi="Arial" w:cs="Arial"/>
          <w:b/>
          <w:bCs/>
          <w:color w:val="2F2F2F"/>
          <w:sz w:val="18"/>
          <w:szCs w:val="18"/>
          <w:lang w:eastAsia="es-MX"/>
        </w:rPr>
        <w:t>VI.</w:t>
      </w:r>
      <w:proofErr w:type="gramEnd"/>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76. </w:t>
      </w:r>
      <w:r w:rsidRPr="00794E9C">
        <w:rPr>
          <w:rFonts w:ascii="Arial" w:eastAsia="Times New Roman" w:hAnsi="Arial" w:cs="Arial"/>
          <w:color w:val="2F2F2F"/>
          <w:sz w:val="18"/>
          <w:szCs w:val="18"/>
          <w:lang w:eastAsia="es-MX"/>
        </w:rPr>
        <w:t>Son facultades exclusivas del Senado:</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proofErr w:type="gramStart"/>
      <w:r w:rsidRPr="00794E9C">
        <w:rPr>
          <w:rFonts w:ascii="Arial" w:eastAsia="Times New Roman" w:hAnsi="Arial" w:cs="Arial"/>
          <w:b/>
          <w:bCs/>
          <w:color w:val="2F2F2F"/>
          <w:sz w:val="18"/>
          <w:szCs w:val="18"/>
          <w:lang w:eastAsia="es-MX"/>
        </w:rPr>
        <w:t>I.</w:t>
      </w:r>
      <w:proofErr w:type="gramEnd"/>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II.</w:t>
      </w:r>
      <w:r w:rsidRPr="00794E9C">
        <w:rPr>
          <w:rFonts w:ascii="Arial" w:eastAsia="Times New Roman" w:hAnsi="Arial" w:cs="Arial"/>
          <w:color w:val="2F2F2F"/>
          <w:sz w:val="18"/>
          <w:szCs w:val="18"/>
          <w:lang w:eastAsia="es-MX"/>
        </w:rPr>
        <w:t> </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Ratificar los nombramientos que el mismo funcionario haga de los Secretarios de Estado, en caso de que éste opte por un gobierno de coalición, con excepción de los titulares de los ramos de Defensa Nacional y Marina; del Secretario responsable del control interno del Ejecutivo Federal; del Secretario de Relaciones Exteriores; de los embajadores y cónsules generales; de los empleados superiores del ramo de Relaciones Exteriores, y coroneles y demás jefes superiores del Ejército, Armada y Fuerza Aérea Nacionales, en los términos que la ley disponga;</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III.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XI. ...</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XII. </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Se deroga</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XIII. </w:t>
      </w:r>
      <w:r w:rsidRPr="00794E9C">
        <w:rPr>
          <w:rFonts w:ascii="Arial" w:eastAsia="Times New Roman" w:hAnsi="Arial" w:cs="Arial"/>
          <w:color w:val="2F2F2F"/>
          <w:sz w:val="18"/>
          <w:szCs w:val="18"/>
          <w:lang w:eastAsia="es-MX"/>
        </w:rPr>
        <w:t>y</w:t>
      </w:r>
      <w:r w:rsidRPr="00794E9C">
        <w:rPr>
          <w:rFonts w:ascii="Arial" w:eastAsia="Times New Roman" w:hAnsi="Arial" w:cs="Arial"/>
          <w:b/>
          <w:bCs/>
          <w:color w:val="2F2F2F"/>
          <w:sz w:val="18"/>
          <w:szCs w:val="18"/>
          <w:lang w:eastAsia="es-MX"/>
        </w:rPr>
        <w:t> XIV. ...</w:t>
      </w:r>
    </w:p>
    <w:p w:rsidR="00794E9C" w:rsidRPr="00794E9C" w:rsidRDefault="00794E9C" w:rsidP="00794E9C">
      <w:pPr>
        <w:shd w:val="clear" w:color="auto" w:fill="FFFFFF"/>
        <w:spacing w:after="95"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78. ...</w:t>
      </w:r>
    </w:p>
    <w:p w:rsidR="00794E9C" w:rsidRPr="00794E9C" w:rsidRDefault="00794E9C" w:rsidP="00794E9C">
      <w:pPr>
        <w:shd w:val="clear" w:color="auto" w:fill="FFFFFF"/>
        <w:spacing w:after="95"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VI. ...</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VII.</w:t>
      </w:r>
      <w:r w:rsidRPr="00794E9C">
        <w:rPr>
          <w:rFonts w:ascii="Arial" w:eastAsia="Times New Roman" w:hAnsi="Arial" w:cs="Arial"/>
          <w:color w:val="2F2F2F"/>
          <w:sz w:val="18"/>
          <w:szCs w:val="18"/>
          <w:lang w:eastAsia="es-MX"/>
        </w:rPr>
        <w:t> </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Ratificar los nombramientos que el Presidente haga de embajadores, cónsules generales, empleados superiores de Hacienda, coroneles y demás jefes superiores del Ejército, Armada y Fuerza Aérea Nacionales, en los términos que la ley disponga, y</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VIII.</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89. ...</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 </w:t>
      </w:r>
      <w:r w:rsidRPr="00794E9C">
        <w:rPr>
          <w:rFonts w:ascii="Arial" w:eastAsia="Times New Roman" w:hAnsi="Arial" w:cs="Arial"/>
          <w:color w:val="2F2F2F"/>
          <w:sz w:val="18"/>
          <w:szCs w:val="18"/>
          <w:lang w:eastAsia="es-MX"/>
        </w:rPr>
        <w:t>y</w:t>
      </w:r>
      <w:r w:rsidRPr="00794E9C">
        <w:rPr>
          <w:rFonts w:ascii="Arial" w:eastAsia="Times New Roman" w:hAnsi="Arial" w:cs="Arial"/>
          <w:b/>
          <w:bCs/>
          <w:color w:val="2F2F2F"/>
          <w:sz w:val="18"/>
          <w:szCs w:val="18"/>
          <w:lang w:eastAsia="es-MX"/>
        </w:rPr>
        <w:t> II. ...</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III. </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Nombrar, con aprobación del Senado, a los embajadores, cónsules generales y empleados superiores de Hacienda;</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IV.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XVIII. ...</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XIX. </w:t>
      </w:r>
      <w:r w:rsidRPr="00794E9C">
        <w:rPr>
          <w:rFonts w:ascii="Arial" w:eastAsia="Times New Roman" w:hAnsi="Arial" w:cs="Arial"/>
          <w:color w:val="2F2F2F"/>
          <w:sz w:val="18"/>
          <w:szCs w:val="18"/>
          <w:lang w:eastAsia="es-MX"/>
        </w:rPr>
        <w:t>Se deroga</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XX.</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105. ...</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proofErr w:type="gramStart"/>
      <w:r w:rsidRPr="00794E9C">
        <w:rPr>
          <w:rFonts w:ascii="Arial" w:eastAsia="Times New Roman" w:hAnsi="Arial" w:cs="Arial"/>
          <w:b/>
          <w:bCs/>
          <w:color w:val="2F2F2F"/>
          <w:sz w:val="18"/>
          <w:szCs w:val="18"/>
          <w:lang w:eastAsia="es-MX"/>
        </w:rPr>
        <w:t>I.</w:t>
      </w:r>
      <w:proofErr w:type="gramEnd"/>
      <w:r w:rsidRPr="00794E9C">
        <w:rPr>
          <w:rFonts w:ascii="Arial" w:eastAsia="Times New Roman" w:hAnsi="Arial" w:cs="Arial"/>
          <w:b/>
          <w:bCs/>
          <w:color w:val="2F2F2F"/>
          <w:sz w:val="18"/>
          <w:szCs w:val="18"/>
          <w:lang w:eastAsia="es-MX"/>
        </w:rPr>
        <w:t> </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II. </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 </w:t>
      </w:r>
      <w:r w:rsidRPr="00794E9C">
        <w:rPr>
          <w:rFonts w:ascii="Arial" w:eastAsia="Times New Roman" w:hAnsi="Arial" w:cs="Arial"/>
          <w:color w:val="2F2F2F"/>
          <w:sz w:val="18"/>
          <w:szCs w:val="18"/>
          <w:lang w:eastAsia="es-MX"/>
        </w:rPr>
        <w:t>a </w:t>
      </w:r>
      <w:r w:rsidRPr="00794E9C">
        <w:rPr>
          <w:rFonts w:ascii="Arial" w:eastAsia="Times New Roman" w:hAnsi="Arial" w:cs="Arial"/>
          <w:b/>
          <w:bCs/>
          <w:color w:val="2F2F2F"/>
          <w:sz w:val="18"/>
          <w:szCs w:val="18"/>
          <w:lang w:eastAsia="es-MX"/>
        </w:rPr>
        <w:t>g</w:t>
      </w:r>
      <w:proofErr w:type="gramStart"/>
      <w:r w:rsidRPr="00794E9C">
        <w:rPr>
          <w:rFonts w:ascii="Arial" w:eastAsia="Times New Roman" w:hAnsi="Arial" w:cs="Arial"/>
          <w:b/>
          <w:bCs/>
          <w:color w:val="2F2F2F"/>
          <w:sz w:val="18"/>
          <w:szCs w:val="18"/>
          <w:lang w:eastAsia="es-MX"/>
        </w:rPr>
        <w:t>) ...</w:t>
      </w:r>
      <w:proofErr w:type="gramEnd"/>
    </w:p>
    <w:p w:rsidR="00794E9C" w:rsidRPr="00794E9C" w:rsidRDefault="00794E9C" w:rsidP="00794E9C">
      <w:pPr>
        <w:shd w:val="clear" w:color="auto" w:fill="FFFFFF"/>
        <w:spacing w:after="95"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h) </w:t>
      </w:r>
      <w:r w:rsidRPr="00794E9C">
        <w:rPr>
          <w:rFonts w:ascii="Arial" w:eastAsia="Times New Roman" w:hAnsi="Arial" w:cs="Arial"/>
          <w:color w:val="2F2F2F"/>
          <w:sz w:val="18"/>
          <w:szCs w:val="18"/>
          <w:lang w:eastAsia="es-MX"/>
        </w:rPr>
        <w:t>Se deroga</w:t>
      </w:r>
    </w:p>
    <w:p w:rsidR="00794E9C" w:rsidRPr="00794E9C" w:rsidRDefault="00794E9C" w:rsidP="00794E9C">
      <w:pPr>
        <w:shd w:val="clear" w:color="auto" w:fill="FFFFFF"/>
        <w:spacing w:after="95" w:line="240" w:lineRule="auto"/>
        <w:ind w:hanging="432"/>
        <w:jc w:val="both"/>
        <w:rPr>
          <w:rFonts w:ascii="Arial" w:eastAsia="Times New Roman" w:hAnsi="Arial" w:cs="Arial"/>
          <w:color w:val="2F2F2F"/>
          <w:sz w:val="18"/>
          <w:szCs w:val="18"/>
          <w:lang w:eastAsia="es-MX"/>
        </w:rPr>
      </w:pPr>
      <w:proofErr w:type="gramStart"/>
      <w:r w:rsidRPr="00794E9C">
        <w:rPr>
          <w:rFonts w:ascii="Arial" w:eastAsia="Times New Roman" w:hAnsi="Arial" w:cs="Arial"/>
          <w:b/>
          <w:bCs/>
          <w:color w:val="2F2F2F"/>
          <w:sz w:val="18"/>
          <w:szCs w:val="18"/>
          <w:lang w:eastAsia="es-MX"/>
        </w:rPr>
        <w:t>i) ...</w:t>
      </w:r>
      <w:proofErr w:type="gramEnd"/>
    </w:p>
    <w:p w:rsidR="00794E9C" w:rsidRPr="00794E9C" w:rsidRDefault="00794E9C" w:rsidP="00794E9C">
      <w:pPr>
        <w:shd w:val="clear" w:color="auto" w:fill="FFFFFF"/>
        <w:spacing w:after="95"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5"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III.</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lastRenderedPageBreak/>
        <w:t>Artículo 113. ...</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 </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así como por un representante del Tribunal de Disciplina Judicial y otro del Comité de Participación Ciudadana;</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II. </w:t>
      </w:r>
      <w:r w:rsidRPr="00794E9C">
        <w:rPr>
          <w:rFonts w:ascii="Arial" w:eastAsia="Times New Roman" w:hAnsi="Arial" w:cs="Arial"/>
          <w:color w:val="2F2F2F"/>
          <w:sz w:val="18"/>
          <w:szCs w:val="18"/>
          <w:lang w:eastAsia="es-MX"/>
        </w:rPr>
        <w:t>y </w:t>
      </w:r>
      <w:r w:rsidRPr="00794E9C">
        <w:rPr>
          <w:rFonts w:ascii="Arial" w:eastAsia="Times New Roman" w:hAnsi="Arial" w:cs="Arial"/>
          <w:b/>
          <w:bCs/>
          <w:color w:val="2F2F2F"/>
          <w:sz w:val="18"/>
          <w:szCs w:val="18"/>
          <w:lang w:eastAsia="es-MX"/>
        </w:rPr>
        <w:t>III. ...</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116. ...</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VII. ...</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VIII.</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Las Constituciones de los Estados en términos de la ley general, definirán la competencia de los órganos encargados de la contraloría u homólogos de los poderes ejecutivo, legislativo y judicial y demás sujetos obligados responsables de garantizar el derecho de acceso a la información pública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IX. </w:t>
      </w:r>
      <w:r w:rsidRPr="00794E9C">
        <w:rPr>
          <w:rFonts w:ascii="Arial" w:eastAsia="Times New Roman" w:hAnsi="Arial" w:cs="Arial"/>
          <w:color w:val="2F2F2F"/>
          <w:sz w:val="18"/>
          <w:szCs w:val="18"/>
          <w:lang w:eastAsia="es-MX"/>
        </w:rPr>
        <w:t>y</w:t>
      </w:r>
      <w:r w:rsidRPr="00794E9C">
        <w:rPr>
          <w:rFonts w:ascii="Arial" w:eastAsia="Times New Roman" w:hAnsi="Arial" w:cs="Arial"/>
          <w:b/>
          <w:bCs/>
          <w:color w:val="2F2F2F"/>
          <w:sz w:val="18"/>
          <w:szCs w:val="18"/>
          <w:lang w:eastAsia="es-MX"/>
        </w:rPr>
        <w:t> X</w:t>
      </w:r>
      <w:proofErr w:type="gramStart"/>
      <w:r w:rsidRPr="00794E9C">
        <w:rPr>
          <w:rFonts w:ascii="Arial" w:eastAsia="Times New Roman" w:hAnsi="Arial" w:cs="Arial"/>
          <w:b/>
          <w:bCs/>
          <w:color w:val="2F2F2F"/>
          <w:sz w:val="18"/>
          <w:szCs w:val="18"/>
          <w:lang w:eastAsia="es-MX"/>
        </w:rPr>
        <w:t>. ...</w:t>
      </w:r>
      <w:proofErr w:type="gramEnd"/>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123. ...</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proofErr w:type="gramStart"/>
      <w:r w:rsidRPr="00794E9C">
        <w:rPr>
          <w:rFonts w:ascii="Arial" w:eastAsia="Times New Roman" w:hAnsi="Arial" w:cs="Arial"/>
          <w:b/>
          <w:bCs/>
          <w:color w:val="2F2F2F"/>
          <w:sz w:val="18"/>
          <w:szCs w:val="18"/>
          <w:lang w:eastAsia="es-MX"/>
        </w:rPr>
        <w:t>A.</w:t>
      </w:r>
      <w:proofErr w:type="gramEnd"/>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XIX. ...</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XX.</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El organismo descentralizado federal también tendrá competencia para conocer de los asuntos relacionados con el acceso a la información pública de los sindicatos y conocerá de los recursos de revisión que interpongan los</w:t>
      </w:r>
      <w:r w:rsidRPr="00794E9C">
        <w:rPr>
          <w:rFonts w:ascii="Arial" w:eastAsia="Times New Roman" w:hAnsi="Arial" w:cs="Arial"/>
          <w:b/>
          <w:bCs/>
          <w:color w:val="2F2F2F"/>
          <w:sz w:val="18"/>
          <w:szCs w:val="18"/>
          <w:lang w:eastAsia="es-MX"/>
        </w:rPr>
        <w:t> </w:t>
      </w:r>
      <w:r w:rsidRPr="00794E9C">
        <w:rPr>
          <w:rFonts w:ascii="Arial" w:eastAsia="Times New Roman" w:hAnsi="Arial" w:cs="Arial"/>
          <w:color w:val="2F2F2F"/>
          <w:sz w:val="18"/>
          <w:szCs w:val="18"/>
          <w:lang w:eastAsia="es-MX"/>
        </w:rPr>
        <w:t>particulares respecto de las resoluciones de los mismos.</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XXI.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XXXI. ...</w:t>
      </w:r>
    </w:p>
    <w:p w:rsidR="00794E9C" w:rsidRPr="00794E9C" w:rsidRDefault="00794E9C" w:rsidP="00794E9C">
      <w:pPr>
        <w:shd w:val="clear" w:color="auto" w:fill="FFFFFF"/>
        <w:spacing w:after="101" w:line="240" w:lineRule="auto"/>
        <w:ind w:hanging="432"/>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B. </w:t>
      </w:r>
      <w:r w:rsidRPr="00794E9C">
        <w:rPr>
          <w:rFonts w:ascii="Arial" w:eastAsia="Times New Roman" w:hAnsi="Arial" w:cs="Arial"/>
          <w:color w:val="2F2F2F"/>
          <w:sz w:val="20"/>
          <w:szCs w:val="20"/>
          <w:lang w:eastAsia="es-MX"/>
        </w:rPr>
        <w:t>   </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I.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XI. ...</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XII. </w:t>
      </w: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 xml:space="preserve">Los conflictos individuales, colectivos o </w:t>
      </w:r>
      <w:proofErr w:type="spellStart"/>
      <w:r w:rsidRPr="00794E9C">
        <w:rPr>
          <w:rFonts w:ascii="Arial" w:eastAsia="Times New Roman" w:hAnsi="Arial" w:cs="Arial"/>
          <w:color w:val="2F2F2F"/>
          <w:sz w:val="18"/>
          <w:szCs w:val="18"/>
          <w:lang w:eastAsia="es-MX"/>
        </w:rPr>
        <w:t>intersindicales</w:t>
      </w:r>
      <w:proofErr w:type="spellEnd"/>
      <w:r w:rsidRPr="00794E9C">
        <w:rPr>
          <w:rFonts w:ascii="Arial" w:eastAsia="Times New Roman" w:hAnsi="Arial" w:cs="Arial"/>
          <w:color w:val="2F2F2F"/>
          <w:sz w:val="18"/>
          <w:szCs w:val="18"/>
          <w:lang w:eastAsia="es-MX"/>
        </w:rPr>
        <w:t xml:space="preserve"> serán sometidos a un Tribunal Federal de Conciliación y Arbitraje integrado según lo prevenido en la ley reglamentaria. Asimismo, conocerá de los asuntos relacionados con el acceso a la información pública de los sindicatos de los trabajadores al servicio del Estado y de los recursos de revisión que interpongan los particulares respecto de las resoluciones de los mismos.</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color w:val="2F2F2F"/>
          <w:sz w:val="20"/>
          <w:szCs w:val="20"/>
          <w:lang w:eastAsia="es-MX"/>
        </w:rPr>
        <w:t>         </w:t>
      </w:r>
      <w:r w:rsidRPr="00794E9C">
        <w:rPr>
          <w:rFonts w:ascii="Arial" w:eastAsia="Times New Roman" w:hAnsi="Arial" w:cs="Arial"/>
          <w:color w:val="2F2F2F"/>
          <w:sz w:val="18"/>
          <w:szCs w:val="18"/>
          <w:lang w:eastAsia="es-MX"/>
        </w:rPr>
        <w:t>Los conflictos entre el Poder Judicial de la Federación y sus servidores, así como los que se susciten entre la Suprema Corte de Justicia y sus empleados, serán resueltos por el Tribunal de Disciplina Judicial.</w:t>
      </w:r>
    </w:p>
    <w:p w:rsidR="00794E9C" w:rsidRPr="00794E9C" w:rsidRDefault="00794E9C" w:rsidP="00794E9C">
      <w:pPr>
        <w:shd w:val="clear" w:color="auto" w:fill="FFFFFF"/>
        <w:spacing w:after="101" w:line="240" w:lineRule="auto"/>
        <w:ind w:hanging="576"/>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XIII. </w:t>
      </w:r>
      <w:r w:rsidRPr="00794E9C">
        <w:rPr>
          <w:rFonts w:ascii="Arial" w:eastAsia="Times New Roman" w:hAnsi="Arial" w:cs="Arial"/>
          <w:color w:val="2F2F2F"/>
          <w:sz w:val="18"/>
          <w:szCs w:val="18"/>
          <w:lang w:eastAsia="es-MX"/>
        </w:rPr>
        <w:t>a</w:t>
      </w:r>
      <w:r w:rsidRPr="00794E9C">
        <w:rPr>
          <w:rFonts w:ascii="Arial" w:eastAsia="Times New Roman" w:hAnsi="Arial" w:cs="Arial"/>
          <w:b/>
          <w:bCs/>
          <w:color w:val="2F2F2F"/>
          <w:sz w:val="18"/>
          <w:szCs w:val="18"/>
          <w:lang w:eastAsia="es-MX"/>
        </w:rPr>
        <w:t> XIV. ...</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Artículo 134. ...</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lastRenderedPageBreak/>
        <w:t>Los entes públicos ajustarán sus estructuras orgánicas y ocupacionales de conformidad con los principios de racionalidad y austeridad republicana, eliminando todo tipo de duplicidades funcionales u organizacionales, atendiendo a las necesidades de mejora y modernización de la gestión pública.</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94E9C">
        <w:rPr>
          <w:rFonts w:ascii="Times" w:eastAsia="Times New Roman" w:hAnsi="Times" w:cs="Times"/>
          <w:b/>
          <w:bCs/>
          <w:color w:val="2F2F2F"/>
          <w:sz w:val="18"/>
          <w:szCs w:val="18"/>
          <w:lang w:eastAsia="es-MX"/>
        </w:rPr>
        <w:t>Transitorios</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Primero.-</w:t>
      </w:r>
      <w:r w:rsidRPr="00794E9C">
        <w:rPr>
          <w:rFonts w:ascii="Arial" w:eastAsia="Times New Roman" w:hAnsi="Arial" w:cs="Arial"/>
          <w:color w:val="2F2F2F"/>
          <w:sz w:val="18"/>
          <w:szCs w:val="18"/>
          <w:lang w:eastAsia="es-MX"/>
        </w:rPr>
        <w:t> El presente Decreto entrará en vigor al día siguiente de su publicación en el Diario Oficial de la Federación, salvo lo dispuesto en el artículo Décimo transitorio.</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Segundo.-</w:t>
      </w:r>
      <w:r w:rsidRPr="00794E9C">
        <w:rPr>
          <w:rFonts w:ascii="Arial" w:eastAsia="Times New Roman" w:hAnsi="Arial" w:cs="Arial"/>
          <w:color w:val="2F2F2F"/>
          <w:sz w:val="18"/>
          <w:szCs w:val="18"/>
          <w:lang w:eastAsia="es-MX"/>
        </w:rPr>
        <w:t> El Congreso de la Unión tendrá un plazo de noventa días naturales a partir de la entrada en vigor del presente Decreto para realizar las adecuaciones necesarias a las leyes que correspondan para dar cumplimiento a éste, salvo lo dispuesto en el artículo Décimo transitorio.</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Respecto a lo dispuesto en el párrafo tercero del artículo 134 Constitucional del presente Decreto, las adecuaciones legislativas que se realicen deberán considerar la eliminación de los organismos, unidades administrativas o estructuras que representen duplicidad de funciones, así como la integración de los órganos desconcentrados y descentralizados o unidades administrativas en las dependencias de la administración pública centralizada que puedan asumir su competencia.</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El Ejecutivo Federal deberá emitir los decretos de extinción correspondientes a efecto de dar cumplimiento al artículo 134, párrafo tercero, del presente Decreto.</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Tercero.-</w:t>
      </w:r>
      <w:r w:rsidRPr="00794E9C">
        <w:rPr>
          <w:rFonts w:ascii="Arial" w:eastAsia="Times New Roman" w:hAnsi="Arial" w:cs="Arial"/>
          <w:color w:val="2F2F2F"/>
          <w:sz w:val="18"/>
          <w:szCs w:val="18"/>
          <w:lang w:eastAsia="es-MX"/>
        </w:rPr>
        <w:t> Las economías y ahorros que se generen con la extinción de los entes públicos materia del presente Decreto se destinarán al Fondo de Pensiones para el Bienestar en términos de la legislación aplicable.</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Cuarto.- </w:t>
      </w:r>
      <w:r w:rsidRPr="00794E9C">
        <w:rPr>
          <w:rFonts w:ascii="Arial" w:eastAsia="Times New Roman" w:hAnsi="Arial" w:cs="Arial"/>
          <w:color w:val="2F2F2F"/>
          <w:sz w:val="18"/>
          <w:szCs w:val="18"/>
          <w:lang w:eastAsia="es-MX"/>
        </w:rPr>
        <w:t>Las Legislaturas de las entidades federativas, en el ámbito de su competencia, tendrán el plazo máximo de noventa días naturales contados a partir de la expedición de la legislación a la que alude el artículo Segundo transitorio para armonizar su marco jurídico en materia de acceso a la información pública y protección de datos personales, conforme al presente Decreto.</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Quinto.-</w:t>
      </w:r>
      <w:r w:rsidRPr="00794E9C">
        <w:rPr>
          <w:rFonts w:ascii="Arial" w:eastAsia="Times New Roman" w:hAnsi="Arial" w:cs="Arial"/>
          <w:color w:val="2F2F2F"/>
          <w:sz w:val="18"/>
          <w:szCs w:val="18"/>
          <w:lang w:eastAsia="es-MX"/>
        </w:rPr>
        <w:t> Una vez que entre en vigor la legislación a la que hace referencia el artículo Segundo transitorio, se entenderán extintos los entes públicos a los que hace referencia el presente Decreto, salvo lo dispuesto en los artículos Décimo y Décimo Primero transitorios.</w:t>
      </w:r>
    </w:p>
    <w:p w:rsidR="00794E9C" w:rsidRPr="00794E9C" w:rsidRDefault="00794E9C" w:rsidP="00794E9C">
      <w:pPr>
        <w:shd w:val="clear" w:color="auto" w:fill="FFFFFF"/>
        <w:spacing w:after="101"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Los actos jurídicos emitidos por el Instituto Nacional de Transparencia, Acceso a la Información y Protección de Datos Personales, los Organismos garantes de las entidades federativas, la Comisión Nacional de Hidrocarburos, la Comisión Reguladora de Energía, con anterioridad a que entre en vigor la legislación secundaria, surtirán todos sus efectos legales.</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En el caso de los instrumentos jurídicos, convenios, acuerdos interinstitucionales, contratos o actos equivalentes, se entenderán como vigentes y obligarán en sus términos a las instituciones que asuman las funciones de los entes públicos que se extinguen, según corresponda, sin perjuicio del derecho de las partes a ratificarlos, modificarlos o rescindirlos posteriormente.</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Los recursos materiales, así como los registros, padrones, plataformas y sistemas electrónicos de los entes públicos que se extinguen conforme al presente artículo transitorio pasarán a formar parte de las dependencias del Ejecutivo Federal o al Instituto Nacional de Estadística y Geografía, según corresponda, en los términos del presente Decreto y de la legislación secundaria que al efecto se emita.</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Sexto.-</w:t>
      </w:r>
      <w:r w:rsidRPr="00794E9C">
        <w:rPr>
          <w:rFonts w:ascii="Arial" w:eastAsia="Times New Roman" w:hAnsi="Arial" w:cs="Arial"/>
          <w:color w:val="2F2F2F"/>
          <w:sz w:val="18"/>
          <w:szCs w:val="18"/>
          <w:lang w:eastAsia="es-MX"/>
        </w:rPr>
        <w:t> Los Comisionados de la Comisión Reguladora de Energía y de la Comisión Nacional de Hidrocarburos; del Instituto Nacional de Transparencia, Acceso a la Información y Protección de Datos Personales y de los Organismos garantes de las entidades federativas, que a la entrada en vigor del presente Decreto continúen en su encargo, concluirán sus funciones a la entrada en vigor de la legislación a que aluden los artículos Segundo y Cuarto transitorios, respectivamente, salvo aquellos cuya vigencia de su nombramiento concluya previamente.</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Lo mismo sucederá con las designaciones que derivan del organismo señalado en el artículo 3o., fracción IX, que se deroga conforme al presente Decreto.</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lastRenderedPageBreak/>
        <w:t>Cuando para efectos de integrar el quórum del organismo público de que se trate, requiera realizarse un nuevo nombramiento, la temporalidad de éste no podrá exceder en ningún caso a la entrada en vigor de las leyes secundarias.</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Séptimo.-</w:t>
      </w:r>
      <w:r w:rsidRPr="00794E9C">
        <w:rPr>
          <w:rFonts w:ascii="Arial" w:eastAsia="Times New Roman" w:hAnsi="Arial" w:cs="Arial"/>
          <w:color w:val="2F2F2F"/>
          <w:sz w:val="18"/>
          <w:szCs w:val="18"/>
          <w:lang w:eastAsia="es-MX"/>
        </w:rPr>
        <w:t> Los derechos laborales de las personas servidoras públicas serán respetados en su totalidad, en términos de la legislación aplicable. Los recursos humanos con que cuenten los entes públicos que se extinguen a consecuencia del presente Decreto pasarán a formar parte de aquellos que asuman sus atribuciones, cuando corresponda.</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Octavo.-</w:t>
      </w:r>
      <w:r w:rsidRPr="00794E9C">
        <w:rPr>
          <w:rFonts w:ascii="Arial" w:eastAsia="Times New Roman" w:hAnsi="Arial" w:cs="Arial"/>
          <w:color w:val="2F2F2F"/>
          <w:sz w:val="18"/>
          <w:szCs w:val="18"/>
          <w:lang w:eastAsia="es-MX"/>
        </w:rPr>
        <w:t> Quedan derogadas todas las disposiciones que se opongan a este Decreto.</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Noveno.-</w:t>
      </w:r>
      <w:r w:rsidRPr="00794E9C">
        <w:rPr>
          <w:rFonts w:ascii="Arial" w:eastAsia="Times New Roman" w:hAnsi="Arial" w:cs="Arial"/>
          <w:color w:val="2F2F2F"/>
          <w:sz w:val="18"/>
          <w:szCs w:val="18"/>
          <w:lang w:eastAsia="es-MX"/>
        </w:rPr>
        <w:t> Los títulos habilitantes otorgados por el Instituto Federal de Telecomunicaciones continuarán vigentes en sus términos, sin perjuicio de que los concesionarios deban cumplir con las obligaciones y contraprestaciones que en su caso les imponga el Ejecutivo Federal, en ejercicio de sus atribuciones.</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Décimo.-</w:t>
      </w:r>
      <w:r w:rsidRPr="00794E9C">
        <w:rPr>
          <w:rFonts w:ascii="Arial" w:eastAsia="Times New Roman" w:hAnsi="Arial" w:cs="Arial"/>
          <w:color w:val="2F2F2F"/>
          <w:sz w:val="18"/>
          <w:szCs w:val="18"/>
          <w:lang w:eastAsia="es-MX"/>
        </w:rPr>
        <w:t> Las modificaciones a los párrafos décimo quinto a vigésimo del artículo 28 que se reforman en el presente Decreto, entrarán en vigor en un plazo de ciento ochenta días contados a partir de la entrada en vigor de la legislación secundaria a que hace referencia el siguiente párrafo.</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El Congreso de la Unión expedirá las leyes secundarias en materia de competencia y libre concurrencia; y en materia de telecomunicaciones y radiodifusión, respectivamente, para el ejercicio de las facultades previstas en el artículo 28 de esta Constitución.</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La autoridad en materia de libre competencia y concurrencia contará con personalidad jurídica y patrimonio propio, estará dotada de independencia técnica y operativa en sus decisiones, organización y funcionamiento, y se garantizará la separación entre la autoridad que investiga y la que resuelve los procedimientos.</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Décimo Primero.-</w:t>
      </w:r>
      <w:r w:rsidRPr="00794E9C">
        <w:rPr>
          <w:rFonts w:ascii="Arial" w:eastAsia="Times New Roman" w:hAnsi="Arial" w:cs="Arial"/>
          <w:color w:val="2F2F2F"/>
          <w:sz w:val="18"/>
          <w:szCs w:val="18"/>
          <w:lang w:eastAsia="es-MX"/>
        </w:rPr>
        <w:t> La Comisión Federal de Competencia Económica y el Instituto Federal de Telecomunicaciones se extinguirán al momento de la entrada en vigor del presente Decreto, de conformidad con el artículo Décimo transitorio. Los actos emitidos por dichos órganos con anterioridad a la entrada en vigor del presente Decreto, en términos del artículo Décimo transitorio, surtirán todos sus efectos legales.</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Los Comisionados del Instituto Federal de Telecomunicaciones y de la Comisión Federal de Competencia Económica que continúen en su encargo, concluirán sus funciones a la entrada en vigor del presente Decreto, en términos del artículo Décimo transitorio.</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b/>
          <w:bCs/>
          <w:color w:val="2F2F2F"/>
          <w:sz w:val="18"/>
          <w:szCs w:val="18"/>
          <w:lang w:eastAsia="es-MX"/>
        </w:rPr>
        <w:t>Décimo Segundo.-</w:t>
      </w:r>
      <w:r w:rsidRPr="00794E9C">
        <w:rPr>
          <w:rFonts w:ascii="Arial" w:eastAsia="Times New Roman" w:hAnsi="Arial" w:cs="Arial"/>
          <w:color w:val="2F2F2F"/>
          <w:sz w:val="18"/>
          <w:szCs w:val="18"/>
          <w:lang w:eastAsia="es-MX"/>
        </w:rPr>
        <w:t> A partir de la entrada en vigor del presente Decreto, la entidad paraestatal denominada Organismo Promotor de Inversiones en Telecomunicaciones quedará sectorizada a la Secretaría de Infraestructura, Comunicaciones y Transportes.</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 xml:space="preserve">Ciudad de México, a 10 de diciembre de 2024.- </w:t>
      </w:r>
      <w:proofErr w:type="spellStart"/>
      <w:r w:rsidRPr="00794E9C">
        <w:rPr>
          <w:rFonts w:ascii="Arial" w:eastAsia="Times New Roman" w:hAnsi="Arial" w:cs="Arial"/>
          <w:color w:val="2F2F2F"/>
          <w:sz w:val="18"/>
          <w:szCs w:val="18"/>
          <w:lang w:eastAsia="es-MX"/>
        </w:rPr>
        <w:t>Sen</w:t>
      </w:r>
      <w:proofErr w:type="spellEnd"/>
      <w:r w:rsidRPr="00794E9C">
        <w:rPr>
          <w:rFonts w:ascii="Arial" w:eastAsia="Times New Roman" w:hAnsi="Arial" w:cs="Arial"/>
          <w:color w:val="2F2F2F"/>
          <w:sz w:val="18"/>
          <w:szCs w:val="18"/>
          <w:lang w:eastAsia="es-MX"/>
        </w:rPr>
        <w:t xml:space="preserve">. Gerardo Fernández Noroña, Presidente.- </w:t>
      </w:r>
      <w:proofErr w:type="spellStart"/>
      <w:r w:rsidRPr="00794E9C">
        <w:rPr>
          <w:rFonts w:ascii="Arial" w:eastAsia="Times New Roman" w:hAnsi="Arial" w:cs="Arial"/>
          <w:color w:val="2F2F2F"/>
          <w:sz w:val="18"/>
          <w:szCs w:val="18"/>
          <w:lang w:eastAsia="es-MX"/>
        </w:rPr>
        <w:t>Dip</w:t>
      </w:r>
      <w:proofErr w:type="spellEnd"/>
      <w:r w:rsidRPr="00794E9C">
        <w:rPr>
          <w:rFonts w:ascii="Arial" w:eastAsia="Times New Roman" w:hAnsi="Arial" w:cs="Arial"/>
          <w:color w:val="2F2F2F"/>
          <w:sz w:val="18"/>
          <w:szCs w:val="18"/>
          <w:lang w:eastAsia="es-MX"/>
        </w:rPr>
        <w:t xml:space="preserve">. Sergio Carlos Gutiérrez Luna, Presidente.- </w:t>
      </w:r>
      <w:proofErr w:type="spellStart"/>
      <w:r w:rsidRPr="00794E9C">
        <w:rPr>
          <w:rFonts w:ascii="Arial" w:eastAsia="Times New Roman" w:hAnsi="Arial" w:cs="Arial"/>
          <w:color w:val="2F2F2F"/>
          <w:sz w:val="18"/>
          <w:szCs w:val="18"/>
          <w:lang w:eastAsia="es-MX"/>
        </w:rPr>
        <w:t>Sen</w:t>
      </w:r>
      <w:proofErr w:type="spellEnd"/>
      <w:r w:rsidRPr="00794E9C">
        <w:rPr>
          <w:rFonts w:ascii="Arial" w:eastAsia="Times New Roman" w:hAnsi="Arial" w:cs="Arial"/>
          <w:color w:val="2F2F2F"/>
          <w:sz w:val="18"/>
          <w:szCs w:val="18"/>
          <w:lang w:eastAsia="es-MX"/>
        </w:rPr>
        <w:t xml:space="preserve">. Verónica Noemí Camino </w:t>
      </w:r>
      <w:proofErr w:type="spellStart"/>
      <w:r w:rsidRPr="00794E9C">
        <w:rPr>
          <w:rFonts w:ascii="Arial" w:eastAsia="Times New Roman" w:hAnsi="Arial" w:cs="Arial"/>
          <w:color w:val="2F2F2F"/>
          <w:sz w:val="18"/>
          <w:szCs w:val="18"/>
          <w:lang w:eastAsia="es-MX"/>
        </w:rPr>
        <w:t>Farjat</w:t>
      </w:r>
      <w:proofErr w:type="spellEnd"/>
      <w:r w:rsidRPr="00794E9C">
        <w:rPr>
          <w:rFonts w:ascii="Arial" w:eastAsia="Times New Roman" w:hAnsi="Arial" w:cs="Arial"/>
          <w:color w:val="2F2F2F"/>
          <w:sz w:val="18"/>
          <w:szCs w:val="18"/>
          <w:lang w:eastAsia="es-MX"/>
        </w:rPr>
        <w:t xml:space="preserve">, Secretaria.- </w:t>
      </w:r>
      <w:proofErr w:type="spellStart"/>
      <w:r w:rsidRPr="00794E9C">
        <w:rPr>
          <w:rFonts w:ascii="Arial" w:eastAsia="Times New Roman" w:hAnsi="Arial" w:cs="Arial"/>
          <w:color w:val="2F2F2F"/>
          <w:sz w:val="18"/>
          <w:szCs w:val="18"/>
          <w:lang w:eastAsia="es-MX"/>
        </w:rPr>
        <w:t>Dip</w:t>
      </w:r>
      <w:proofErr w:type="spellEnd"/>
      <w:r w:rsidRPr="00794E9C">
        <w:rPr>
          <w:rFonts w:ascii="Arial" w:eastAsia="Times New Roman" w:hAnsi="Arial" w:cs="Arial"/>
          <w:color w:val="2F2F2F"/>
          <w:sz w:val="18"/>
          <w:szCs w:val="18"/>
          <w:lang w:eastAsia="es-MX"/>
        </w:rPr>
        <w:t>. José Luis Montalvo Luna, Secretario.- Rúbricas.</w:t>
      </w:r>
      <w:r w:rsidRPr="00794E9C">
        <w:rPr>
          <w:rFonts w:ascii="Arial" w:eastAsia="Times New Roman" w:hAnsi="Arial" w:cs="Arial"/>
          <w:b/>
          <w:bCs/>
          <w:color w:val="2F2F2F"/>
          <w:sz w:val="18"/>
          <w:szCs w:val="18"/>
          <w:lang w:eastAsia="es-MX"/>
        </w:rPr>
        <w:t>"</w:t>
      </w:r>
    </w:p>
    <w:p w:rsidR="00794E9C" w:rsidRPr="00794E9C" w:rsidRDefault="00794E9C" w:rsidP="00794E9C">
      <w:pPr>
        <w:shd w:val="clear" w:color="auto" w:fill="FFFFFF"/>
        <w:spacing w:after="98" w:line="240" w:lineRule="auto"/>
        <w:ind w:firstLine="288"/>
        <w:jc w:val="both"/>
        <w:rPr>
          <w:rFonts w:ascii="Arial" w:eastAsia="Times New Roman" w:hAnsi="Arial" w:cs="Arial"/>
          <w:color w:val="2F2F2F"/>
          <w:sz w:val="18"/>
          <w:szCs w:val="18"/>
          <w:lang w:eastAsia="es-MX"/>
        </w:rPr>
      </w:pPr>
      <w:r w:rsidRPr="00794E9C">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20 de diciembre de 2024.- </w:t>
      </w:r>
      <w:r w:rsidRPr="00794E9C">
        <w:rPr>
          <w:rFonts w:ascii="Arial" w:eastAsia="Times New Roman" w:hAnsi="Arial" w:cs="Arial"/>
          <w:b/>
          <w:bCs/>
          <w:color w:val="2F2F2F"/>
          <w:sz w:val="18"/>
          <w:szCs w:val="18"/>
          <w:lang w:eastAsia="es-MX"/>
        </w:rPr>
        <w:t xml:space="preserve">Claudia </w:t>
      </w:r>
      <w:proofErr w:type="spellStart"/>
      <w:r w:rsidRPr="00794E9C">
        <w:rPr>
          <w:rFonts w:ascii="Arial" w:eastAsia="Times New Roman" w:hAnsi="Arial" w:cs="Arial"/>
          <w:b/>
          <w:bCs/>
          <w:color w:val="2F2F2F"/>
          <w:sz w:val="18"/>
          <w:szCs w:val="18"/>
          <w:lang w:eastAsia="es-MX"/>
        </w:rPr>
        <w:t>Sheinbaum</w:t>
      </w:r>
      <w:proofErr w:type="spellEnd"/>
      <w:r w:rsidRPr="00794E9C">
        <w:rPr>
          <w:rFonts w:ascii="Arial" w:eastAsia="Times New Roman" w:hAnsi="Arial" w:cs="Arial"/>
          <w:b/>
          <w:bCs/>
          <w:color w:val="2F2F2F"/>
          <w:sz w:val="18"/>
          <w:szCs w:val="18"/>
          <w:lang w:eastAsia="es-MX"/>
        </w:rPr>
        <w:t> Pardo</w:t>
      </w:r>
      <w:r w:rsidRPr="00794E9C">
        <w:rPr>
          <w:rFonts w:ascii="Arial" w:eastAsia="Times New Roman" w:hAnsi="Arial" w:cs="Arial"/>
          <w:color w:val="2F2F2F"/>
          <w:sz w:val="18"/>
          <w:szCs w:val="18"/>
          <w:lang w:eastAsia="es-MX"/>
        </w:rPr>
        <w:t>, Presidenta de los Estados Unidos Mexicanos.- Rúbrica.- Lcda. </w:t>
      </w:r>
      <w:r w:rsidRPr="00794E9C">
        <w:rPr>
          <w:rFonts w:ascii="Arial" w:eastAsia="Times New Roman" w:hAnsi="Arial" w:cs="Arial"/>
          <w:b/>
          <w:bCs/>
          <w:color w:val="2F2F2F"/>
          <w:sz w:val="18"/>
          <w:szCs w:val="18"/>
          <w:lang w:eastAsia="es-MX"/>
        </w:rPr>
        <w:t xml:space="preserve">Rosa </w:t>
      </w:r>
      <w:proofErr w:type="spellStart"/>
      <w:r w:rsidRPr="00794E9C">
        <w:rPr>
          <w:rFonts w:ascii="Arial" w:eastAsia="Times New Roman" w:hAnsi="Arial" w:cs="Arial"/>
          <w:b/>
          <w:bCs/>
          <w:color w:val="2F2F2F"/>
          <w:sz w:val="18"/>
          <w:szCs w:val="18"/>
          <w:lang w:eastAsia="es-MX"/>
        </w:rPr>
        <w:t>Icela</w:t>
      </w:r>
      <w:proofErr w:type="spellEnd"/>
      <w:r w:rsidRPr="00794E9C">
        <w:rPr>
          <w:rFonts w:ascii="Arial" w:eastAsia="Times New Roman" w:hAnsi="Arial" w:cs="Arial"/>
          <w:b/>
          <w:bCs/>
          <w:color w:val="2F2F2F"/>
          <w:sz w:val="18"/>
          <w:szCs w:val="18"/>
          <w:lang w:eastAsia="es-MX"/>
        </w:rPr>
        <w:t xml:space="preserve"> Rodríguez Velázquez</w:t>
      </w:r>
      <w:r w:rsidRPr="00794E9C">
        <w:rPr>
          <w:rFonts w:ascii="Arial" w:eastAsia="Times New Roman" w:hAnsi="Arial" w:cs="Arial"/>
          <w:color w:val="2F2F2F"/>
          <w:sz w:val="18"/>
          <w:szCs w:val="18"/>
          <w:lang w:eastAsia="es-MX"/>
        </w:rPr>
        <w:t>, Secretaria de Gobernación.- Rúbrica.</w:t>
      </w:r>
    </w:p>
    <w:p w:rsidR="00794E9C" w:rsidRDefault="00794E9C" w:rsidP="00794E9C">
      <w:pPr>
        <w:jc w:val="both"/>
      </w:pPr>
    </w:p>
    <w:sectPr w:rsidR="00794E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9C"/>
    <w:rsid w:val="003C28D6"/>
    <w:rsid w:val="00794E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937957">
      <w:bodyDiv w:val="1"/>
      <w:marLeft w:val="0"/>
      <w:marRight w:val="0"/>
      <w:marTop w:val="0"/>
      <w:marBottom w:val="0"/>
      <w:divBdr>
        <w:top w:val="none" w:sz="0" w:space="0" w:color="auto"/>
        <w:left w:val="none" w:sz="0" w:space="0" w:color="auto"/>
        <w:bottom w:val="none" w:sz="0" w:space="0" w:color="auto"/>
        <w:right w:val="none" w:sz="0" w:space="0" w:color="auto"/>
      </w:divBdr>
      <w:divsChild>
        <w:div w:id="211503005">
          <w:marLeft w:val="0"/>
          <w:marRight w:val="0"/>
          <w:marTop w:val="0"/>
          <w:marBottom w:val="78"/>
          <w:divBdr>
            <w:top w:val="none" w:sz="0" w:space="0" w:color="auto"/>
            <w:left w:val="none" w:sz="0" w:space="0" w:color="auto"/>
            <w:bottom w:val="none" w:sz="0" w:space="0" w:color="auto"/>
            <w:right w:val="none" w:sz="0" w:space="0" w:color="auto"/>
          </w:divBdr>
        </w:div>
        <w:div w:id="1761025422">
          <w:marLeft w:val="0"/>
          <w:marRight w:val="0"/>
          <w:marTop w:val="0"/>
          <w:marBottom w:val="78"/>
          <w:divBdr>
            <w:top w:val="none" w:sz="0" w:space="0" w:color="auto"/>
            <w:left w:val="none" w:sz="0" w:space="0" w:color="auto"/>
            <w:bottom w:val="none" w:sz="0" w:space="0" w:color="auto"/>
            <w:right w:val="none" w:sz="0" w:space="0" w:color="auto"/>
          </w:divBdr>
        </w:div>
        <w:div w:id="1692297438">
          <w:marLeft w:val="0"/>
          <w:marRight w:val="0"/>
          <w:marTop w:val="101"/>
          <w:marBottom w:val="78"/>
          <w:divBdr>
            <w:top w:val="none" w:sz="0" w:space="0" w:color="auto"/>
            <w:left w:val="none" w:sz="0" w:space="0" w:color="auto"/>
            <w:bottom w:val="none" w:sz="0" w:space="0" w:color="auto"/>
            <w:right w:val="none" w:sz="0" w:space="0" w:color="auto"/>
          </w:divBdr>
        </w:div>
        <w:div w:id="582834315">
          <w:marLeft w:val="0"/>
          <w:marRight w:val="0"/>
          <w:marTop w:val="0"/>
          <w:marBottom w:val="78"/>
          <w:divBdr>
            <w:top w:val="none" w:sz="0" w:space="0" w:color="auto"/>
            <w:left w:val="none" w:sz="0" w:space="0" w:color="auto"/>
            <w:bottom w:val="none" w:sz="0" w:space="0" w:color="auto"/>
            <w:right w:val="none" w:sz="0" w:space="0" w:color="auto"/>
          </w:divBdr>
        </w:div>
        <w:div w:id="1814172806">
          <w:marLeft w:val="0"/>
          <w:marRight w:val="0"/>
          <w:marTop w:val="0"/>
          <w:marBottom w:val="78"/>
          <w:divBdr>
            <w:top w:val="none" w:sz="0" w:space="0" w:color="auto"/>
            <w:left w:val="none" w:sz="0" w:space="0" w:color="auto"/>
            <w:bottom w:val="none" w:sz="0" w:space="0" w:color="auto"/>
            <w:right w:val="none" w:sz="0" w:space="0" w:color="auto"/>
          </w:divBdr>
        </w:div>
        <w:div w:id="1699744865">
          <w:marLeft w:val="0"/>
          <w:marRight w:val="0"/>
          <w:marTop w:val="0"/>
          <w:marBottom w:val="78"/>
          <w:divBdr>
            <w:top w:val="none" w:sz="0" w:space="0" w:color="auto"/>
            <w:left w:val="none" w:sz="0" w:space="0" w:color="auto"/>
            <w:bottom w:val="none" w:sz="0" w:space="0" w:color="auto"/>
            <w:right w:val="none" w:sz="0" w:space="0" w:color="auto"/>
          </w:divBdr>
        </w:div>
        <w:div w:id="1981884086">
          <w:marLeft w:val="0"/>
          <w:marRight w:val="0"/>
          <w:marTop w:val="0"/>
          <w:marBottom w:val="78"/>
          <w:divBdr>
            <w:top w:val="none" w:sz="0" w:space="0" w:color="auto"/>
            <w:left w:val="none" w:sz="0" w:space="0" w:color="auto"/>
            <w:bottom w:val="none" w:sz="0" w:space="0" w:color="auto"/>
            <w:right w:val="none" w:sz="0" w:space="0" w:color="auto"/>
          </w:divBdr>
        </w:div>
        <w:div w:id="464397806">
          <w:marLeft w:val="0"/>
          <w:marRight w:val="0"/>
          <w:marTop w:val="0"/>
          <w:marBottom w:val="78"/>
          <w:divBdr>
            <w:top w:val="none" w:sz="0" w:space="0" w:color="auto"/>
            <w:left w:val="none" w:sz="0" w:space="0" w:color="auto"/>
            <w:bottom w:val="none" w:sz="0" w:space="0" w:color="auto"/>
            <w:right w:val="none" w:sz="0" w:space="0" w:color="auto"/>
          </w:divBdr>
        </w:div>
        <w:div w:id="768938229">
          <w:marLeft w:val="0"/>
          <w:marRight w:val="0"/>
          <w:marTop w:val="0"/>
          <w:marBottom w:val="78"/>
          <w:divBdr>
            <w:top w:val="none" w:sz="0" w:space="0" w:color="auto"/>
            <w:left w:val="none" w:sz="0" w:space="0" w:color="auto"/>
            <w:bottom w:val="none" w:sz="0" w:space="0" w:color="auto"/>
            <w:right w:val="none" w:sz="0" w:space="0" w:color="auto"/>
          </w:divBdr>
        </w:div>
        <w:div w:id="118452559">
          <w:marLeft w:val="0"/>
          <w:marRight w:val="0"/>
          <w:marTop w:val="0"/>
          <w:marBottom w:val="78"/>
          <w:divBdr>
            <w:top w:val="none" w:sz="0" w:space="0" w:color="auto"/>
            <w:left w:val="none" w:sz="0" w:space="0" w:color="auto"/>
            <w:bottom w:val="none" w:sz="0" w:space="0" w:color="auto"/>
            <w:right w:val="none" w:sz="0" w:space="0" w:color="auto"/>
          </w:divBdr>
        </w:div>
        <w:div w:id="2084789789">
          <w:marLeft w:val="0"/>
          <w:marRight w:val="0"/>
          <w:marTop w:val="0"/>
          <w:marBottom w:val="78"/>
          <w:divBdr>
            <w:top w:val="none" w:sz="0" w:space="0" w:color="auto"/>
            <w:left w:val="none" w:sz="0" w:space="0" w:color="auto"/>
            <w:bottom w:val="none" w:sz="0" w:space="0" w:color="auto"/>
            <w:right w:val="none" w:sz="0" w:space="0" w:color="auto"/>
          </w:divBdr>
        </w:div>
        <w:div w:id="628782897">
          <w:marLeft w:val="0"/>
          <w:marRight w:val="0"/>
          <w:marTop w:val="0"/>
          <w:marBottom w:val="78"/>
          <w:divBdr>
            <w:top w:val="none" w:sz="0" w:space="0" w:color="auto"/>
            <w:left w:val="none" w:sz="0" w:space="0" w:color="auto"/>
            <w:bottom w:val="none" w:sz="0" w:space="0" w:color="auto"/>
            <w:right w:val="none" w:sz="0" w:space="0" w:color="auto"/>
          </w:divBdr>
        </w:div>
        <w:div w:id="1005060474">
          <w:marLeft w:val="0"/>
          <w:marRight w:val="0"/>
          <w:marTop w:val="0"/>
          <w:marBottom w:val="78"/>
          <w:divBdr>
            <w:top w:val="none" w:sz="0" w:space="0" w:color="auto"/>
            <w:left w:val="none" w:sz="0" w:space="0" w:color="auto"/>
            <w:bottom w:val="none" w:sz="0" w:space="0" w:color="auto"/>
            <w:right w:val="none" w:sz="0" w:space="0" w:color="auto"/>
          </w:divBdr>
        </w:div>
        <w:div w:id="552891577">
          <w:marLeft w:val="0"/>
          <w:marRight w:val="0"/>
          <w:marTop w:val="0"/>
          <w:marBottom w:val="78"/>
          <w:divBdr>
            <w:top w:val="none" w:sz="0" w:space="0" w:color="auto"/>
            <w:left w:val="none" w:sz="0" w:space="0" w:color="auto"/>
            <w:bottom w:val="none" w:sz="0" w:space="0" w:color="auto"/>
            <w:right w:val="none" w:sz="0" w:space="0" w:color="auto"/>
          </w:divBdr>
        </w:div>
        <w:div w:id="2063946713">
          <w:marLeft w:val="0"/>
          <w:marRight w:val="0"/>
          <w:marTop w:val="0"/>
          <w:marBottom w:val="78"/>
          <w:divBdr>
            <w:top w:val="none" w:sz="0" w:space="0" w:color="auto"/>
            <w:left w:val="none" w:sz="0" w:space="0" w:color="auto"/>
            <w:bottom w:val="none" w:sz="0" w:space="0" w:color="auto"/>
            <w:right w:val="none" w:sz="0" w:space="0" w:color="auto"/>
          </w:divBdr>
        </w:div>
        <w:div w:id="1313603824">
          <w:marLeft w:val="0"/>
          <w:marRight w:val="0"/>
          <w:marTop w:val="0"/>
          <w:marBottom w:val="78"/>
          <w:divBdr>
            <w:top w:val="none" w:sz="0" w:space="0" w:color="auto"/>
            <w:left w:val="none" w:sz="0" w:space="0" w:color="auto"/>
            <w:bottom w:val="none" w:sz="0" w:space="0" w:color="auto"/>
            <w:right w:val="none" w:sz="0" w:space="0" w:color="auto"/>
          </w:divBdr>
        </w:div>
        <w:div w:id="101150149">
          <w:marLeft w:val="0"/>
          <w:marRight w:val="0"/>
          <w:marTop w:val="0"/>
          <w:marBottom w:val="78"/>
          <w:divBdr>
            <w:top w:val="none" w:sz="0" w:space="0" w:color="auto"/>
            <w:left w:val="none" w:sz="0" w:space="0" w:color="auto"/>
            <w:bottom w:val="none" w:sz="0" w:space="0" w:color="auto"/>
            <w:right w:val="none" w:sz="0" w:space="0" w:color="auto"/>
          </w:divBdr>
        </w:div>
        <w:div w:id="1440569043">
          <w:marLeft w:val="1728"/>
          <w:marRight w:val="0"/>
          <w:marTop w:val="0"/>
          <w:marBottom w:val="78"/>
          <w:divBdr>
            <w:top w:val="none" w:sz="0" w:space="0" w:color="auto"/>
            <w:left w:val="none" w:sz="0" w:space="0" w:color="auto"/>
            <w:bottom w:val="none" w:sz="0" w:space="0" w:color="auto"/>
            <w:right w:val="none" w:sz="0" w:space="0" w:color="auto"/>
          </w:divBdr>
        </w:div>
        <w:div w:id="1913345145">
          <w:marLeft w:val="1728"/>
          <w:marRight w:val="0"/>
          <w:marTop w:val="0"/>
          <w:marBottom w:val="78"/>
          <w:divBdr>
            <w:top w:val="none" w:sz="0" w:space="0" w:color="auto"/>
            <w:left w:val="none" w:sz="0" w:space="0" w:color="auto"/>
            <w:bottom w:val="none" w:sz="0" w:space="0" w:color="auto"/>
            <w:right w:val="none" w:sz="0" w:space="0" w:color="auto"/>
          </w:divBdr>
        </w:div>
        <w:div w:id="1471096271">
          <w:marLeft w:val="1728"/>
          <w:marRight w:val="0"/>
          <w:marTop w:val="0"/>
          <w:marBottom w:val="78"/>
          <w:divBdr>
            <w:top w:val="none" w:sz="0" w:space="0" w:color="auto"/>
            <w:left w:val="none" w:sz="0" w:space="0" w:color="auto"/>
            <w:bottom w:val="none" w:sz="0" w:space="0" w:color="auto"/>
            <w:right w:val="none" w:sz="0" w:space="0" w:color="auto"/>
          </w:divBdr>
        </w:div>
        <w:div w:id="464590391">
          <w:marLeft w:val="0"/>
          <w:marRight w:val="0"/>
          <w:marTop w:val="0"/>
          <w:marBottom w:val="78"/>
          <w:divBdr>
            <w:top w:val="none" w:sz="0" w:space="0" w:color="auto"/>
            <w:left w:val="none" w:sz="0" w:space="0" w:color="auto"/>
            <w:bottom w:val="none" w:sz="0" w:space="0" w:color="auto"/>
            <w:right w:val="none" w:sz="0" w:space="0" w:color="auto"/>
          </w:divBdr>
        </w:div>
        <w:div w:id="1185902276">
          <w:marLeft w:val="0"/>
          <w:marRight w:val="0"/>
          <w:marTop w:val="0"/>
          <w:marBottom w:val="78"/>
          <w:divBdr>
            <w:top w:val="none" w:sz="0" w:space="0" w:color="auto"/>
            <w:left w:val="none" w:sz="0" w:space="0" w:color="auto"/>
            <w:bottom w:val="none" w:sz="0" w:space="0" w:color="auto"/>
            <w:right w:val="none" w:sz="0" w:space="0" w:color="auto"/>
          </w:divBdr>
        </w:div>
        <w:div w:id="1830056442">
          <w:marLeft w:val="0"/>
          <w:marRight w:val="0"/>
          <w:marTop w:val="0"/>
          <w:marBottom w:val="78"/>
          <w:divBdr>
            <w:top w:val="none" w:sz="0" w:space="0" w:color="auto"/>
            <w:left w:val="none" w:sz="0" w:space="0" w:color="auto"/>
            <w:bottom w:val="none" w:sz="0" w:space="0" w:color="auto"/>
            <w:right w:val="none" w:sz="0" w:space="0" w:color="auto"/>
          </w:divBdr>
        </w:div>
        <w:div w:id="1018698166">
          <w:marLeft w:val="0"/>
          <w:marRight w:val="0"/>
          <w:marTop w:val="0"/>
          <w:marBottom w:val="78"/>
          <w:divBdr>
            <w:top w:val="none" w:sz="0" w:space="0" w:color="auto"/>
            <w:left w:val="none" w:sz="0" w:space="0" w:color="auto"/>
            <w:bottom w:val="none" w:sz="0" w:space="0" w:color="auto"/>
            <w:right w:val="none" w:sz="0" w:space="0" w:color="auto"/>
          </w:divBdr>
        </w:div>
        <w:div w:id="1726026593">
          <w:marLeft w:val="1152"/>
          <w:marRight w:val="0"/>
          <w:marTop w:val="0"/>
          <w:marBottom w:val="101"/>
          <w:divBdr>
            <w:top w:val="none" w:sz="0" w:space="0" w:color="auto"/>
            <w:left w:val="none" w:sz="0" w:space="0" w:color="auto"/>
            <w:bottom w:val="none" w:sz="0" w:space="0" w:color="auto"/>
            <w:right w:val="none" w:sz="0" w:space="0" w:color="auto"/>
          </w:divBdr>
        </w:div>
        <w:div w:id="33314086">
          <w:marLeft w:val="1728"/>
          <w:marRight w:val="0"/>
          <w:marTop w:val="0"/>
          <w:marBottom w:val="101"/>
          <w:divBdr>
            <w:top w:val="none" w:sz="0" w:space="0" w:color="auto"/>
            <w:left w:val="none" w:sz="0" w:space="0" w:color="auto"/>
            <w:bottom w:val="none" w:sz="0" w:space="0" w:color="auto"/>
            <w:right w:val="none" w:sz="0" w:space="0" w:color="auto"/>
          </w:divBdr>
        </w:div>
        <w:div w:id="1032610370">
          <w:marLeft w:val="1728"/>
          <w:marRight w:val="0"/>
          <w:marTop w:val="0"/>
          <w:marBottom w:val="101"/>
          <w:divBdr>
            <w:top w:val="none" w:sz="0" w:space="0" w:color="auto"/>
            <w:left w:val="none" w:sz="0" w:space="0" w:color="auto"/>
            <w:bottom w:val="none" w:sz="0" w:space="0" w:color="auto"/>
            <w:right w:val="none" w:sz="0" w:space="0" w:color="auto"/>
          </w:divBdr>
        </w:div>
        <w:div w:id="525562267">
          <w:marLeft w:val="1728"/>
          <w:marRight w:val="0"/>
          <w:marTop w:val="0"/>
          <w:marBottom w:val="101"/>
          <w:divBdr>
            <w:top w:val="none" w:sz="0" w:space="0" w:color="auto"/>
            <w:left w:val="none" w:sz="0" w:space="0" w:color="auto"/>
            <w:bottom w:val="none" w:sz="0" w:space="0" w:color="auto"/>
            <w:right w:val="none" w:sz="0" w:space="0" w:color="auto"/>
          </w:divBdr>
        </w:div>
        <w:div w:id="1628076122">
          <w:marLeft w:val="1728"/>
          <w:marRight w:val="0"/>
          <w:marTop w:val="0"/>
          <w:marBottom w:val="101"/>
          <w:divBdr>
            <w:top w:val="none" w:sz="0" w:space="0" w:color="auto"/>
            <w:left w:val="none" w:sz="0" w:space="0" w:color="auto"/>
            <w:bottom w:val="none" w:sz="0" w:space="0" w:color="auto"/>
            <w:right w:val="none" w:sz="0" w:space="0" w:color="auto"/>
          </w:divBdr>
        </w:div>
        <w:div w:id="1141995025">
          <w:marLeft w:val="1728"/>
          <w:marRight w:val="0"/>
          <w:marTop w:val="0"/>
          <w:marBottom w:val="101"/>
          <w:divBdr>
            <w:top w:val="none" w:sz="0" w:space="0" w:color="auto"/>
            <w:left w:val="none" w:sz="0" w:space="0" w:color="auto"/>
            <w:bottom w:val="none" w:sz="0" w:space="0" w:color="auto"/>
            <w:right w:val="none" w:sz="0" w:space="0" w:color="auto"/>
          </w:divBdr>
        </w:div>
        <w:div w:id="668945782">
          <w:marLeft w:val="1728"/>
          <w:marRight w:val="0"/>
          <w:marTop w:val="0"/>
          <w:marBottom w:val="101"/>
          <w:divBdr>
            <w:top w:val="none" w:sz="0" w:space="0" w:color="auto"/>
            <w:left w:val="none" w:sz="0" w:space="0" w:color="auto"/>
            <w:bottom w:val="none" w:sz="0" w:space="0" w:color="auto"/>
            <w:right w:val="none" w:sz="0" w:space="0" w:color="auto"/>
          </w:divBdr>
        </w:div>
        <w:div w:id="1192377510">
          <w:marLeft w:val="1728"/>
          <w:marRight w:val="0"/>
          <w:marTop w:val="0"/>
          <w:marBottom w:val="101"/>
          <w:divBdr>
            <w:top w:val="none" w:sz="0" w:space="0" w:color="auto"/>
            <w:left w:val="none" w:sz="0" w:space="0" w:color="auto"/>
            <w:bottom w:val="none" w:sz="0" w:space="0" w:color="auto"/>
            <w:right w:val="none" w:sz="0" w:space="0" w:color="auto"/>
          </w:divBdr>
        </w:div>
        <w:div w:id="1443265102">
          <w:marLeft w:val="1728"/>
          <w:marRight w:val="0"/>
          <w:marTop w:val="0"/>
          <w:marBottom w:val="101"/>
          <w:divBdr>
            <w:top w:val="none" w:sz="0" w:space="0" w:color="auto"/>
            <w:left w:val="none" w:sz="0" w:space="0" w:color="auto"/>
            <w:bottom w:val="none" w:sz="0" w:space="0" w:color="auto"/>
            <w:right w:val="none" w:sz="0" w:space="0" w:color="auto"/>
          </w:divBdr>
        </w:div>
        <w:div w:id="954796469">
          <w:marLeft w:val="1728"/>
          <w:marRight w:val="0"/>
          <w:marTop w:val="0"/>
          <w:marBottom w:val="101"/>
          <w:divBdr>
            <w:top w:val="none" w:sz="0" w:space="0" w:color="auto"/>
            <w:left w:val="none" w:sz="0" w:space="0" w:color="auto"/>
            <w:bottom w:val="none" w:sz="0" w:space="0" w:color="auto"/>
            <w:right w:val="none" w:sz="0" w:space="0" w:color="auto"/>
          </w:divBdr>
        </w:div>
        <w:div w:id="2076779207">
          <w:marLeft w:val="1728"/>
          <w:marRight w:val="0"/>
          <w:marTop w:val="0"/>
          <w:marBottom w:val="101"/>
          <w:divBdr>
            <w:top w:val="none" w:sz="0" w:space="0" w:color="auto"/>
            <w:left w:val="none" w:sz="0" w:space="0" w:color="auto"/>
            <w:bottom w:val="none" w:sz="0" w:space="0" w:color="auto"/>
            <w:right w:val="none" w:sz="0" w:space="0" w:color="auto"/>
          </w:divBdr>
        </w:div>
        <w:div w:id="1319654397">
          <w:marLeft w:val="1728"/>
          <w:marRight w:val="0"/>
          <w:marTop w:val="0"/>
          <w:marBottom w:val="101"/>
          <w:divBdr>
            <w:top w:val="none" w:sz="0" w:space="0" w:color="auto"/>
            <w:left w:val="none" w:sz="0" w:space="0" w:color="auto"/>
            <w:bottom w:val="none" w:sz="0" w:space="0" w:color="auto"/>
            <w:right w:val="none" w:sz="0" w:space="0" w:color="auto"/>
          </w:divBdr>
        </w:div>
        <w:div w:id="656686370">
          <w:marLeft w:val="1728"/>
          <w:marRight w:val="0"/>
          <w:marTop w:val="0"/>
          <w:marBottom w:val="101"/>
          <w:divBdr>
            <w:top w:val="none" w:sz="0" w:space="0" w:color="auto"/>
            <w:left w:val="none" w:sz="0" w:space="0" w:color="auto"/>
            <w:bottom w:val="none" w:sz="0" w:space="0" w:color="auto"/>
            <w:right w:val="none" w:sz="0" w:space="0" w:color="auto"/>
          </w:divBdr>
        </w:div>
        <w:div w:id="1666741347">
          <w:marLeft w:val="1728"/>
          <w:marRight w:val="0"/>
          <w:marTop w:val="0"/>
          <w:marBottom w:val="101"/>
          <w:divBdr>
            <w:top w:val="none" w:sz="0" w:space="0" w:color="auto"/>
            <w:left w:val="none" w:sz="0" w:space="0" w:color="auto"/>
            <w:bottom w:val="none" w:sz="0" w:space="0" w:color="auto"/>
            <w:right w:val="none" w:sz="0" w:space="0" w:color="auto"/>
          </w:divBdr>
        </w:div>
        <w:div w:id="676345987">
          <w:marLeft w:val="1728"/>
          <w:marRight w:val="0"/>
          <w:marTop w:val="0"/>
          <w:marBottom w:val="101"/>
          <w:divBdr>
            <w:top w:val="none" w:sz="0" w:space="0" w:color="auto"/>
            <w:left w:val="none" w:sz="0" w:space="0" w:color="auto"/>
            <w:bottom w:val="none" w:sz="0" w:space="0" w:color="auto"/>
            <w:right w:val="none" w:sz="0" w:space="0" w:color="auto"/>
          </w:divBdr>
        </w:div>
        <w:div w:id="409735350">
          <w:marLeft w:val="1728"/>
          <w:marRight w:val="0"/>
          <w:marTop w:val="0"/>
          <w:marBottom w:val="101"/>
          <w:divBdr>
            <w:top w:val="none" w:sz="0" w:space="0" w:color="auto"/>
            <w:left w:val="none" w:sz="0" w:space="0" w:color="auto"/>
            <w:bottom w:val="none" w:sz="0" w:space="0" w:color="auto"/>
            <w:right w:val="none" w:sz="0" w:space="0" w:color="auto"/>
          </w:divBdr>
        </w:div>
        <w:div w:id="390738041">
          <w:marLeft w:val="1728"/>
          <w:marRight w:val="0"/>
          <w:marTop w:val="0"/>
          <w:marBottom w:val="101"/>
          <w:divBdr>
            <w:top w:val="none" w:sz="0" w:space="0" w:color="auto"/>
            <w:left w:val="none" w:sz="0" w:space="0" w:color="auto"/>
            <w:bottom w:val="none" w:sz="0" w:space="0" w:color="auto"/>
            <w:right w:val="none" w:sz="0" w:space="0" w:color="auto"/>
          </w:divBdr>
        </w:div>
        <w:div w:id="502748469">
          <w:marLeft w:val="1728"/>
          <w:marRight w:val="0"/>
          <w:marTop w:val="0"/>
          <w:marBottom w:val="101"/>
          <w:divBdr>
            <w:top w:val="none" w:sz="0" w:space="0" w:color="auto"/>
            <w:left w:val="none" w:sz="0" w:space="0" w:color="auto"/>
            <w:bottom w:val="none" w:sz="0" w:space="0" w:color="auto"/>
            <w:right w:val="none" w:sz="0" w:space="0" w:color="auto"/>
          </w:divBdr>
        </w:div>
        <w:div w:id="1835073741">
          <w:marLeft w:val="1728"/>
          <w:marRight w:val="0"/>
          <w:marTop w:val="0"/>
          <w:marBottom w:val="101"/>
          <w:divBdr>
            <w:top w:val="none" w:sz="0" w:space="0" w:color="auto"/>
            <w:left w:val="none" w:sz="0" w:space="0" w:color="auto"/>
            <w:bottom w:val="none" w:sz="0" w:space="0" w:color="auto"/>
            <w:right w:val="none" w:sz="0" w:space="0" w:color="auto"/>
          </w:divBdr>
        </w:div>
        <w:div w:id="858472803">
          <w:marLeft w:val="1728"/>
          <w:marRight w:val="0"/>
          <w:marTop w:val="0"/>
          <w:marBottom w:val="101"/>
          <w:divBdr>
            <w:top w:val="none" w:sz="0" w:space="0" w:color="auto"/>
            <w:left w:val="none" w:sz="0" w:space="0" w:color="auto"/>
            <w:bottom w:val="none" w:sz="0" w:space="0" w:color="auto"/>
            <w:right w:val="none" w:sz="0" w:space="0" w:color="auto"/>
          </w:divBdr>
        </w:div>
        <w:div w:id="219219629">
          <w:marLeft w:val="1728"/>
          <w:marRight w:val="0"/>
          <w:marTop w:val="0"/>
          <w:marBottom w:val="101"/>
          <w:divBdr>
            <w:top w:val="none" w:sz="0" w:space="0" w:color="auto"/>
            <w:left w:val="none" w:sz="0" w:space="0" w:color="auto"/>
            <w:bottom w:val="none" w:sz="0" w:space="0" w:color="auto"/>
            <w:right w:val="none" w:sz="0" w:space="0" w:color="auto"/>
          </w:divBdr>
        </w:div>
        <w:div w:id="494031129">
          <w:marLeft w:val="1728"/>
          <w:marRight w:val="0"/>
          <w:marTop w:val="0"/>
          <w:marBottom w:val="101"/>
          <w:divBdr>
            <w:top w:val="none" w:sz="0" w:space="0" w:color="auto"/>
            <w:left w:val="none" w:sz="0" w:space="0" w:color="auto"/>
            <w:bottom w:val="none" w:sz="0" w:space="0" w:color="auto"/>
            <w:right w:val="none" w:sz="0" w:space="0" w:color="auto"/>
          </w:divBdr>
        </w:div>
        <w:div w:id="1373730985">
          <w:marLeft w:val="1728"/>
          <w:marRight w:val="0"/>
          <w:marTop w:val="0"/>
          <w:marBottom w:val="101"/>
          <w:divBdr>
            <w:top w:val="none" w:sz="0" w:space="0" w:color="auto"/>
            <w:left w:val="none" w:sz="0" w:space="0" w:color="auto"/>
            <w:bottom w:val="none" w:sz="0" w:space="0" w:color="auto"/>
            <w:right w:val="none" w:sz="0" w:space="0" w:color="auto"/>
          </w:divBdr>
        </w:div>
        <w:div w:id="488450739">
          <w:marLeft w:val="1152"/>
          <w:marRight w:val="0"/>
          <w:marTop w:val="0"/>
          <w:marBottom w:val="101"/>
          <w:divBdr>
            <w:top w:val="none" w:sz="0" w:space="0" w:color="auto"/>
            <w:left w:val="none" w:sz="0" w:space="0" w:color="auto"/>
            <w:bottom w:val="none" w:sz="0" w:space="0" w:color="auto"/>
            <w:right w:val="none" w:sz="0" w:space="0" w:color="auto"/>
          </w:divBdr>
        </w:div>
        <w:div w:id="862983279">
          <w:marLeft w:val="1728"/>
          <w:marRight w:val="0"/>
          <w:marTop w:val="0"/>
          <w:marBottom w:val="101"/>
          <w:divBdr>
            <w:top w:val="none" w:sz="0" w:space="0" w:color="auto"/>
            <w:left w:val="none" w:sz="0" w:space="0" w:color="auto"/>
            <w:bottom w:val="none" w:sz="0" w:space="0" w:color="auto"/>
            <w:right w:val="none" w:sz="0" w:space="0" w:color="auto"/>
          </w:divBdr>
        </w:div>
        <w:div w:id="26948959">
          <w:marLeft w:val="0"/>
          <w:marRight w:val="0"/>
          <w:marTop w:val="0"/>
          <w:marBottom w:val="101"/>
          <w:divBdr>
            <w:top w:val="none" w:sz="0" w:space="0" w:color="auto"/>
            <w:left w:val="none" w:sz="0" w:space="0" w:color="auto"/>
            <w:bottom w:val="none" w:sz="0" w:space="0" w:color="auto"/>
            <w:right w:val="none" w:sz="0" w:space="0" w:color="auto"/>
          </w:divBdr>
        </w:div>
        <w:div w:id="424108242">
          <w:marLeft w:val="1152"/>
          <w:marRight w:val="0"/>
          <w:marTop w:val="0"/>
          <w:marBottom w:val="101"/>
          <w:divBdr>
            <w:top w:val="none" w:sz="0" w:space="0" w:color="auto"/>
            <w:left w:val="none" w:sz="0" w:space="0" w:color="auto"/>
            <w:bottom w:val="none" w:sz="0" w:space="0" w:color="auto"/>
            <w:right w:val="none" w:sz="0" w:space="0" w:color="auto"/>
          </w:divBdr>
        </w:div>
        <w:div w:id="7567009">
          <w:marLeft w:val="1152"/>
          <w:marRight w:val="0"/>
          <w:marTop w:val="0"/>
          <w:marBottom w:val="101"/>
          <w:divBdr>
            <w:top w:val="none" w:sz="0" w:space="0" w:color="auto"/>
            <w:left w:val="none" w:sz="0" w:space="0" w:color="auto"/>
            <w:bottom w:val="none" w:sz="0" w:space="0" w:color="auto"/>
            <w:right w:val="none" w:sz="0" w:space="0" w:color="auto"/>
          </w:divBdr>
        </w:div>
        <w:div w:id="865555871">
          <w:marLeft w:val="1152"/>
          <w:marRight w:val="0"/>
          <w:marTop w:val="0"/>
          <w:marBottom w:val="101"/>
          <w:divBdr>
            <w:top w:val="none" w:sz="0" w:space="0" w:color="auto"/>
            <w:left w:val="none" w:sz="0" w:space="0" w:color="auto"/>
            <w:bottom w:val="none" w:sz="0" w:space="0" w:color="auto"/>
            <w:right w:val="none" w:sz="0" w:space="0" w:color="auto"/>
          </w:divBdr>
        </w:div>
        <w:div w:id="1759517304">
          <w:marLeft w:val="1152"/>
          <w:marRight w:val="0"/>
          <w:marTop w:val="0"/>
          <w:marBottom w:val="101"/>
          <w:divBdr>
            <w:top w:val="none" w:sz="0" w:space="0" w:color="auto"/>
            <w:left w:val="none" w:sz="0" w:space="0" w:color="auto"/>
            <w:bottom w:val="none" w:sz="0" w:space="0" w:color="auto"/>
            <w:right w:val="none" w:sz="0" w:space="0" w:color="auto"/>
          </w:divBdr>
        </w:div>
        <w:div w:id="1835795617">
          <w:marLeft w:val="1152"/>
          <w:marRight w:val="0"/>
          <w:marTop w:val="0"/>
          <w:marBottom w:val="101"/>
          <w:divBdr>
            <w:top w:val="none" w:sz="0" w:space="0" w:color="auto"/>
            <w:left w:val="none" w:sz="0" w:space="0" w:color="auto"/>
            <w:bottom w:val="none" w:sz="0" w:space="0" w:color="auto"/>
            <w:right w:val="none" w:sz="0" w:space="0" w:color="auto"/>
          </w:divBdr>
        </w:div>
        <w:div w:id="603919278">
          <w:marLeft w:val="1152"/>
          <w:marRight w:val="0"/>
          <w:marTop w:val="0"/>
          <w:marBottom w:val="101"/>
          <w:divBdr>
            <w:top w:val="none" w:sz="0" w:space="0" w:color="auto"/>
            <w:left w:val="none" w:sz="0" w:space="0" w:color="auto"/>
            <w:bottom w:val="none" w:sz="0" w:space="0" w:color="auto"/>
            <w:right w:val="none" w:sz="0" w:space="0" w:color="auto"/>
          </w:divBdr>
        </w:div>
        <w:div w:id="1979337288">
          <w:marLeft w:val="1152"/>
          <w:marRight w:val="0"/>
          <w:marTop w:val="0"/>
          <w:marBottom w:val="101"/>
          <w:divBdr>
            <w:top w:val="none" w:sz="0" w:space="0" w:color="auto"/>
            <w:left w:val="none" w:sz="0" w:space="0" w:color="auto"/>
            <w:bottom w:val="none" w:sz="0" w:space="0" w:color="auto"/>
            <w:right w:val="none" w:sz="0" w:space="0" w:color="auto"/>
          </w:divBdr>
        </w:div>
        <w:div w:id="1269509072">
          <w:marLeft w:val="1152"/>
          <w:marRight w:val="0"/>
          <w:marTop w:val="0"/>
          <w:marBottom w:val="101"/>
          <w:divBdr>
            <w:top w:val="none" w:sz="0" w:space="0" w:color="auto"/>
            <w:left w:val="none" w:sz="0" w:space="0" w:color="auto"/>
            <w:bottom w:val="none" w:sz="0" w:space="0" w:color="auto"/>
            <w:right w:val="none" w:sz="0" w:space="0" w:color="auto"/>
          </w:divBdr>
        </w:div>
        <w:div w:id="1893156761">
          <w:marLeft w:val="1152"/>
          <w:marRight w:val="0"/>
          <w:marTop w:val="0"/>
          <w:marBottom w:val="101"/>
          <w:divBdr>
            <w:top w:val="none" w:sz="0" w:space="0" w:color="auto"/>
            <w:left w:val="none" w:sz="0" w:space="0" w:color="auto"/>
            <w:bottom w:val="none" w:sz="0" w:space="0" w:color="auto"/>
            <w:right w:val="none" w:sz="0" w:space="0" w:color="auto"/>
          </w:divBdr>
        </w:div>
        <w:div w:id="1257058247">
          <w:marLeft w:val="1152"/>
          <w:marRight w:val="0"/>
          <w:marTop w:val="0"/>
          <w:marBottom w:val="101"/>
          <w:divBdr>
            <w:top w:val="none" w:sz="0" w:space="0" w:color="auto"/>
            <w:left w:val="none" w:sz="0" w:space="0" w:color="auto"/>
            <w:bottom w:val="none" w:sz="0" w:space="0" w:color="auto"/>
            <w:right w:val="none" w:sz="0" w:space="0" w:color="auto"/>
          </w:divBdr>
        </w:div>
        <w:div w:id="172182188">
          <w:marLeft w:val="0"/>
          <w:marRight w:val="0"/>
          <w:marTop w:val="0"/>
          <w:marBottom w:val="101"/>
          <w:divBdr>
            <w:top w:val="none" w:sz="0" w:space="0" w:color="auto"/>
            <w:left w:val="none" w:sz="0" w:space="0" w:color="auto"/>
            <w:bottom w:val="none" w:sz="0" w:space="0" w:color="auto"/>
            <w:right w:val="none" w:sz="0" w:space="0" w:color="auto"/>
          </w:divBdr>
        </w:div>
        <w:div w:id="1398894414">
          <w:marLeft w:val="0"/>
          <w:marRight w:val="0"/>
          <w:marTop w:val="0"/>
          <w:marBottom w:val="101"/>
          <w:divBdr>
            <w:top w:val="none" w:sz="0" w:space="0" w:color="auto"/>
            <w:left w:val="none" w:sz="0" w:space="0" w:color="auto"/>
            <w:bottom w:val="none" w:sz="0" w:space="0" w:color="auto"/>
            <w:right w:val="none" w:sz="0" w:space="0" w:color="auto"/>
          </w:divBdr>
        </w:div>
        <w:div w:id="738556728">
          <w:marLeft w:val="0"/>
          <w:marRight w:val="0"/>
          <w:marTop w:val="0"/>
          <w:marBottom w:val="101"/>
          <w:divBdr>
            <w:top w:val="none" w:sz="0" w:space="0" w:color="auto"/>
            <w:left w:val="none" w:sz="0" w:space="0" w:color="auto"/>
            <w:bottom w:val="none" w:sz="0" w:space="0" w:color="auto"/>
            <w:right w:val="none" w:sz="0" w:space="0" w:color="auto"/>
          </w:divBdr>
        </w:div>
        <w:div w:id="780953711">
          <w:marLeft w:val="0"/>
          <w:marRight w:val="0"/>
          <w:marTop w:val="0"/>
          <w:marBottom w:val="101"/>
          <w:divBdr>
            <w:top w:val="none" w:sz="0" w:space="0" w:color="auto"/>
            <w:left w:val="none" w:sz="0" w:space="0" w:color="auto"/>
            <w:bottom w:val="none" w:sz="0" w:space="0" w:color="auto"/>
            <w:right w:val="none" w:sz="0" w:space="0" w:color="auto"/>
          </w:divBdr>
        </w:div>
        <w:div w:id="19863940">
          <w:marLeft w:val="0"/>
          <w:marRight w:val="0"/>
          <w:marTop w:val="0"/>
          <w:marBottom w:val="101"/>
          <w:divBdr>
            <w:top w:val="none" w:sz="0" w:space="0" w:color="auto"/>
            <w:left w:val="none" w:sz="0" w:space="0" w:color="auto"/>
            <w:bottom w:val="none" w:sz="0" w:space="0" w:color="auto"/>
            <w:right w:val="none" w:sz="0" w:space="0" w:color="auto"/>
          </w:divBdr>
        </w:div>
        <w:div w:id="1513569489">
          <w:marLeft w:val="0"/>
          <w:marRight w:val="0"/>
          <w:marTop w:val="0"/>
          <w:marBottom w:val="101"/>
          <w:divBdr>
            <w:top w:val="none" w:sz="0" w:space="0" w:color="auto"/>
            <w:left w:val="none" w:sz="0" w:space="0" w:color="auto"/>
            <w:bottom w:val="none" w:sz="0" w:space="0" w:color="auto"/>
            <w:right w:val="none" w:sz="0" w:space="0" w:color="auto"/>
          </w:divBdr>
        </w:div>
        <w:div w:id="1105927667">
          <w:marLeft w:val="0"/>
          <w:marRight w:val="0"/>
          <w:marTop w:val="0"/>
          <w:marBottom w:val="101"/>
          <w:divBdr>
            <w:top w:val="none" w:sz="0" w:space="0" w:color="auto"/>
            <w:left w:val="none" w:sz="0" w:space="0" w:color="auto"/>
            <w:bottom w:val="none" w:sz="0" w:space="0" w:color="auto"/>
            <w:right w:val="none" w:sz="0" w:space="0" w:color="auto"/>
          </w:divBdr>
        </w:div>
        <w:div w:id="1963919453">
          <w:marLeft w:val="0"/>
          <w:marRight w:val="0"/>
          <w:marTop w:val="0"/>
          <w:marBottom w:val="101"/>
          <w:divBdr>
            <w:top w:val="none" w:sz="0" w:space="0" w:color="auto"/>
            <w:left w:val="none" w:sz="0" w:space="0" w:color="auto"/>
            <w:bottom w:val="none" w:sz="0" w:space="0" w:color="auto"/>
            <w:right w:val="none" w:sz="0" w:space="0" w:color="auto"/>
          </w:divBdr>
        </w:div>
        <w:div w:id="1561820702">
          <w:marLeft w:val="0"/>
          <w:marRight w:val="0"/>
          <w:marTop w:val="0"/>
          <w:marBottom w:val="101"/>
          <w:divBdr>
            <w:top w:val="none" w:sz="0" w:space="0" w:color="auto"/>
            <w:left w:val="none" w:sz="0" w:space="0" w:color="auto"/>
            <w:bottom w:val="none" w:sz="0" w:space="0" w:color="auto"/>
            <w:right w:val="none" w:sz="0" w:space="0" w:color="auto"/>
          </w:divBdr>
        </w:div>
        <w:div w:id="1894266353">
          <w:marLeft w:val="0"/>
          <w:marRight w:val="0"/>
          <w:marTop w:val="0"/>
          <w:marBottom w:val="101"/>
          <w:divBdr>
            <w:top w:val="none" w:sz="0" w:space="0" w:color="auto"/>
            <w:left w:val="none" w:sz="0" w:space="0" w:color="auto"/>
            <w:bottom w:val="none" w:sz="0" w:space="0" w:color="auto"/>
            <w:right w:val="none" w:sz="0" w:space="0" w:color="auto"/>
          </w:divBdr>
        </w:div>
        <w:div w:id="2091845242">
          <w:marLeft w:val="0"/>
          <w:marRight w:val="0"/>
          <w:marTop w:val="0"/>
          <w:marBottom w:val="101"/>
          <w:divBdr>
            <w:top w:val="none" w:sz="0" w:space="0" w:color="auto"/>
            <w:left w:val="none" w:sz="0" w:space="0" w:color="auto"/>
            <w:bottom w:val="none" w:sz="0" w:space="0" w:color="auto"/>
            <w:right w:val="none" w:sz="0" w:space="0" w:color="auto"/>
          </w:divBdr>
        </w:div>
        <w:div w:id="194657160">
          <w:marLeft w:val="0"/>
          <w:marRight w:val="0"/>
          <w:marTop w:val="0"/>
          <w:marBottom w:val="101"/>
          <w:divBdr>
            <w:top w:val="none" w:sz="0" w:space="0" w:color="auto"/>
            <w:left w:val="none" w:sz="0" w:space="0" w:color="auto"/>
            <w:bottom w:val="none" w:sz="0" w:space="0" w:color="auto"/>
            <w:right w:val="none" w:sz="0" w:space="0" w:color="auto"/>
          </w:divBdr>
        </w:div>
        <w:div w:id="1673413898">
          <w:marLeft w:val="0"/>
          <w:marRight w:val="0"/>
          <w:marTop w:val="0"/>
          <w:marBottom w:val="101"/>
          <w:divBdr>
            <w:top w:val="none" w:sz="0" w:space="0" w:color="auto"/>
            <w:left w:val="none" w:sz="0" w:space="0" w:color="auto"/>
            <w:bottom w:val="none" w:sz="0" w:space="0" w:color="auto"/>
            <w:right w:val="none" w:sz="0" w:space="0" w:color="auto"/>
          </w:divBdr>
        </w:div>
        <w:div w:id="794450887">
          <w:marLeft w:val="0"/>
          <w:marRight w:val="0"/>
          <w:marTop w:val="0"/>
          <w:marBottom w:val="101"/>
          <w:divBdr>
            <w:top w:val="none" w:sz="0" w:space="0" w:color="auto"/>
            <w:left w:val="none" w:sz="0" w:space="0" w:color="auto"/>
            <w:bottom w:val="none" w:sz="0" w:space="0" w:color="auto"/>
            <w:right w:val="none" w:sz="0" w:space="0" w:color="auto"/>
          </w:divBdr>
        </w:div>
        <w:div w:id="387413375">
          <w:marLeft w:val="0"/>
          <w:marRight w:val="0"/>
          <w:marTop w:val="0"/>
          <w:marBottom w:val="101"/>
          <w:divBdr>
            <w:top w:val="none" w:sz="0" w:space="0" w:color="auto"/>
            <w:left w:val="none" w:sz="0" w:space="0" w:color="auto"/>
            <w:bottom w:val="none" w:sz="0" w:space="0" w:color="auto"/>
            <w:right w:val="none" w:sz="0" w:space="0" w:color="auto"/>
          </w:divBdr>
        </w:div>
        <w:div w:id="1175993032">
          <w:marLeft w:val="0"/>
          <w:marRight w:val="0"/>
          <w:marTop w:val="0"/>
          <w:marBottom w:val="101"/>
          <w:divBdr>
            <w:top w:val="none" w:sz="0" w:space="0" w:color="auto"/>
            <w:left w:val="none" w:sz="0" w:space="0" w:color="auto"/>
            <w:bottom w:val="none" w:sz="0" w:space="0" w:color="auto"/>
            <w:right w:val="none" w:sz="0" w:space="0" w:color="auto"/>
          </w:divBdr>
        </w:div>
        <w:div w:id="856886459">
          <w:marLeft w:val="0"/>
          <w:marRight w:val="0"/>
          <w:marTop w:val="0"/>
          <w:marBottom w:val="101"/>
          <w:divBdr>
            <w:top w:val="none" w:sz="0" w:space="0" w:color="auto"/>
            <w:left w:val="none" w:sz="0" w:space="0" w:color="auto"/>
            <w:bottom w:val="none" w:sz="0" w:space="0" w:color="auto"/>
            <w:right w:val="none" w:sz="0" w:space="0" w:color="auto"/>
          </w:divBdr>
        </w:div>
        <w:div w:id="2243509">
          <w:marLeft w:val="0"/>
          <w:marRight w:val="0"/>
          <w:marTop w:val="0"/>
          <w:marBottom w:val="101"/>
          <w:divBdr>
            <w:top w:val="none" w:sz="0" w:space="0" w:color="auto"/>
            <w:left w:val="none" w:sz="0" w:space="0" w:color="auto"/>
            <w:bottom w:val="none" w:sz="0" w:space="0" w:color="auto"/>
            <w:right w:val="none" w:sz="0" w:space="0" w:color="auto"/>
          </w:divBdr>
        </w:div>
        <w:div w:id="998653778">
          <w:marLeft w:val="0"/>
          <w:marRight w:val="0"/>
          <w:marTop w:val="0"/>
          <w:marBottom w:val="101"/>
          <w:divBdr>
            <w:top w:val="none" w:sz="0" w:space="0" w:color="auto"/>
            <w:left w:val="none" w:sz="0" w:space="0" w:color="auto"/>
            <w:bottom w:val="none" w:sz="0" w:space="0" w:color="auto"/>
            <w:right w:val="none" w:sz="0" w:space="0" w:color="auto"/>
          </w:divBdr>
        </w:div>
        <w:div w:id="1342321138">
          <w:marLeft w:val="0"/>
          <w:marRight w:val="0"/>
          <w:marTop w:val="0"/>
          <w:marBottom w:val="101"/>
          <w:divBdr>
            <w:top w:val="none" w:sz="0" w:space="0" w:color="auto"/>
            <w:left w:val="none" w:sz="0" w:space="0" w:color="auto"/>
            <w:bottom w:val="none" w:sz="0" w:space="0" w:color="auto"/>
            <w:right w:val="none" w:sz="0" w:space="0" w:color="auto"/>
          </w:divBdr>
        </w:div>
        <w:div w:id="618268121">
          <w:marLeft w:val="0"/>
          <w:marRight w:val="0"/>
          <w:marTop w:val="0"/>
          <w:marBottom w:val="101"/>
          <w:divBdr>
            <w:top w:val="none" w:sz="0" w:space="0" w:color="auto"/>
            <w:left w:val="none" w:sz="0" w:space="0" w:color="auto"/>
            <w:bottom w:val="none" w:sz="0" w:space="0" w:color="auto"/>
            <w:right w:val="none" w:sz="0" w:space="0" w:color="auto"/>
          </w:divBdr>
        </w:div>
        <w:div w:id="1452164741">
          <w:marLeft w:val="0"/>
          <w:marRight w:val="0"/>
          <w:marTop w:val="0"/>
          <w:marBottom w:val="101"/>
          <w:divBdr>
            <w:top w:val="none" w:sz="0" w:space="0" w:color="auto"/>
            <w:left w:val="none" w:sz="0" w:space="0" w:color="auto"/>
            <w:bottom w:val="none" w:sz="0" w:space="0" w:color="auto"/>
            <w:right w:val="none" w:sz="0" w:space="0" w:color="auto"/>
          </w:divBdr>
        </w:div>
        <w:div w:id="171724898">
          <w:marLeft w:val="0"/>
          <w:marRight w:val="0"/>
          <w:marTop w:val="0"/>
          <w:marBottom w:val="101"/>
          <w:divBdr>
            <w:top w:val="none" w:sz="0" w:space="0" w:color="auto"/>
            <w:left w:val="none" w:sz="0" w:space="0" w:color="auto"/>
            <w:bottom w:val="none" w:sz="0" w:space="0" w:color="auto"/>
            <w:right w:val="none" w:sz="0" w:space="0" w:color="auto"/>
          </w:divBdr>
        </w:div>
        <w:div w:id="1657028070">
          <w:marLeft w:val="0"/>
          <w:marRight w:val="0"/>
          <w:marTop w:val="0"/>
          <w:marBottom w:val="101"/>
          <w:divBdr>
            <w:top w:val="none" w:sz="0" w:space="0" w:color="auto"/>
            <w:left w:val="none" w:sz="0" w:space="0" w:color="auto"/>
            <w:bottom w:val="none" w:sz="0" w:space="0" w:color="auto"/>
            <w:right w:val="none" w:sz="0" w:space="0" w:color="auto"/>
          </w:divBdr>
        </w:div>
        <w:div w:id="821047922">
          <w:marLeft w:val="0"/>
          <w:marRight w:val="0"/>
          <w:marTop w:val="0"/>
          <w:marBottom w:val="101"/>
          <w:divBdr>
            <w:top w:val="none" w:sz="0" w:space="0" w:color="auto"/>
            <w:left w:val="none" w:sz="0" w:space="0" w:color="auto"/>
            <w:bottom w:val="none" w:sz="0" w:space="0" w:color="auto"/>
            <w:right w:val="none" w:sz="0" w:space="0" w:color="auto"/>
          </w:divBdr>
        </w:div>
        <w:div w:id="1364673072">
          <w:marLeft w:val="0"/>
          <w:marRight w:val="0"/>
          <w:marTop w:val="0"/>
          <w:marBottom w:val="101"/>
          <w:divBdr>
            <w:top w:val="none" w:sz="0" w:space="0" w:color="auto"/>
            <w:left w:val="none" w:sz="0" w:space="0" w:color="auto"/>
            <w:bottom w:val="none" w:sz="0" w:space="0" w:color="auto"/>
            <w:right w:val="none" w:sz="0" w:space="0" w:color="auto"/>
          </w:divBdr>
        </w:div>
        <w:div w:id="1008482418">
          <w:marLeft w:val="0"/>
          <w:marRight w:val="0"/>
          <w:marTop w:val="0"/>
          <w:marBottom w:val="101"/>
          <w:divBdr>
            <w:top w:val="none" w:sz="0" w:space="0" w:color="auto"/>
            <w:left w:val="none" w:sz="0" w:space="0" w:color="auto"/>
            <w:bottom w:val="none" w:sz="0" w:space="0" w:color="auto"/>
            <w:right w:val="none" w:sz="0" w:space="0" w:color="auto"/>
          </w:divBdr>
        </w:div>
        <w:div w:id="336808345">
          <w:marLeft w:val="0"/>
          <w:marRight w:val="0"/>
          <w:marTop w:val="0"/>
          <w:marBottom w:val="101"/>
          <w:divBdr>
            <w:top w:val="none" w:sz="0" w:space="0" w:color="auto"/>
            <w:left w:val="none" w:sz="0" w:space="0" w:color="auto"/>
            <w:bottom w:val="none" w:sz="0" w:space="0" w:color="auto"/>
            <w:right w:val="none" w:sz="0" w:space="0" w:color="auto"/>
          </w:divBdr>
        </w:div>
        <w:div w:id="251857399">
          <w:marLeft w:val="0"/>
          <w:marRight w:val="0"/>
          <w:marTop w:val="0"/>
          <w:marBottom w:val="101"/>
          <w:divBdr>
            <w:top w:val="none" w:sz="0" w:space="0" w:color="auto"/>
            <w:left w:val="none" w:sz="0" w:space="0" w:color="auto"/>
            <w:bottom w:val="none" w:sz="0" w:space="0" w:color="auto"/>
            <w:right w:val="none" w:sz="0" w:space="0" w:color="auto"/>
          </w:divBdr>
        </w:div>
        <w:div w:id="1393771726">
          <w:marLeft w:val="0"/>
          <w:marRight w:val="0"/>
          <w:marTop w:val="0"/>
          <w:marBottom w:val="101"/>
          <w:divBdr>
            <w:top w:val="none" w:sz="0" w:space="0" w:color="auto"/>
            <w:left w:val="none" w:sz="0" w:space="0" w:color="auto"/>
            <w:bottom w:val="none" w:sz="0" w:space="0" w:color="auto"/>
            <w:right w:val="none" w:sz="0" w:space="0" w:color="auto"/>
          </w:divBdr>
        </w:div>
        <w:div w:id="890111851">
          <w:marLeft w:val="0"/>
          <w:marRight w:val="0"/>
          <w:marTop w:val="0"/>
          <w:marBottom w:val="101"/>
          <w:divBdr>
            <w:top w:val="none" w:sz="0" w:space="0" w:color="auto"/>
            <w:left w:val="none" w:sz="0" w:space="0" w:color="auto"/>
            <w:bottom w:val="none" w:sz="0" w:space="0" w:color="auto"/>
            <w:right w:val="none" w:sz="0" w:space="0" w:color="auto"/>
          </w:divBdr>
        </w:div>
        <w:div w:id="603150110">
          <w:marLeft w:val="0"/>
          <w:marRight w:val="0"/>
          <w:marTop w:val="0"/>
          <w:marBottom w:val="84"/>
          <w:divBdr>
            <w:top w:val="none" w:sz="0" w:space="0" w:color="auto"/>
            <w:left w:val="none" w:sz="0" w:space="0" w:color="auto"/>
            <w:bottom w:val="none" w:sz="0" w:space="0" w:color="auto"/>
            <w:right w:val="none" w:sz="0" w:space="0" w:color="auto"/>
          </w:divBdr>
        </w:div>
        <w:div w:id="1276668532">
          <w:marLeft w:val="0"/>
          <w:marRight w:val="0"/>
          <w:marTop w:val="0"/>
          <w:marBottom w:val="84"/>
          <w:divBdr>
            <w:top w:val="none" w:sz="0" w:space="0" w:color="auto"/>
            <w:left w:val="none" w:sz="0" w:space="0" w:color="auto"/>
            <w:bottom w:val="none" w:sz="0" w:space="0" w:color="auto"/>
            <w:right w:val="none" w:sz="0" w:space="0" w:color="auto"/>
          </w:divBdr>
        </w:div>
        <w:div w:id="317921024">
          <w:marLeft w:val="0"/>
          <w:marRight w:val="0"/>
          <w:marTop w:val="0"/>
          <w:marBottom w:val="84"/>
          <w:divBdr>
            <w:top w:val="none" w:sz="0" w:space="0" w:color="auto"/>
            <w:left w:val="none" w:sz="0" w:space="0" w:color="auto"/>
            <w:bottom w:val="none" w:sz="0" w:space="0" w:color="auto"/>
            <w:right w:val="none" w:sz="0" w:space="0" w:color="auto"/>
          </w:divBdr>
        </w:div>
        <w:div w:id="1696343388">
          <w:marLeft w:val="0"/>
          <w:marRight w:val="0"/>
          <w:marTop w:val="0"/>
          <w:marBottom w:val="84"/>
          <w:divBdr>
            <w:top w:val="none" w:sz="0" w:space="0" w:color="auto"/>
            <w:left w:val="none" w:sz="0" w:space="0" w:color="auto"/>
            <w:bottom w:val="none" w:sz="0" w:space="0" w:color="auto"/>
            <w:right w:val="none" w:sz="0" w:space="0" w:color="auto"/>
          </w:divBdr>
        </w:div>
        <w:div w:id="1188637584">
          <w:marLeft w:val="0"/>
          <w:marRight w:val="0"/>
          <w:marTop w:val="0"/>
          <w:marBottom w:val="84"/>
          <w:divBdr>
            <w:top w:val="none" w:sz="0" w:space="0" w:color="auto"/>
            <w:left w:val="none" w:sz="0" w:space="0" w:color="auto"/>
            <w:bottom w:val="none" w:sz="0" w:space="0" w:color="auto"/>
            <w:right w:val="none" w:sz="0" w:space="0" w:color="auto"/>
          </w:divBdr>
        </w:div>
        <w:div w:id="1494252788">
          <w:marLeft w:val="0"/>
          <w:marRight w:val="0"/>
          <w:marTop w:val="0"/>
          <w:marBottom w:val="84"/>
          <w:divBdr>
            <w:top w:val="none" w:sz="0" w:space="0" w:color="auto"/>
            <w:left w:val="none" w:sz="0" w:space="0" w:color="auto"/>
            <w:bottom w:val="none" w:sz="0" w:space="0" w:color="auto"/>
            <w:right w:val="none" w:sz="0" w:space="0" w:color="auto"/>
          </w:divBdr>
        </w:div>
        <w:div w:id="920144873">
          <w:marLeft w:val="0"/>
          <w:marRight w:val="0"/>
          <w:marTop w:val="0"/>
          <w:marBottom w:val="84"/>
          <w:divBdr>
            <w:top w:val="none" w:sz="0" w:space="0" w:color="auto"/>
            <w:left w:val="none" w:sz="0" w:space="0" w:color="auto"/>
            <w:bottom w:val="none" w:sz="0" w:space="0" w:color="auto"/>
            <w:right w:val="none" w:sz="0" w:space="0" w:color="auto"/>
          </w:divBdr>
        </w:div>
        <w:div w:id="1263026596">
          <w:marLeft w:val="0"/>
          <w:marRight w:val="0"/>
          <w:marTop w:val="0"/>
          <w:marBottom w:val="84"/>
          <w:divBdr>
            <w:top w:val="none" w:sz="0" w:space="0" w:color="auto"/>
            <w:left w:val="none" w:sz="0" w:space="0" w:color="auto"/>
            <w:bottom w:val="none" w:sz="0" w:space="0" w:color="auto"/>
            <w:right w:val="none" w:sz="0" w:space="0" w:color="auto"/>
          </w:divBdr>
        </w:div>
        <w:div w:id="1516916512">
          <w:marLeft w:val="0"/>
          <w:marRight w:val="0"/>
          <w:marTop w:val="0"/>
          <w:marBottom w:val="84"/>
          <w:divBdr>
            <w:top w:val="none" w:sz="0" w:space="0" w:color="auto"/>
            <w:left w:val="none" w:sz="0" w:space="0" w:color="auto"/>
            <w:bottom w:val="none" w:sz="0" w:space="0" w:color="auto"/>
            <w:right w:val="none" w:sz="0" w:space="0" w:color="auto"/>
          </w:divBdr>
        </w:div>
        <w:div w:id="543637315">
          <w:marLeft w:val="0"/>
          <w:marRight w:val="0"/>
          <w:marTop w:val="0"/>
          <w:marBottom w:val="84"/>
          <w:divBdr>
            <w:top w:val="none" w:sz="0" w:space="0" w:color="auto"/>
            <w:left w:val="none" w:sz="0" w:space="0" w:color="auto"/>
            <w:bottom w:val="none" w:sz="0" w:space="0" w:color="auto"/>
            <w:right w:val="none" w:sz="0" w:space="0" w:color="auto"/>
          </w:divBdr>
        </w:div>
        <w:div w:id="229851148">
          <w:marLeft w:val="0"/>
          <w:marRight w:val="0"/>
          <w:marTop w:val="0"/>
          <w:marBottom w:val="84"/>
          <w:divBdr>
            <w:top w:val="none" w:sz="0" w:space="0" w:color="auto"/>
            <w:left w:val="none" w:sz="0" w:space="0" w:color="auto"/>
            <w:bottom w:val="none" w:sz="0" w:space="0" w:color="auto"/>
            <w:right w:val="none" w:sz="0" w:space="0" w:color="auto"/>
          </w:divBdr>
        </w:div>
        <w:div w:id="813570211">
          <w:marLeft w:val="0"/>
          <w:marRight w:val="0"/>
          <w:marTop w:val="0"/>
          <w:marBottom w:val="84"/>
          <w:divBdr>
            <w:top w:val="none" w:sz="0" w:space="0" w:color="auto"/>
            <w:left w:val="none" w:sz="0" w:space="0" w:color="auto"/>
            <w:bottom w:val="none" w:sz="0" w:space="0" w:color="auto"/>
            <w:right w:val="none" w:sz="0" w:space="0" w:color="auto"/>
          </w:divBdr>
        </w:div>
        <w:div w:id="967206386">
          <w:marLeft w:val="0"/>
          <w:marRight w:val="0"/>
          <w:marTop w:val="0"/>
          <w:marBottom w:val="84"/>
          <w:divBdr>
            <w:top w:val="none" w:sz="0" w:space="0" w:color="auto"/>
            <w:left w:val="none" w:sz="0" w:space="0" w:color="auto"/>
            <w:bottom w:val="none" w:sz="0" w:space="0" w:color="auto"/>
            <w:right w:val="none" w:sz="0" w:space="0" w:color="auto"/>
          </w:divBdr>
        </w:div>
        <w:div w:id="211774153">
          <w:marLeft w:val="0"/>
          <w:marRight w:val="0"/>
          <w:marTop w:val="0"/>
          <w:marBottom w:val="84"/>
          <w:divBdr>
            <w:top w:val="none" w:sz="0" w:space="0" w:color="auto"/>
            <w:left w:val="none" w:sz="0" w:space="0" w:color="auto"/>
            <w:bottom w:val="none" w:sz="0" w:space="0" w:color="auto"/>
            <w:right w:val="none" w:sz="0" w:space="0" w:color="auto"/>
          </w:divBdr>
        </w:div>
        <w:div w:id="1169558372">
          <w:marLeft w:val="0"/>
          <w:marRight w:val="0"/>
          <w:marTop w:val="0"/>
          <w:marBottom w:val="84"/>
          <w:divBdr>
            <w:top w:val="none" w:sz="0" w:space="0" w:color="auto"/>
            <w:left w:val="none" w:sz="0" w:space="0" w:color="auto"/>
            <w:bottom w:val="none" w:sz="0" w:space="0" w:color="auto"/>
            <w:right w:val="none" w:sz="0" w:space="0" w:color="auto"/>
          </w:divBdr>
        </w:div>
        <w:div w:id="1941595370">
          <w:marLeft w:val="0"/>
          <w:marRight w:val="0"/>
          <w:marTop w:val="0"/>
          <w:marBottom w:val="84"/>
          <w:divBdr>
            <w:top w:val="none" w:sz="0" w:space="0" w:color="auto"/>
            <w:left w:val="none" w:sz="0" w:space="0" w:color="auto"/>
            <w:bottom w:val="none" w:sz="0" w:space="0" w:color="auto"/>
            <w:right w:val="none" w:sz="0" w:space="0" w:color="auto"/>
          </w:divBdr>
        </w:div>
        <w:div w:id="293412543">
          <w:marLeft w:val="1728"/>
          <w:marRight w:val="0"/>
          <w:marTop w:val="0"/>
          <w:marBottom w:val="84"/>
          <w:divBdr>
            <w:top w:val="none" w:sz="0" w:space="0" w:color="auto"/>
            <w:left w:val="none" w:sz="0" w:space="0" w:color="auto"/>
            <w:bottom w:val="none" w:sz="0" w:space="0" w:color="auto"/>
            <w:right w:val="none" w:sz="0" w:space="0" w:color="auto"/>
          </w:divBdr>
        </w:div>
        <w:div w:id="379592878">
          <w:marLeft w:val="1728"/>
          <w:marRight w:val="0"/>
          <w:marTop w:val="0"/>
          <w:marBottom w:val="84"/>
          <w:divBdr>
            <w:top w:val="none" w:sz="0" w:space="0" w:color="auto"/>
            <w:left w:val="none" w:sz="0" w:space="0" w:color="auto"/>
            <w:bottom w:val="none" w:sz="0" w:space="0" w:color="auto"/>
            <w:right w:val="none" w:sz="0" w:space="0" w:color="auto"/>
          </w:divBdr>
        </w:div>
        <w:div w:id="1445231660">
          <w:marLeft w:val="1728"/>
          <w:marRight w:val="0"/>
          <w:marTop w:val="0"/>
          <w:marBottom w:val="84"/>
          <w:divBdr>
            <w:top w:val="none" w:sz="0" w:space="0" w:color="auto"/>
            <w:left w:val="none" w:sz="0" w:space="0" w:color="auto"/>
            <w:bottom w:val="none" w:sz="0" w:space="0" w:color="auto"/>
            <w:right w:val="none" w:sz="0" w:space="0" w:color="auto"/>
          </w:divBdr>
        </w:div>
        <w:div w:id="1533033491">
          <w:marLeft w:val="1728"/>
          <w:marRight w:val="0"/>
          <w:marTop w:val="0"/>
          <w:marBottom w:val="84"/>
          <w:divBdr>
            <w:top w:val="none" w:sz="0" w:space="0" w:color="auto"/>
            <w:left w:val="none" w:sz="0" w:space="0" w:color="auto"/>
            <w:bottom w:val="none" w:sz="0" w:space="0" w:color="auto"/>
            <w:right w:val="none" w:sz="0" w:space="0" w:color="auto"/>
          </w:divBdr>
        </w:div>
        <w:div w:id="1327703635">
          <w:marLeft w:val="1728"/>
          <w:marRight w:val="0"/>
          <w:marTop w:val="0"/>
          <w:marBottom w:val="84"/>
          <w:divBdr>
            <w:top w:val="none" w:sz="0" w:space="0" w:color="auto"/>
            <w:left w:val="none" w:sz="0" w:space="0" w:color="auto"/>
            <w:bottom w:val="none" w:sz="0" w:space="0" w:color="auto"/>
            <w:right w:val="none" w:sz="0" w:space="0" w:color="auto"/>
          </w:divBdr>
        </w:div>
        <w:div w:id="1267543231">
          <w:marLeft w:val="1728"/>
          <w:marRight w:val="0"/>
          <w:marTop w:val="0"/>
          <w:marBottom w:val="84"/>
          <w:divBdr>
            <w:top w:val="none" w:sz="0" w:space="0" w:color="auto"/>
            <w:left w:val="none" w:sz="0" w:space="0" w:color="auto"/>
            <w:bottom w:val="none" w:sz="0" w:space="0" w:color="auto"/>
            <w:right w:val="none" w:sz="0" w:space="0" w:color="auto"/>
          </w:divBdr>
        </w:div>
        <w:div w:id="665978788">
          <w:marLeft w:val="1728"/>
          <w:marRight w:val="0"/>
          <w:marTop w:val="0"/>
          <w:marBottom w:val="84"/>
          <w:divBdr>
            <w:top w:val="none" w:sz="0" w:space="0" w:color="auto"/>
            <w:left w:val="none" w:sz="0" w:space="0" w:color="auto"/>
            <w:bottom w:val="none" w:sz="0" w:space="0" w:color="auto"/>
            <w:right w:val="none" w:sz="0" w:space="0" w:color="auto"/>
          </w:divBdr>
        </w:div>
        <w:div w:id="453790907">
          <w:marLeft w:val="1728"/>
          <w:marRight w:val="0"/>
          <w:marTop w:val="0"/>
          <w:marBottom w:val="84"/>
          <w:divBdr>
            <w:top w:val="none" w:sz="0" w:space="0" w:color="auto"/>
            <w:left w:val="none" w:sz="0" w:space="0" w:color="auto"/>
            <w:bottom w:val="none" w:sz="0" w:space="0" w:color="auto"/>
            <w:right w:val="none" w:sz="0" w:space="0" w:color="auto"/>
          </w:divBdr>
        </w:div>
        <w:div w:id="895049040">
          <w:marLeft w:val="1728"/>
          <w:marRight w:val="0"/>
          <w:marTop w:val="0"/>
          <w:marBottom w:val="84"/>
          <w:divBdr>
            <w:top w:val="none" w:sz="0" w:space="0" w:color="auto"/>
            <w:left w:val="none" w:sz="0" w:space="0" w:color="auto"/>
            <w:bottom w:val="none" w:sz="0" w:space="0" w:color="auto"/>
            <w:right w:val="none" w:sz="0" w:space="0" w:color="auto"/>
          </w:divBdr>
        </w:div>
        <w:div w:id="1711145204">
          <w:marLeft w:val="1728"/>
          <w:marRight w:val="0"/>
          <w:marTop w:val="0"/>
          <w:marBottom w:val="84"/>
          <w:divBdr>
            <w:top w:val="none" w:sz="0" w:space="0" w:color="auto"/>
            <w:left w:val="none" w:sz="0" w:space="0" w:color="auto"/>
            <w:bottom w:val="none" w:sz="0" w:space="0" w:color="auto"/>
            <w:right w:val="none" w:sz="0" w:space="0" w:color="auto"/>
          </w:divBdr>
        </w:div>
        <w:div w:id="135685221">
          <w:marLeft w:val="1728"/>
          <w:marRight w:val="0"/>
          <w:marTop w:val="0"/>
          <w:marBottom w:val="84"/>
          <w:divBdr>
            <w:top w:val="none" w:sz="0" w:space="0" w:color="auto"/>
            <w:left w:val="none" w:sz="0" w:space="0" w:color="auto"/>
            <w:bottom w:val="none" w:sz="0" w:space="0" w:color="auto"/>
            <w:right w:val="none" w:sz="0" w:space="0" w:color="auto"/>
          </w:divBdr>
        </w:div>
        <w:div w:id="763918008">
          <w:marLeft w:val="1728"/>
          <w:marRight w:val="0"/>
          <w:marTop w:val="0"/>
          <w:marBottom w:val="84"/>
          <w:divBdr>
            <w:top w:val="none" w:sz="0" w:space="0" w:color="auto"/>
            <w:left w:val="none" w:sz="0" w:space="0" w:color="auto"/>
            <w:bottom w:val="none" w:sz="0" w:space="0" w:color="auto"/>
            <w:right w:val="none" w:sz="0" w:space="0" w:color="auto"/>
          </w:divBdr>
        </w:div>
        <w:div w:id="246577903">
          <w:marLeft w:val="2160"/>
          <w:marRight w:val="0"/>
          <w:marTop w:val="0"/>
          <w:marBottom w:val="84"/>
          <w:divBdr>
            <w:top w:val="none" w:sz="0" w:space="0" w:color="auto"/>
            <w:left w:val="none" w:sz="0" w:space="0" w:color="auto"/>
            <w:bottom w:val="none" w:sz="0" w:space="0" w:color="auto"/>
            <w:right w:val="none" w:sz="0" w:space="0" w:color="auto"/>
          </w:divBdr>
        </w:div>
        <w:div w:id="1044447545">
          <w:marLeft w:val="1728"/>
          <w:marRight w:val="0"/>
          <w:marTop w:val="0"/>
          <w:marBottom w:val="95"/>
          <w:divBdr>
            <w:top w:val="none" w:sz="0" w:space="0" w:color="auto"/>
            <w:left w:val="none" w:sz="0" w:space="0" w:color="auto"/>
            <w:bottom w:val="none" w:sz="0" w:space="0" w:color="auto"/>
            <w:right w:val="none" w:sz="0" w:space="0" w:color="auto"/>
          </w:divBdr>
        </w:div>
        <w:div w:id="1557619493">
          <w:marLeft w:val="1728"/>
          <w:marRight w:val="0"/>
          <w:marTop w:val="0"/>
          <w:marBottom w:val="95"/>
          <w:divBdr>
            <w:top w:val="none" w:sz="0" w:space="0" w:color="auto"/>
            <w:left w:val="none" w:sz="0" w:space="0" w:color="auto"/>
            <w:bottom w:val="none" w:sz="0" w:space="0" w:color="auto"/>
            <w:right w:val="none" w:sz="0" w:space="0" w:color="auto"/>
          </w:divBdr>
        </w:div>
        <w:div w:id="723407819">
          <w:marLeft w:val="1728"/>
          <w:marRight w:val="0"/>
          <w:marTop w:val="0"/>
          <w:marBottom w:val="95"/>
          <w:divBdr>
            <w:top w:val="none" w:sz="0" w:space="0" w:color="auto"/>
            <w:left w:val="none" w:sz="0" w:space="0" w:color="auto"/>
            <w:bottom w:val="none" w:sz="0" w:space="0" w:color="auto"/>
            <w:right w:val="none" w:sz="0" w:space="0" w:color="auto"/>
          </w:divBdr>
        </w:div>
        <w:div w:id="693312586">
          <w:marLeft w:val="1728"/>
          <w:marRight w:val="0"/>
          <w:marTop w:val="0"/>
          <w:marBottom w:val="95"/>
          <w:divBdr>
            <w:top w:val="none" w:sz="0" w:space="0" w:color="auto"/>
            <w:left w:val="none" w:sz="0" w:space="0" w:color="auto"/>
            <w:bottom w:val="none" w:sz="0" w:space="0" w:color="auto"/>
            <w:right w:val="none" w:sz="0" w:space="0" w:color="auto"/>
          </w:divBdr>
        </w:div>
        <w:div w:id="1185945355">
          <w:marLeft w:val="1728"/>
          <w:marRight w:val="0"/>
          <w:marTop w:val="0"/>
          <w:marBottom w:val="95"/>
          <w:divBdr>
            <w:top w:val="none" w:sz="0" w:space="0" w:color="auto"/>
            <w:left w:val="none" w:sz="0" w:space="0" w:color="auto"/>
            <w:bottom w:val="none" w:sz="0" w:space="0" w:color="auto"/>
            <w:right w:val="none" w:sz="0" w:space="0" w:color="auto"/>
          </w:divBdr>
        </w:div>
        <w:div w:id="2096049584">
          <w:marLeft w:val="1728"/>
          <w:marRight w:val="0"/>
          <w:marTop w:val="0"/>
          <w:marBottom w:val="95"/>
          <w:divBdr>
            <w:top w:val="none" w:sz="0" w:space="0" w:color="auto"/>
            <w:left w:val="none" w:sz="0" w:space="0" w:color="auto"/>
            <w:bottom w:val="none" w:sz="0" w:space="0" w:color="auto"/>
            <w:right w:val="none" w:sz="0" w:space="0" w:color="auto"/>
          </w:divBdr>
        </w:div>
        <w:div w:id="1244609690">
          <w:marLeft w:val="1728"/>
          <w:marRight w:val="0"/>
          <w:marTop w:val="0"/>
          <w:marBottom w:val="95"/>
          <w:divBdr>
            <w:top w:val="none" w:sz="0" w:space="0" w:color="auto"/>
            <w:left w:val="none" w:sz="0" w:space="0" w:color="auto"/>
            <w:bottom w:val="none" w:sz="0" w:space="0" w:color="auto"/>
            <w:right w:val="none" w:sz="0" w:space="0" w:color="auto"/>
          </w:divBdr>
        </w:div>
        <w:div w:id="2063558026">
          <w:marLeft w:val="1728"/>
          <w:marRight w:val="0"/>
          <w:marTop w:val="0"/>
          <w:marBottom w:val="95"/>
          <w:divBdr>
            <w:top w:val="none" w:sz="0" w:space="0" w:color="auto"/>
            <w:left w:val="none" w:sz="0" w:space="0" w:color="auto"/>
            <w:bottom w:val="none" w:sz="0" w:space="0" w:color="auto"/>
            <w:right w:val="none" w:sz="0" w:space="0" w:color="auto"/>
          </w:divBdr>
        </w:div>
        <w:div w:id="1985549730">
          <w:marLeft w:val="1728"/>
          <w:marRight w:val="0"/>
          <w:marTop w:val="0"/>
          <w:marBottom w:val="95"/>
          <w:divBdr>
            <w:top w:val="none" w:sz="0" w:space="0" w:color="auto"/>
            <w:left w:val="none" w:sz="0" w:space="0" w:color="auto"/>
            <w:bottom w:val="none" w:sz="0" w:space="0" w:color="auto"/>
            <w:right w:val="none" w:sz="0" w:space="0" w:color="auto"/>
          </w:divBdr>
        </w:div>
        <w:div w:id="1796942995">
          <w:marLeft w:val="0"/>
          <w:marRight w:val="0"/>
          <w:marTop w:val="0"/>
          <w:marBottom w:val="95"/>
          <w:divBdr>
            <w:top w:val="none" w:sz="0" w:space="0" w:color="auto"/>
            <w:left w:val="none" w:sz="0" w:space="0" w:color="auto"/>
            <w:bottom w:val="none" w:sz="0" w:space="0" w:color="auto"/>
            <w:right w:val="none" w:sz="0" w:space="0" w:color="auto"/>
          </w:divBdr>
        </w:div>
        <w:div w:id="597450619">
          <w:marLeft w:val="1728"/>
          <w:marRight w:val="0"/>
          <w:marTop w:val="0"/>
          <w:marBottom w:val="95"/>
          <w:divBdr>
            <w:top w:val="none" w:sz="0" w:space="0" w:color="auto"/>
            <w:left w:val="none" w:sz="0" w:space="0" w:color="auto"/>
            <w:bottom w:val="none" w:sz="0" w:space="0" w:color="auto"/>
            <w:right w:val="none" w:sz="0" w:space="0" w:color="auto"/>
          </w:divBdr>
        </w:div>
        <w:div w:id="397284462">
          <w:marLeft w:val="1728"/>
          <w:marRight w:val="0"/>
          <w:marTop w:val="0"/>
          <w:marBottom w:val="95"/>
          <w:divBdr>
            <w:top w:val="none" w:sz="0" w:space="0" w:color="auto"/>
            <w:left w:val="none" w:sz="0" w:space="0" w:color="auto"/>
            <w:bottom w:val="none" w:sz="0" w:space="0" w:color="auto"/>
            <w:right w:val="none" w:sz="0" w:space="0" w:color="auto"/>
          </w:divBdr>
        </w:div>
        <w:div w:id="1283342328">
          <w:marLeft w:val="1728"/>
          <w:marRight w:val="0"/>
          <w:marTop w:val="0"/>
          <w:marBottom w:val="95"/>
          <w:divBdr>
            <w:top w:val="none" w:sz="0" w:space="0" w:color="auto"/>
            <w:left w:val="none" w:sz="0" w:space="0" w:color="auto"/>
            <w:bottom w:val="none" w:sz="0" w:space="0" w:color="auto"/>
            <w:right w:val="none" w:sz="0" w:space="0" w:color="auto"/>
          </w:divBdr>
        </w:div>
        <w:div w:id="593901559">
          <w:marLeft w:val="1728"/>
          <w:marRight w:val="0"/>
          <w:marTop w:val="0"/>
          <w:marBottom w:val="95"/>
          <w:divBdr>
            <w:top w:val="none" w:sz="0" w:space="0" w:color="auto"/>
            <w:left w:val="none" w:sz="0" w:space="0" w:color="auto"/>
            <w:bottom w:val="none" w:sz="0" w:space="0" w:color="auto"/>
            <w:right w:val="none" w:sz="0" w:space="0" w:color="auto"/>
          </w:divBdr>
        </w:div>
        <w:div w:id="206528167">
          <w:marLeft w:val="1728"/>
          <w:marRight w:val="0"/>
          <w:marTop w:val="0"/>
          <w:marBottom w:val="95"/>
          <w:divBdr>
            <w:top w:val="none" w:sz="0" w:space="0" w:color="auto"/>
            <w:left w:val="none" w:sz="0" w:space="0" w:color="auto"/>
            <w:bottom w:val="none" w:sz="0" w:space="0" w:color="auto"/>
            <w:right w:val="none" w:sz="0" w:space="0" w:color="auto"/>
          </w:divBdr>
        </w:div>
        <w:div w:id="1081102628">
          <w:marLeft w:val="0"/>
          <w:marRight w:val="0"/>
          <w:marTop w:val="0"/>
          <w:marBottom w:val="95"/>
          <w:divBdr>
            <w:top w:val="none" w:sz="0" w:space="0" w:color="auto"/>
            <w:left w:val="none" w:sz="0" w:space="0" w:color="auto"/>
            <w:bottom w:val="none" w:sz="0" w:space="0" w:color="auto"/>
            <w:right w:val="none" w:sz="0" w:space="0" w:color="auto"/>
          </w:divBdr>
        </w:div>
        <w:div w:id="53703526">
          <w:marLeft w:val="0"/>
          <w:marRight w:val="0"/>
          <w:marTop w:val="0"/>
          <w:marBottom w:val="95"/>
          <w:divBdr>
            <w:top w:val="none" w:sz="0" w:space="0" w:color="auto"/>
            <w:left w:val="none" w:sz="0" w:space="0" w:color="auto"/>
            <w:bottom w:val="none" w:sz="0" w:space="0" w:color="auto"/>
            <w:right w:val="none" w:sz="0" w:space="0" w:color="auto"/>
          </w:divBdr>
        </w:div>
        <w:div w:id="686323798">
          <w:marLeft w:val="1728"/>
          <w:marRight w:val="0"/>
          <w:marTop w:val="0"/>
          <w:marBottom w:val="95"/>
          <w:divBdr>
            <w:top w:val="none" w:sz="0" w:space="0" w:color="auto"/>
            <w:left w:val="none" w:sz="0" w:space="0" w:color="auto"/>
            <w:bottom w:val="none" w:sz="0" w:space="0" w:color="auto"/>
            <w:right w:val="none" w:sz="0" w:space="0" w:color="auto"/>
          </w:divBdr>
        </w:div>
        <w:div w:id="967978276">
          <w:marLeft w:val="1728"/>
          <w:marRight w:val="0"/>
          <w:marTop w:val="0"/>
          <w:marBottom w:val="95"/>
          <w:divBdr>
            <w:top w:val="none" w:sz="0" w:space="0" w:color="auto"/>
            <w:left w:val="none" w:sz="0" w:space="0" w:color="auto"/>
            <w:bottom w:val="none" w:sz="0" w:space="0" w:color="auto"/>
            <w:right w:val="none" w:sz="0" w:space="0" w:color="auto"/>
          </w:divBdr>
        </w:div>
        <w:div w:id="1407914915">
          <w:marLeft w:val="1728"/>
          <w:marRight w:val="0"/>
          <w:marTop w:val="0"/>
          <w:marBottom w:val="95"/>
          <w:divBdr>
            <w:top w:val="none" w:sz="0" w:space="0" w:color="auto"/>
            <w:left w:val="none" w:sz="0" w:space="0" w:color="auto"/>
            <w:bottom w:val="none" w:sz="0" w:space="0" w:color="auto"/>
            <w:right w:val="none" w:sz="0" w:space="0" w:color="auto"/>
          </w:divBdr>
        </w:div>
        <w:div w:id="1568222388">
          <w:marLeft w:val="0"/>
          <w:marRight w:val="0"/>
          <w:marTop w:val="0"/>
          <w:marBottom w:val="95"/>
          <w:divBdr>
            <w:top w:val="none" w:sz="0" w:space="0" w:color="auto"/>
            <w:left w:val="none" w:sz="0" w:space="0" w:color="auto"/>
            <w:bottom w:val="none" w:sz="0" w:space="0" w:color="auto"/>
            <w:right w:val="none" w:sz="0" w:space="0" w:color="auto"/>
          </w:divBdr>
        </w:div>
        <w:div w:id="375937629">
          <w:marLeft w:val="1728"/>
          <w:marRight w:val="0"/>
          <w:marTop w:val="0"/>
          <w:marBottom w:val="95"/>
          <w:divBdr>
            <w:top w:val="none" w:sz="0" w:space="0" w:color="auto"/>
            <w:left w:val="none" w:sz="0" w:space="0" w:color="auto"/>
            <w:bottom w:val="none" w:sz="0" w:space="0" w:color="auto"/>
            <w:right w:val="none" w:sz="0" w:space="0" w:color="auto"/>
          </w:divBdr>
        </w:div>
        <w:div w:id="1139344660">
          <w:marLeft w:val="1728"/>
          <w:marRight w:val="0"/>
          <w:marTop w:val="0"/>
          <w:marBottom w:val="95"/>
          <w:divBdr>
            <w:top w:val="none" w:sz="0" w:space="0" w:color="auto"/>
            <w:left w:val="none" w:sz="0" w:space="0" w:color="auto"/>
            <w:bottom w:val="none" w:sz="0" w:space="0" w:color="auto"/>
            <w:right w:val="none" w:sz="0" w:space="0" w:color="auto"/>
          </w:divBdr>
        </w:div>
        <w:div w:id="1731882756">
          <w:marLeft w:val="1728"/>
          <w:marRight w:val="0"/>
          <w:marTop w:val="0"/>
          <w:marBottom w:val="95"/>
          <w:divBdr>
            <w:top w:val="none" w:sz="0" w:space="0" w:color="auto"/>
            <w:left w:val="none" w:sz="0" w:space="0" w:color="auto"/>
            <w:bottom w:val="none" w:sz="0" w:space="0" w:color="auto"/>
            <w:right w:val="none" w:sz="0" w:space="0" w:color="auto"/>
          </w:divBdr>
        </w:div>
        <w:div w:id="666592451">
          <w:marLeft w:val="1728"/>
          <w:marRight w:val="0"/>
          <w:marTop w:val="0"/>
          <w:marBottom w:val="95"/>
          <w:divBdr>
            <w:top w:val="none" w:sz="0" w:space="0" w:color="auto"/>
            <w:left w:val="none" w:sz="0" w:space="0" w:color="auto"/>
            <w:bottom w:val="none" w:sz="0" w:space="0" w:color="auto"/>
            <w:right w:val="none" w:sz="0" w:space="0" w:color="auto"/>
          </w:divBdr>
        </w:div>
        <w:div w:id="934174594">
          <w:marLeft w:val="1728"/>
          <w:marRight w:val="0"/>
          <w:marTop w:val="0"/>
          <w:marBottom w:val="95"/>
          <w:divBdr>
            <w:top w:val="none" w:sz="0" w:space="0" w:color="auto"/>
            <w:left w:val="none" w:sz="0" w:space="0" w:color="auto"/>
            <w:bottom w:val="none" w:sz="0" w:space="0" w:color="auto"/>
            <w:right w:val="none" w:sz="0" w:space="0" w:color="auto"/>
          </w:divBdr>
        </w:div>
        <w:div w:id="310982438">
          <w:marLeft w:val="0"/>
          <w:marRight w:val="0"/>
          <w:marTop w:val="0"/>
          <w:marBottom w:val="95"/>
          <w:divBdr>
            <w:top w:val="none" w:sz="0" w:space="0" w:color="auto"/>
            <w:left w:val="none" w:sz="0" w:space="0" w:color="auto"/>
            <w:bottom w:val="none" w:sz="0" w:space="0" w:color="auto"/>
            <w:right w:val="none" w:sz="0" w:space="0" w:color="auto"/>
          </w:divBdr>
        </w:div>
        <w:div w:id="1264145364">
          <w:marLeft w:val="1728"/>
          <w:marRight w:val="0"/>
          <w:marTop w:val="0"/>
          <w:marBottom w:val="95"/>
          <w:divBdr>
            <w:top w:val="none" w:sz="0" w:space="0" w:color="auto"/>
            <w:left w:val="none" w:sz="0" w:space="0" w:color="auto"/>
            <w:bottom w:val="none" w:sz="0" w:space="0" w:color="auto"/>
            <w:right w:val="none" w:sz="0" w:space="0" w:color="auto"/>
          </w:divBdr>
        </w:div>
        <w:div w:id="506792670">
          <w:marLeft w:val="1728"/>
          <w:marRight w:val="0"/>
          <w:marTop w:val="0"/>
          <w:marBottom w:val="95"/>
          <w:divBdr>
            <w:top w:val="none" w:sz="0" w:space="0" w:color="auto"/>
            <w:left w:val="none" w:sz="0" w:space="0" w:color="auto"/>
            <w:bottom w:val="none" w:sz="0" w:space="0" w:color="auto"/>
            <w:right w:val="none" w:sz="0" w:space="0" w:color="auto"/>
          </w:divBdr>
        </w:div>
        <w:div w:id="1588079780">
          <w:marLeft w:val="1728"/>
          <w:marRight w:val="0"/>
          <w:marTop w:val="0"/>
          <w:marBottom w:val="95"/>
          <w:divBdr>
            <w:top w:val="none" w:sz="0" w:space="0" w:color="auto"/>
            <w:left w:val="none" w:sz="0" w:space="0" w:color="auto"/>
            <w:bottom w:val="none" w:sz="0" w:space="0" w:color="auto"/>
            <w:right w:val="none" w:sz="0" w:space="0" w:color="auto"/>
          </w:divBdr>
        </w:div>
        <w:div w:id="604070575">
          <w:marLeft w:val="2160"/>
          <w:marRight w:val="0"/>
          <w:marTop w:val="0"/>
          <w:marBottom w:val="95"/>
          <w:divBdr>
            <w:top w:val="none" w:sz="0" w:space="0" w:color="auto"/>
            <w:left w:val="none" w:sz="0" w:space="0" w:color="auto"/>
            <w:bottom w:val="none" w:sz="0" w:space="0" w:color="auto"/>
            <w:right w:val="none" w:sz="0" w:space="0" w:color="auto"/>
          </w:divBdr>
        </w:div>
        <w:div w:id="1971084088">
          <w:marLeft w:val="2160"/>
          <w:marRight w:val="0"/>
          <w:marTop w:val="0"/>
          <w:marBottom w:val="95"/>
          <w:divBdr>
            <w:top w:val="none" w:sz="0" w:space="0" w:color="auto"/>
            <w:left w:val="none" w:sz="0" w:space="0" w:color="auto"/>
            <w:bottom w:val="none" w:sz="0" w:space="0" w:color="auto"/>
            <w:right w:val="none" w:sz="0" w:space="0" w:color="auto"/>
          </w:divBdr>
        </w:div>
        <w:div w:id="560024459">
          <w:marLeft w:val="2160"/>
          <w:marRight w:val="0"/>
          <w:marTop w:val="0"/>
          <w:marBottom w:val="95"/>
          <w:divBdr>
            <w:top w:val="none" w:sz="0" w:space="0" w:color="auto"/>
            <w:left w:val="none" w:sz="0" w:space="0" w:color="auto"/>
            <w:bottom w:val="none" w:sz="0" w:space="0" w:color="auto"/>
            <w:right w:val="none" w:sz="0" w:space="0" w:color="auto"/>
          </w:divBdr>
        </w:div>
        <w:div w:id="539324046">
          <w:marLeft w:val="2160"/>
          <w:marRight w:val="0"/>
          <w:marTop w:val="0"/>
          <w:marBottom w:val="95"/>
          <w:divBdr>
            <w:top w:val="none" w:sz="0" w:space="0" w:color="auto"/>
            <w:left w:val="none" w:sz="0" w:space="0" w:color="auto"/>
            <w:bottom w:val="none" w:sz="0" w:space="0" w:color="auto"/>
            <w:right w:val="none" w:sz="0" w:space="0" w:color="auto"/>
          </w:divBdr>
        </w:div>
        <w:div w:id="1844277405">
          <w:marLeft w:val="2160"/>
          <w:marRight w:val="0"/>
          <w:marTop w:val="0"/>
          <w:marBottom w:val="95"/>
          <w:divBdr>
            <w:top w:val="none" w:sz="0" w:space="0" w:color="auto"/>
            <w:left w:val="none" w:sz="0" w:space="0" w:color="auto"/>
            <w:bottom w:val="none" w:sz="0" w:space="0" w:color="auto"/>
            <w:right w:val="none" w:sz="0" w:space="0" w:color="auto"/>
          </w:divBdr>
        </w:div>
        <w:div w:id="1472556854">
          <w:marLeft w:val="2160"/>
          <w:marRight w:val="0"/>
          <w:marTop w:val="0"/>
          <w:marBottom w:val="95"/>
          <w:divBdr>
            <w:top w:val="none" w:sz="0" w:space="0" w:color="auto"/>
            <w:left w:val="none" w:sz="0" w:space="0" w:color="auto"/>
            <w:bottom w:val="none" w:sz="0" w:space="0" w:color="auto"/>
            <w:right w:val="none" w:sz="0" w:space="0" w:color="auto"/>
          </w:divBdr>
        </w:div>
        <w:div w:id="557592524">
          <w:marLeft w:val="1728"/>
          <w:marRight w:val="0"/>
          <w:marTop w:val="0"/>
          <w:marBottom w:val="95"/>
          <w:divBdr>
            <w:top w:val="none" w:sz="0" w:space="0" w:color="auto"/>
            <w:left w:val="none" w:sz="0" w:space="0" w:color="auto"/>
            <w:bottom w:val="none" w:sz="0" w:space="0" w:color="auto"/>
            <w:right w:val="none" w:sz="0" w:space="0" w:color="auto"/>
          </w:divBdr>
        </w:div>
        <w:div w:id="1058014577">
          <w:marLeft w:val="0"/>
          <w:marRight w:val="0"/>
          <w:marTop w:val="0"/>
          <w:marBottom w:val="101"/>
          <w:divBdr>
            <w:top w:val="none" w:sz="0" w:space="0" w:color="auto"/>
            <w:left w:val="none" w:sz="0" w:space="0" w:color="auto"/>
            <w:bottom w:val="none" w:sz="0" w:space="0" w:color="auto"/>
            <w:right w:val="none" w:sz="0" w:space="0" w:color="auto"/>
          </w:divBdr>
        </w:div>
        <w:div w:id="1355809663">
          <w:marLeft w:val="0"/>
          <w:marRight w:val="0"/>
          <w:marTop w:val="0"/>
          <w:marBottom w:val="101"/>
          <w:divBdr>
            <w:top w:val="none" w:sz="0" w:space="0" w:color="auto"/>
            <w:left w:val="none" w:sz="0" w:space="0" w:color="auto"/>
            <w:bottom w:val="none" w:sz="0" w:space="0" w:color="auto"/>
            <w:right w:val="none" w:sz="0" w:space="0" w:color="auto"/>
          </w:divBdr>
        </w:div>
        <w:div w:id="487286362">
          <w:marLeft w:val="0"/>
          <w:marRight w:val="0"/>
          <w:marTop w:val="0"/>
          <w:marBottom w:val="101"/>
          <w:divBdr>
            <w:top w:val="none" w:sz="0" w:space="0" w:color="auto"/>
            <w:left w:val="none" w:sz="0" w:space="0" w:color="auto"/>
            <w:bottom w:val="none" w:sz="0" w:space="0" w:color="auto"/>
            <w:right w:val="none" w:sz="0" w:space="0" w:color="auto"/>
          </w:divBdr>
        </w:div>
        <w:div w:id="707534667">
          <w:marLeft w:val="0"/>
          <w:marRight w:val="0"/>
          <w:marTop w:val="0"/>
          <w:marBottom w:val="101"/>
          <w:divBdr>
            <w:top w:val="none" w:sz="0" w:space="0" w:color="auto"/>
            <w:left w:val="none" w:sz="0" w:space="0" w:color="auto"/>
            <w:bottom w:val="none" w:sz="0" w:space="0" w:color="auto"/>
            <w:right w:val="none" w:sz="0" w:space="0" w:color="auto"/>
          </w:divBdr>
        </w:div>
        <w:div w:id="479809767">
          <w:marLeft w:val="0"/>
          <w:marRight w:val="0"/>
          <w:marTop w:val="0"/>
          <w:marBottom w:val="101"/>
          <w:divBdr>
            <w:top w:val="none" w:sz="0" w:space="0" w:color="auto"/>
            <w:left w:val="none" w:sz="0" w:space="0" w:color="auto"/>
            <w:bottom w:val="none" w:sz="0" w:space="0" w:color="auto"/>
            <w:right w:val="none" w:sz="0" w:space="0" w:color="auto"/>
          </w:divBdr>
        </w:div>
        <w:div w:id="1359041471">
          <w:marLeft w:val="1728"/>
          <w:marRight w:val="0"/>
          <w:marTop w:val="0"/>
          <w:marBottom w:val="101"/>
          <w:divBdr>
            <w:top w:val="none" w:sz="0" w:space="0" w:color="auto"/>
            <w:left w:val="none" w:sz="0" w:space="0" w:color="auto"/>
            <w:bottom w:val="none" w:sz="0" w:space="0" w:color="auto"/>
            <w:right w:val="none" w:sz="0" w:space="0" w:color="auto"/>
          </w:divBdr>
        </w:div>
        <w:div w:id="1593465310">
          <w:marLeft w:val="1728"/>
          <w:marRight w:val="0"/>
          <w:marTop w:val="0"/>
          <w:marBottom w:val="101"/>
          <w:divBdr>
            <w:top w:val="none" w:sz="0" w:space="0" w:color="auto"/>
            <w:left w:val="none" w:sz="0" w:space="0" w:color="auto"/>
            <w:bottom w:val="none" w:sz="0" w:space="0" w:color="auto"/>
            <w:right w:val="none" w:sz="0" w:space="0" w:color="auto"/>
          </w:divBdr>
        </w:div>
        <w:div w:id="1260799486">
          <w:marLeft w:val="0"/>
          <w:marRight w:val="0"/>
          <w:marTop w:val="0"/>
          <w:marBottom w:val="101"/>
          <w:divBdr>
            <w:top w:val="none" w:sz="0" w:space="0" w:color="auto"/>
            <w:left w:val="none" w:sz="0" w:space="0" w:color="auto"/>
            <w:bottom w:val="none" w:sz="0" w:space="0" w:color="auto"/>
            <w:right w:val="none" w:sz="0" w:space="0" w:color="auto"/>
          </w:divBdr>
        </w:div>
        <w:div w:id="739979379">
          <w:marLeft w:val="0"/>
          <w:marRight w:val="0"/>
          <w:marTop w:val="0"/>
          <w:marBottom w:val="101"/>
          <w:divBdr>
            <w:top w:val="none" w:sz="0" w:space="0" w:color="auto"/>
            <w:left w:val="none" w:sz="0" w:space="0" w:color="auto"/>
            <w:bottom w:val="none" w:sz="0" w:space="0" w:color="auto"/>
            <w:right w:val="none" w:sz="0" w:space="0" w:color="auto"/>
          </w:divBdr>
        </w:div>
        <w:div w:id="1161888861">
          <w:marLeft w:val="0"/>
          <w:marRight w:val="0"/>
          <w:marTop w:val="0"/>
          <w:marBottom w:val="101"/>
          <w:divBdr>
            <w:top w:val="none" w:sz="0" w:space="0" w:color="auto"/>
            <w:left w:val="none" w:sz="0" w:space="0" w:color="auto"/>
            <w:bottom w:val="none" w:sz="0" w:space="0" w:color="auto"/>
            <w:right w:val="none" w:sz="0" w:space="0" w:color="auto"/>
          </w:divBdr>
        </w:div>
        <w:div w:id="1717849361">
          <w:marLeft w:val="1728"/>
          <w:marRight w:val="0"/>
          <w:marTop w:val="0"/>
          <w:marBottom w:val="101"/>
          <w:divBdr>
            <w:top w:val="none" w:sz="0" w:space="0" w:color="auto"/>
            <w:left w:val="none" w:sz="0" w:space="0" w:color="auto"/>
            <w:bottom w:val="none" w:sz="0" w:space="0" w:color="auto"/>
            <w:right w:val="none" w:sz="0" w:space="0" w:color="auto"/>
          </w:divBdr>
        </w:div>
        <w:div w:id="689330570">
          <w:marLeft w:val="1728"/>
          <w:marRight w:val="0"/>
          <w:marTop w:val="0"/>
          <w:marBottom w:val="101"/>
          <w:divBdr>
            <w:top w:val="none" w:sz="0" w:space="0" w:color="auto"/>
            <w:left w:val="none" w:sz="0" w:space="0" w:color="auto"/>
            <w:bottom w:val="none" w:sz="0" w:space="0" w:color="auto"/>
            <w:right w:val="none" w:sz="0" w:space="0" w:color="auto"/>
          </w:divBdr>
        </w:div>
        <w:div w:id="714427805">
          <w:marLeft w:val="1728"/>
          <w:marRight w:val="0"/>
          <w:marTop w:val="0"/>
          <w:marBottom w:val="101"/>
          <w:divBdr>
            <w:top w:val="none" w:sz="0" w:space="0" w:color="auto"/>
            <w:left w:val="none" w:sz="0" w:space="0" w:color="auto"/>
            <w:bottom w:val="none" w:sz="0" w:space="0" w:color="auto"/>
            <w:right w:val="none" w:sz="0" w:space="0" w:color="auto"/>
          </w:divBdr>
        </w:div>
        <w:div w:id="228882639">
          <w:marLeft w:val="0"/>
          <w:marRight w:val="0"/>
          <w:marTop w:val="0"/>
          <w:marBottom w:val="101"/>
          <w:divBdr>
            <w:top w:val="none" w:sz="0" w:space="0" w:color="auto"/>
            <w:left w:val="none" w:sz="0" w:space="0" w:color="auto"/>
            <w:bottom w:val="none" w:sz="0" w:space="0" w:color="auto"/>
            <w:right w:val="none" w:sz="0" w:space="0" w:color="auto"/>
          </w:divBdr>
        </w:div>
        <w:div w:id="1002125171">
          <w:marLeft w:val="0"/>
          <w:marRight w:val="0"/>
          <w:marTop w:val="0"/>
          <w:marBottom w:val="101"/>
          <w:divBdr>
            <w:top w:val="none" w:sz="0" w:space="0" w:color="auto"/>
            <w:left w:val="none" w:sz="0" w:space="0" w:color="auto"/>
            <w:bottom w:val="none" w:sz="0" w:space="0" w:color="auto"/>
            <w:right w:val="none" w:sz="0" w:space="0" w:color="auto"/>
          </w:divBdr>
        </w:div>
        <w:div w:id="1437864088">
          <w:marLeft w:val="0"/>
          <w:marRight w:val="0"/>
          <w:marTop w:val="0"/>
          <w:marBottom w:val="101"/>
          <w:divBdr>
            <w:top w:val="none" w:sz="0" w:space="0" w:color="auto"/>
            <w:left w:val="none" w:sz="0" w:space="0" w:color="auto"/>
            <w:bottom w:val="none" w:sz="0" w:space="0" w:color="auto"/>
            <w:right w:val="none" w:sz="0" w:space="0" w:color="auto"/>
          </w:divBdr>
        </w:div>
        <w:div w:id="733242357">
          <w:marLeft w:val="1152"/>
          <w:marRight w:val="0"/>
          <w:marTop w:val="0"/>
          <w:marBottom w:val="101"/>
          <w:divBdr>
            <w:top w:val="none" w:sz="0" w:space="0" w:color="auto"/>
            <w:left w:val="none" w:sz="0" w:space="0" w:color="auto"/>
            <w:bottom w:val="none" w:sz="0" w:space="0" w:color="auto"/>
            <w:right w:val="none" w:sz="0" w:space="0" w:color="auto"/>
          </w:divBdr>
        </w:div>
        <w:div w:id="1356419692">
          <w:marLeft w:val="1728"/>
          <w:marRight w:val="0"/>
          <w:marTop w:val="0"/>
          <w:marBottom w:val="101"/>
          <w:divBdr>
            <w:top w:val="none" w:sz="0" w:space="0" w:color="auto"/>
            <w:left w:val="none" w:sz="0" w:space="0" w:color="auto"/>
            <w:bottom w:val="none" w:sz="0" w:space="0" w:color="auto"/>
            <w:right w:val="none" w:sz="0" w:space="0" w:color="auto"/>
          </w:divBdr>
        </w:div>
        <w:div w:id="226577434">
          <w:marLeft w:val="1728"/>
          <w:marRight w:val="0"/>
          <w:marTop w:val="0"/>
          <w:marBottom w:val="101"/>
          <w:divBdr>
            <w:top w:val="none" w:sz="0" w:space="0" w:color="auto"/>
            <w:left w:val="none" w:sz="0" w:space="0" w:color="auto"/>
            <w:bottom w:val="none" w:sz="0" w:space="0" w:color="auto"/>
            <w:right w:val="none" w:sz="0" w:space="0" w:color="auto"/>
          </w:divBdr>
        </w:div>
        <w:div w:id="627779076">
          <w:marLeft w:val="1728"/>
          <w:marRight w:val="0"/>
          <w:marTop w:val="0"/>
          <w:marBottom w:val="101"/>
          <w:divBdr>
            <w:top w:val="none" w:sz="0" w:space="0" w:color="auto"/>
            <w:left w:val="none" w:sz="0" w:space="0" w:color="auto"/>
            <w:bottom w:val="none" w:sz="0" w:space="0" w:color="auto"/>
            <w:right w:val="none" w:sz="0" w:space="0" w:color="auto"/>
          </w:divBdr>
        </w:div>
        <w:div w:id="232130617">
          <w:marLeft w:val="1728"/>
          <w:marRight w:val="0"/>
          <w:marTop w:val="0"/>
          <w:marBottom w:val="101"/>
          <w:divBdr>
            <w:top w:val="none" w:sz="0" w:space="0" w:color="auto"/>
            <w:left w:val="none" w:sz="0" w:space="0" w:color="auto"/>
            <w:bottom w:val="none" w:sz="0" w:space="0" w:color="auto"/>
            <w:right w:val="none" w:sz="0" w:space="0" w:color="auto"/>
          </w:divBdr>
        </w:div>
        <w:div w:id="1944800591">
          <w:marLeft w:val="1728"/>
          <w:marRight w:val="0"/>
          <w:marTop w:val="0"/>
          <w:marBottom w:val="101"/>
          <w:divBdr>
            <w:top w:val="none" w:sz="0" w:space="0" w:color="auto"/>
            <w:left w:val="none" w:sz="0" w:space="0" w:color="auto"/>
            <w:bottom w:val="none" w:sz="0" w:space="0" w:color="auto"/>
            <w:right w:val="none" w:sz="0" w:space="0" w:color="auto"/>
          </w:divBdr>
        </w:div>
        <w:div w:id="1702365451">
          <w:marLeft w:val="1728"/>
          <w:marRight w:val="0"/>
          <w:marTop w:val="0"/>
          <w:marBottom w:val="101"/>
          <w:divBdr>
            <w:top w:val="none" w:sz="0" w:space="0" w:color="auto"/>
            <w:left w:val="none" w:sz="0" w:space="0" w:color="auto"/>
            <w:bottom w:val="none" w:sz="0" w:space="0" w:color="auto"/>
            <w:right w:val="none" w:sz="0" w:space="0" w:color="auto"/>
          </w:divBdr>
        </w:div>
        <w:div w:id="79717733">
          <w:marLeft w:val="1728"/>
          <w:marRight w:val="0"/>
          <w:marTop w:val="0"/>
          <w:marBottom w:val="101"/>
          <w:divBdr>
            <w:top w:val="none" w:sz="0" w:space="0" w:color="auto"/>
            <w:left w:val="none" w:sz="0" w:space="0" w:color="auto"/>
            <w:bottom w:val="none" w:sz="0" w:space="0" w:color="auto"/>
            <w:right w:val="none" w:sz="0" w:space="0" w:color="auto"/>
          </w:divBdr>
        </w:div>
        <w:div w:id="2113233505">
          <w:marLeft w:val="1728"/>
          <w:marRight w:val="0"/>
          <w:marTop w:val="0"/>
          <w:marBottom w:val="101"/>
          <w:divBdr>
            <w:top w:val="none" w:sz="0" w:space="0" w:color="auto"/>
            <w:left w:val="none" w:sz="0" w:space="0" w:color="auto"/>
            <w:bottom w:val="none" w:sz="0" w:space="0" w:color="auto"/>
            <w:right w:val="none" w:sz="0" w:space="0" w:color="auto"/>
          </w:divBdr>
        </w:div>
        <w:div w:id="1264997656">
          <w:marLeft w:val="1728"/>
          <w:marRight w:val="0"/>
          <w:marTop w:val="0"/>
          <w:marBottom w:val="101"/>
          <w:divBdr>
            <w:top w:val="none" w:sz="0" w:space="0" w:color="auto"/>
            <w:left w:val="none" w:sz="0" w:space="0" w:color="auto"/>
            <w:bottom w:val="none" w:sz="0" w:space="0" w:color="auto"/>
            <w:right w:val="none" w:sz="0" w:space="0" w:color="auto"/>
          </w:divBdr>
        </w:div>
        <w:div w:id="299268295">
          <w:marLeft w:val="1728"/>
          <w:marRight w:val="0"/>
          <w:marTop w:val="0"/>
          <w:marBottom w:val="101"/>
          <w:divBdr>
            <w:top w:val="none" w:sz="0" w:space="0" w:color="auto"/>
            <w:left w:val="none" w:sz="0" w:space="0" w:color="auto"/>
            <w:bottom w:val="none" w:sz="0" w:space="0" w:color="auto"/>
            <w:right w:val="none" w:sz="0" w:space="0" w:color="auto"/>
          </w:divBdr>
        </w:div>
        <w:div w:id="212742921">
          <w:marLeft w:val="1728"/>
          <w:marRight w:val="0"/>
          <w:marTop w:val="0"/>
          <w:marBottom w:val="101"/>
          <w:divBdr>
            <w:top w:val="none" w:sz="0" w:space="0" w:color="auto"/>
            <w:left w:val="none" w:sz="0" w:space="0" w:color="auto"/>
            <w:bottom w:val="none" w:sz="0" w:space="0" w:color="auto"/>
            <w:right w:val="none" w:sz="0" w:space="0" w:color="auto"/>
          </w:divBdr>
        </w:div>
        <w:div w:id="1978493352">
          <w:marLeft w:val="1152"/>
          <w:marRight w:val="0"/>
          <w:marTop w:val="0"/>
          <w:marBottom w:val="101"/>
          <w:divBdr>
            <w:top w:val="none" w:sz="0" w:space="0" w:color="auto"/>
            <w:left w:val="none" w:sz="0" w:space="0" w:color="auto"/>
            <w:bottom w:val="none" w:sz="0" w:space="0" w:color="auto"/>
            <w:right w:val="none" w:sz="0" w:space="0" w:color="auto"/>
          </w:divBdr>
        </w:div>
        <w:div w:id="23796367">
          <w:marLeft w:val="1728"/>
          <w:marRight w:val="0"/>
          <w:marTop w:val="0"/>
          <w:marBottom w:val="101"/>
          <w:divBdr>
            <w:top w:val="none" w:sz="0" w:space="0" w:color="auto"/>
            <w:left w:val="none" w:sz="0" w:space="0" w:color="auto"/>
            <w:bottom w:val="none" w:sz="0" w:space="0" w:color="auto"/>
            <w:right w:val="none" w:sz="0" w:space="0" w:color="auto"/>
          </w:divBdr>
        </w:div>
        <w:div w:id="30540420">
          <w:marLeft w:val="1728"/>
          <w:marRight w:val="0"/>
          <w:marTop w:val="0"/>
          <w:marBottom w:val="101"/>
          <w:divBdr>
            <w:top w:val="none" w:sz="0" w:space="0" w:color="auto"/>
            <w:left w:val="none" w:sz="0" w:space="0" w:color="auto"/>
            <w:bottom w:val="none" w:sz="0" w:space="0" w:color="auto"/>
            <w:right w:val="none" w:sz="0" w:space="0" w:color="auto"/>
          </w:divBdr>
        </w:div>
        <w:div w:id="5374705">
          <w:marLeft w:val="1728"/>
          <w:marRight w:val="0"/>
          <w:marTop w:val="0"/>
          <w:marBottom w:val="101"/>
          <w:divBdr>
            <w:top w:val="none" w:sz="0" w:space="0" w:color="auto"/>
            <w:left w:val="none" w:sz="0" w:space="0" w:color="auto"/>
            <w:bottom w:val="none" w:sz="0" w:space="0" w:color="auto"/>
            <w:right w:val="none" w:sz="0" w:space="0" w:color="auto"/>
          </w:divBdr>
        </w:div>
        <w:div w:id="1372149039">
          <w:marLeft w:val="1728"/>
          <w:marRight w:val="0"/>
          <w:marTop w:val="0"/>
          <w:marBottom w:val="101"/>
          <w:divBdr>
            <w:top w:val="none" w:sz="0" w:space="0" w:color="auto"/>
            <w:left w:val="none" w:sz="0" w:space="0" w:color="auto"/>
            <w:bottom w:val="none" w:sz="0" w:space="0" w:color="auto"/>
            <w:right w:val="none" w:sz="0" w:space="0" w:color="auto"/>
          </w:divBdr>
        </w:div>
        <w:div w:id="220944233">
          <w:marLeft w:val="0"/>
          <w:marRight w:val="0"/>
          <w:marTop w:val="0"/>
          <w:marBottom w:val="101"/>
          <w:divBdr>
            <w:top w:val="none" w:sz="0" w:space="0" w:color="auto"/>
            <w:left w:val="none" w:sz="0" w:space="0" w:color="auto"/>
            <w:bottom w:val="none" w:sz="0" w:space="0" w:color="auto"/>
            <w:right w:val="none" w:sz="0" w:space="0" w:color="auto"/>
          </w:divBdr>
        </w:div>
        <w:div w:id="58018931">
          <w:marLeft w:val="0"/>
          <w:marRight w:val="0"/>
          <w:marTop w:val="0"/>
          <w:marBottom w:val="101"/>
          <w:divBdr>
            <w:top w:val="none" w:sz="0" w:space="0" w:color="auto"/>
            <w:left w:val="none" w:sz="0" w:space="0" w:color="auto"/>
            <w:bottom w:val="none" w:sz="0" w:space="0" w:color="auto"/>
            <w:right w:val="none" w:sz="0" w:space="0" w:color="auto"/>
          </w:divBdr>
        </w:div>
        <w:div w:id="2012951876">
          <w:marLeft w:val="0"/>
          <w:marRight w:val="0"/>
          <w:marTop w:val="0"/>
          <w:marBottom w:val="101"/>
          <w:divBdr>
            <w:top w:val="none" w:sz="0" w:space="0" w:color="auto"/>
            <w:left w:val="none" w:sz="0" w:space="0" w:color="auto"/>
            <w:bottom w:val="none" w:sz="0" w:space="0" w:color="auto"/>
            <w:right w:val="none" w:sz="0" w:space="0" w:color="auto"/>
          </w:divBdr>
        </w:div>
        <w:div w:id="409738905">
          <w:marLeft w:val="0"/>
          <w:marRight w:val="0"/>
          <w:marTop w:val="0"/>
          <w:marBottom w:val="101"/>
          <w:divBdr>
            <w:top w:val="none" w:sz="0" w:space="0" w:color="auto"/>
            <w:left w:val="none" w:sz="0" w:space="0" w:color="auto"/>
            <w:bottom w:val="none" w:sz="0" w:space="0" w:color="auto"/>
            <w:right w:val="none" w:sz="0" w:space="0" w:color="auto"/>
          </w:divBdr>
        </w:div>
        <w:div w:id="1721593054">
          <w:marLeft w:val="0"/>
          <w:marRight w:val="0"/>
          <w:marTop w:val="0"/>
          <w:marBottom w:val="101"/>
          <w:divBdr>
            <w:top w:val="none" w:sz="0" w:space="0" w:color="auto"/>
            <w:left w:val="none" w:sz="0" w:space="0" w:color="auto"/>
            <w:bottom w:val="none" w:sz="0" w:space="0" w:color="auto"/>
            <w:right w:val="none" w:sz="0" w:space="0" w:color="auto"/>
          </w:divBdr>
        </w:div>
        <w:div w:id="526909605">
          <w:marLeft w:val="0"/>
          <w:marRight w:val="0"/>
          <w:marTop w:val="0"/>
          <w:marBottom w:val="101"/>
          <w:divBdr>
            <w:top w:val="none" w:sz="0" w:space="0" w:color="auto"/>
            <w:left w:val="none" w:sz="0" w:space="0" w:color="auto"/>
            <w:bottom w:val="none" w:sz="0" w:space="0" w:color="auto"/>
            <w:right w:val="none" w:sz="0" w:space="0" w:color="auto"/>
          </w:divBdr>
        </w:div>
        <w:div w:id="1147358983">
          <w:marLeft w:val="0"/>
          <w:marRight w:val="0"/>
          <w:marTop w:val="0"/>
          <w:marBottom w:val="101"/>
          <w:divBdr>
            <w:top w:val="none" w:sz="0" w:space="0" w:color="auto"/>
            <w:left w:val="none" w:sz="0" w:space="0" w:color="auto"/>
            <w:bottom w:val="none" w:sz="0" w:space="0" w:color="auto"/>
            <w:right w:val="none" w:sz="0" w:space="0" w:color="auto"/>
          </w:divBdr>
        </w:div>
        <w:div w:id="1876233748">
          <w:marLeft w:val="0"/>
          <w:marRight w:val="0"/>
          <w:marTop w:val="0"/>
          <w:marBottom w:val="101"/>
          <w:divBdr>
            <w:top w:val="none" w:sz="0" w:space="0" w:color="auto"/>
            <w:left w:val="none" w:sz="0" w:space="0" w:color="auto"/>
            <w:bottom w:val="none" w:sz="0" w:space="0" w:color="auto"/>
            <w:right w:val="none" w:sz="0" w:space="0" w:color="auto"/>
          </w:divBdr>
        </w:div>
        <w:div w:id="332880129">
          <w:marLeft w:val="0"/>
          <w:marRight w:val="0"/>
          <w:marTop w:val="0"/>
          <w:marBottom w:val="101"/>
          <w:divBdr>
            <w:top w:val="none" w:sz="0" w:space="0" w:color="auto"/>
            <w:left w:val="none" w:sz="0" w:space="0" w:color="auto"/>
            <w:bottom w:val="none" w:sz="0" w:space="0" w:color="auto"/>
            <w:right w:val="none" w:sz="0" w:space="0" w:color="auto"/>
          </w:divBdr>
        </w:div>
        <w:div w:id="202865984">
          <w:marLeft w:val="0"/>
          <w:marRight w:val="0"/>
          <w:marTop w:val="0"/>
          <w:marBottom w:val="101"/>
          <w:divBdr>
            <w:top w:val="none" w:sz="0" w:space="0" w:color="auto"/>
            <w:left w:val="none" w:sz="0" w:space="0" w:color="auto"/>
            <w:bottom w:val="none" w:sz="0" w:space="0" w:color="auto"/>
            <w:right w:val="none" w:sz="0" w:space="0" w:color="auto"/>
          </w:divBdr>
        </w:div>
        <w:div w:id="635449066">
          <w:marLeft w:val="0"/>
          <w:marRight w:val="0"/>
          <w:marTop w:val="101"/>
          <w:marBottom w:val="101"/>
          <w:divBdr>
            <w:top w:val="none" w:sz="0" w:space="0" w:color="auto"/>
            <w:left w:val="none" w:sz="0" w:space="0" w:color="auto"/>
            <w:bottom w:val="none" w:sz="0" w:space="0" w:color="auto"/>
            <w:right w:val="none" w:sz="0" w:space="0" w:color="auto"/>
          </w:divBdr>
        </w:div>
        <w:div w:id="1681811684">
          <w:marLeft w:val="0"/>
          <w:marRight w:val="0"/>
          <w:marTop w:val="0"/>
          <w:marBottom w:val="101"/>
          <w:divBdr>
            <w:top w:val="none" w:sz="0" w:space="0" w:color="auto"/>
            <w:left w:val="none" w:sz="0" w:space="0" w:color="auto"/>
            <w:bottom w:val="none" w:sz="0" w:space="0" w:color="auto"/>
            <w:right w:val="none" w:sz="0" w:space="0" w:color="auto"/>
          </w:divBdr>
        </w:div>
        <w:div w:id="411513014">
          <w:marLeft w:val="0"/>
          <w:marRight w:val="0"/>
          <w:marTop w:val="0"/>
          <w:marBottom w:val="101"/>
          <w:divBdr>
            <w:top w:val="none" w:sz="0" w:space="0" w:color="auto"/>
            <w:left w:val="none" w:sz="0" w:space="0" w:color="auto"/>
            <w:bottom w:val="none" w:sz="0" w:space="0" w:color="auto"/>
            <w:right w:val="none" w:sz="0" w:space="0" w:color="auto"/>
          </w:divBdr>
        </w:div>
        <w:div w:id="1597984893">
          <w:marLeft w:val="0"/>
          <w:marRight w:val="0"/>
          <w:marTop w:val="0"/>
          <w:marBottom w:val="101"/>
          <w:divBdr>
            <w:top w:val="none" w:sz="0" w:space="0" w:color="auto"/>
            <w:left w:val="none" w:sz="0" w:space="0" w:color="auto"/>
            <w:bottom w:val="none" w:sz="0" w:space="0" w:color="auto"/>
            <w:right w:val="none" w:sz="0" w:space="0" w:color="auto"/>
          </w:divBdr>
        </w:div>
        <w:div w:id="1913004420">
          <w:marLeft w:val="0"/>
          <w:marRight w:val="0"/>
          <w:marTop w:val="0"/>
          <w:marBottom w:val="101"/>
          <w:divBdr>
            <w:top w:val="none" w:sz="0" w:space="0" w:color="auto"/>
            <w:left w:val="none" w:sz="0" w:space="0" w:color="auto"/>
            <w:bottom w:val="none" w:sz="0" w:space="0" w:color="auto"/>
            <w:right w:val="none" w:sz="0" w:space="0" w:color="auto"/>
          </w:divBdr>
        </w:div>
        <w:div w:id="1674604262">
          <w:marLeft w:val="0"/>
          <w:marRight w:val="0"/>
          <w:marTop w:val="0"/>
          <w:marBottom w:val="101"/>
          <w:divBdr>
            <w:top w:val="none" w:sz="0" w:space="0" w:color="auto"/>
            <w:left w:val="none" w:sz="0" w:space="0" w:color="auto"/>
            <w:bottom w:val="none" w:sz="0" w:space="0" w:color="auto"/>
            <w:right w:val="none" w:sz="0" w:space="0" w:color="auto"/>
          </w:divBdr>
        </w:div>
        <w:div w:id="176582455">
          <w:marLeft w:val="0"/>
          <w:marRight w:val="0"/>
          <w:marTop w:val="0"/>
          <w:marBottom w:val="101"/>
          <w:divBdr>
            <w:top w:val="none" w:sz="0" w:space="0" w:color="auto"/>
            <w:left w:val="none" w:sz="0" w:space="0" w:color="auto"/>
            <w:bottom w:val="none" w:sz="0" w:space="0" w:color="auto"/>
            <w:right w:val="none" w:sz="0" w:space="0" w:color="auto"/>
          </w:divBdr>
        </w:div>
        <w:div w:id="785655385">
          <w:marLeft w:val="0"/>
          <w:marRight w:val="0"/>
          <w:marTop w:val="0"/>
          <w:marBottom w:val="101"/>
          <w:divBdr>
            <w:top w:val="none" w:sz="0" w:space="0" w:color="auto"/>
            <w:left w:val="none" w:sz="0" w:space="0" w:color="auto"/>
            <w:bottom w:val="none" w:sz="0" w:space="0" w:color="auto"/>
            <w:right w:val="none" w:sz="0" w:space="0" w:color="auto"/>
          </w:divBdr>
        </w:div>
        <w:div w:id="704720541">
          <w:marLeft w:val="0"/>
          <w:marRight w:val="0"/>
          <w:marTop w:val="0"/>
          <w:marBottom w:val="101"/>
          <w:divBdr>
            <w:top w:val="none" w:sz="0" w:space="0" w:color="auto"/>
            <w:left w:val="none" w:sz="0" w:space="0" w:color="auto"/>
            <w:bottom w:val="none" w:sz="0" w:space="0" w:color="auto"/>
            <w:right w:val="none" w:sz="0" w:space="0" w:color="auto"/>
          </w:divBdr>
        </w:div>
        <w:div w:id="1585063884">
          <w:marLeft w:val="0"/>
          <w:marRight w:val="0"/>
          <w:marTop w:val="0"/>
          <w:marBottom w:val="98"/>
          <w:divBdr>
            <w:top w:val="none" w:sz="0" w:space="0" w:color="auto"/>
            <w:left w:val="none" w:sz="0" w:space="0" w:color="auto"/>
            <w:bottom w:val="none" w:sz="0" w:space="0" w:color="auto"/>
            <w:right w:val="none" w:sz="0" w:space="0" w:color="auto"/>
          </w:divBdr>
        </w:div>
        <w:div w:id="1086921752">
          <w:marLeft w:val="0"/>
          <w:marRight w:val="0"/>
          <w:marTop w:val="0"/>
          <w:marBottom w:val="98"/>
          <w:divBdr>
            <w:top w:val="none" w:sz="0" w:space="0" w:color="auto"/>
            <w:left w:val="none" w:sz="0" w:space="0" w:color="auto"/>
            <w:bottom w:val="none" w:sz="0" w:space="0" w:color="auto"/>
            <w:right w:val="none" w:sz="0" w:space="0" w:color="auto"/>
          </w:divBdr>
        </w:div>
        <w:div w:id="1647314564">
          <w:marLeft w:val="0"/>
          <w:marRight w:val="0"/>
          <w:marTop w:val="0"/>
          <w:marBottom w:val="98"/>
          <w:divBdr>
            <w:top w:val="none" w:sz="0" w:space="0" w:color="auto"/>
            <w:left w:val="none" w:sz="0" w:space="0" w:color="auto"/>
            <w:bottom w:val="none" w:sz="0" w:space="0" w:color="auto"/>
            <w:right w:val="none" w:sz="0" w:space="0" w:color="auto"/>
          </w:divBdr>
        </w:div>
        <w:div w:id="1889487441">
          <w:marLeft w:val="0"/>
          <w:marRight w:val="0"/>
          <w:marTop w:val="0"/>
          <w:marBottom w:val="98"/>
          <w:divBdr>
            <w:top w:val="none" w:sz="0" w:space="0" w:color="auto"/>
            <w:left w:val="none" w:sz="0" w:space="0" w:color="auto"/>
            <w:bottom w:val="none" w:sz="0" w:space="0" w:color="auto"/>
            <w:right w:val="none" w:sz="0" w:space="0" w:color="auto"/>
          </w:divBdr>
        </w:div>
        <w:div w:id="726149455">
          <w:marLeft w:val="0"/>
          <w:marRight w:val="0"/>
          <w:marTop w:val="0"/>
          <w:marBottom w:val="98"/>
          <w:divBdr>
            <w:top w:val="none" w:sz="0" w:space="0" w:color="auto"/>
            <w:left w:val="none" w:sz="0" w:space="0" w:color="auto"/>
            <w:bottom w:val="none" w:sz="0" w:space="0" w:color="auto"/>
            <w:right w:val="none" w:sz="0" w:space="0" w:color="auto"/>
          </w:divBdr>
        </w:div>
        <w:div w:id="1191918011">
          <w:marLeft w:val="0"/>
          <w:marRight w:val="0"/>
          <w:marTop w:val="0"/>
          <w:marBottom w:val="98"/>
          <w:divBdr>
            <w:top w:val="none" w:sz="0" w:space="0" w:color="auto"/>
            <w:left w:val="none" w:sz="0" w:space="0" w:color="auto"/>
            <w:bottom w:val="none" w:sz="0" w:space="0" w:color="auto"/>
            <w:right w:val="none" w:sz="0" w:space="0" w:color="auto"/>
          </w:divBdr>
        </w:div>
        <w:div w:id="1625699591">
          <w:marLeft w:val="0"/>
          <w:marRight w:val="0"/>
          <w:marTop w:val="0"/>
          <w:marBottom w:val="98"/>
          <w:divBdr>
            <w:top w:val="none" w:sz="0" w:space="0" w:color="auto"/>
            <w:left w:val="none" w:sz="0" w:space="0" w:color="auto"/>
            <w:bottom w:val="none" w:sz="0" w:space="0" w:color="auto"/>
            <w:right w:val="none" w:sz="0" w:space="0" w:color="auto"/>
          </w:divBdr>
        </w:div>
        <w:div w:id="1396666682">
          <w:marLeft w:val="0"/>
          <w:marRight w:val="0"/>
          <w:marTop w:val="0"/>
          <w:marBottom w:val="98"/>
          <w:divBdr>
            <w:top w:val="none" w:sz="0" w:space="0" w:color="auto"/>
            <w:left w:val="none" w:sz="0" w:space="0" w:color="auto"/>
            <w:bottom w:val="none" w:sz="0" w:space="0" w:color="auto"/>
            <w:right w:val="none" w:sz="0" w:space="0" w:color="auto"/>
          </w:divBdr>
        </w:div>
        <w:div w:id="1736388493">
          <w:marLeft w:val="0"/>
          <w:marRight w:val="0"/>
          <w:marTop w:val="0"/>
          <w:marBottom w:val="98"/>
          <w:divBdr>
            <w:top w:val="none" w:sz="0" w:space="0" w:color="auto"/>
            <w:left w:val="none" w:sz="0" w:space="0" w:color="auto"/>
            <w:bottom w:val="none" w:sz="0" w:space="0" w:color="auto"/>
            <w:right w:val="none" w:sz="0" w:space="0" w:color="auto"/>
          </w:divBdr>
        </w:div>
        <w:div w:id="1458253526">
          <w:marLeft w:val="0"/>
          <w:marRight w:val="0"/>
          <w:marTop w:val="0"/>
          <w:marBottom w:val="98"/>
          <w:divBdr>
            <w:top w:val="none" w:sz="0" w:space="0" w:color="auto"/>
            <w:left w:val="none" w:sz="0" w:space="0" w:color="auto"/>
            <w:bottom w:val="none" w:sz="0" w:space="0" w:color="auto"/>
            <w:right w:val="none" w:sz="0" w:space="0" w:color="auto"/>
          </w:divBdr>
        </w:div>
        <w:div w:id="1880509780">
          <w:marLeft w:val="0"/>
          <w:marRight w:val="0"/>
          <w:marTop w:val="0"/>
          <w:marBottom w:val="98"/>
          <w:divBdr>
            <w:top w:val="none" w:sz="0" w:space="0" w:color="auto"/>
            <w:left w:val="none" w:sz="0" w:space="0" w:color="auto"/>
            <w:bottom w:val="none" w:sz="0" w:space="0" w:color="auto"/>
            <w:right w:val="none" w:sz="0" w:space="0" w:color="auto"/>
          </w:divBdr>
        </w:div>
        <w:div w:id="864366384">
          <w:marLeft w:val="0"/>
          <w:marRight w:val="0"/>
          <w:marTop w:val="0"/>
          <w:marBottom w:val="98"/>
          <w:divBdr>
            <w:top w:val="none" w:sz="0" w:space="0" w:color="auto"/>
            <w:left w:val="none" w:sz="0" w:space="0" w:color="auto"/>
            <w:bottom w:val="none" w:sz="0" w:space="0" w:color="auto"/>
            <w:right w:val="none" w:sz="0" w:space="0" w:color="auto"/>
          </w:divBdr>
        </w:div>
        <w:div w:id="1276985288">
          <w:marLeft w:val="0"/>
          <w:marRight w:val="0"/>
          <w:marTop w:val="0"/>
          <w:marBottom w:val="98"/>
          <w:divBdr>
            <w:top w:val="none" w:sz="0" w:space="0" w:color="auto"/>
            <w:left w:val="none" w:sz="0" w:space="0" w:color="auto"/>
            <w:bottom w:val="none" w:sz="0" w:space="0" w:color="auto"/>
            <w:right w:val="none" w:sz="0" w:space="0" w:color="auto"/>
          </w:divBdr>
        </w:div>
        <w:div w:id="89469570">
          <w:marLeft w:val="0"/>
          <w:marRight w:val="0"/>
          <w:marTop w:val="0"/>
          <w:marBottom w:val="98"/>
          <w:divBdr>
            <w:top w:val="none" w:sz="0" w:space="0" w:color="auto"/>
            <w:left w:val="none" w:sz="0" w:space="0" w:color="auto"/>
            <w:bottom w:val="none" w:sz="0" w:space="0" w:color="auto"/>
            <w:right w:val="none" w:sz="0" w:space="0" w:color="auto"/>
          </w:divBdr>
        </w:div>
        <w:div w:id="953175039">
          <w:marLeft w:val="0"/>
          <w:marRight w:val="0"/>
          <w:marTop w:val="0"/>
          <w:marBottom w:val="98"/>
          <w:divBdr>
            <w:top w:val="none" w:sz="0" w:space="0" w:color="auto"/>
            <w:left w:val="none" w:sz="0" w:space="0" w:color="auto"/>
            <w:bottom w:val="none" w:sz="0" w:space="0" w:color="auto"/>
            <w:right w:val="none" w:sz="0" w:space="0" w:color="auto"/>
          </w:divBdr>
        </w:div>
        <w:div w:id="568342244">
          <w:marLeft w:val="0"/>
          <w:marRight w:val="0"/>
          <w:marTop w:val="0"/>
          <w:marBottom w:val="9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4060</Words>
  <Characters>22334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2024-12-23T14:29:00Z</dcterms:created>
  <dcterms:modified xsi:type="dcterms:W3CDTF">2024-12-23T14:30:00Z</dcterms:modified>
</cp:coreProperties>
</file>