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bookmarkStart w:id="3" w:name="_GoBack"/>
      <w:r>
        <w:rPr>
          <w:rFonts w:hint="default" w:ascii="Verdana" w:hAnsi="Verdana" w:eastAsia="Verdana"/>
          <w:b/>
          <w:bCs/>
          <w:color w:val="0000FF"/>
          <w:sz w:val="24"/>
          <w:szCs w:val="24"/>
        </w:rPr>
        <w:t>ACUERDO SS/1/2024 por el que se determina el calendario oficial de suspensión de labores para el año 2024</w:t>
      </w:r>
      <w:bookmarkEnd w:id="3"/>
      <w:r>
        <w:rPr>
          <w:rFonts w:hint="default" w:ascii="Verdana" w:hAnsi="Verdana" w:eastAsia="Verdana"/>
          <w:b/>
          <w:bCs/>
          <w:color w:val="0000FF"/>
          <w:sz w:val="24"/>
          <w:szCs w:val="24"/>
        </w:rPr>
        <w:t>.</w:t>
      </w:r>
      <w:r>
        <w:rPr>
          <w:rFonts w:ascii="Verdana" w:hAnsi="Verdana" w:eastAsia="Verdana" w:cs="Verdana"/>
          <w:b/>
          <w:color w:val="0000FF"/>
          <w:sz w:val="24"/>
          <w:szCs w:val="24"/>
        </w:rPr>
        <w:br w:type="textWrapping"/>
      </w:r>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11</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enero </w:t>
      </w:r>
      <w:r>
        <w:rPr>
          <w:rFonts w:ascii="Verdana" w:hAnsi="Verdana" w:eastAsia="Verdana" w:cs="Verdana"/>
          <w:b/>
          <w:color w:val="0000FF"/>
          <w:sz w:val="24"/>
          <w:szCs w:val="24"/>
        </w:rPr>
        <w:t>de 202</w:t>
      </w:r>
      <w:r>
        <w:rPr>
          <w:rFonts w:hint="default" w:ascii="Verdana" w:hAnsi="Verdana" w:eastAsia="Verdana" w:cs="Verdana"/>
          <w:b/>
          <w:color w:val="0000FF"/>
          <w:sz w:val="24"/>
          <w:szCs w:val="24"/>
          <w:lang w:val="es-MX"/>
        </w:rPr>
        <w:t>4</w:t>
      </w:r>
      <w:r>
        <w:rPr>
          <w:rFonts w:ascii="Verdana" w:hAnsi="Verdana" w:eastAsia="Verdana" w:cs="Verdana"/>
          <w:b/>
          <w:color w:val="0000FF"/>
          <w:sz w:val="24"/>
          <w:szCs w:val="24"/>
        </w:rPr>
        <w:t>)</w:t>
      </w:r>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Tribunal Federal de Justicia Administrativa.- Pleno General de la Sala Superior.</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SS/1/2024</w:t>
      </w:r>
    </w:p>
    <w:p>
      <w:pPr>
        <w:keepNext w:val="0"/>
        <w:keepLines w:val="0"/>
        <w:widowControl/>
        <w:suppressLineNumbers w:val="0"/>
        <w:shd w:val="clear" w:fill="FFFFFF"/>
        <w:spacing w:after="8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ACUERDO POR EL QUE SE DETERMINA EL CALENDARIO OFICIAL DE SUSPENSIÓN DE LABORES </w:t>
      </w:r>
      <w:bookmarkStart w:id="0" w:name="_Hlk89089202"/>
      <w:bookmarkEnd w:id="0"/>
      <w:bookmarkStart w:id="1" w:name="_Hlk89089203"/>
      <w:bookmarkEnd w:id="1"/>
      <w:r>
        <w:rPr>
          <w:rFonts w:hint="default" w:ascii="Arial" w:hAnsi="Arial" w:eastAsia="SimSun" w:cs="Arial"/>
          <w:i w:val="0"/>
          <w:iCs w:val="0"/>
          <w:caps w:val="0"/>
          <w:color w:val="2F2F2F"/>
          <w:spacing w:val="0"/>
          <w:kern w:val="0"/>
          <w:sz w:val="18"/>
          <w:szCs w:val="18"/>
          <w:shd w:val="clear" w:fill="FFFFFF"/>
          <w:lang w:val="en-US" w:eastAsia="zh-CN" w:bidi="ar"/>
        </w:rPr>
        <w:t>PARA EL AÑO 2024.</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9, 16, fracciones IX y XII, 65 de la Ley Orgánica del Tribunal Federal de Justicia Administrativa; 6º, penúltimo párrafo, del Reglamento Interior de este Tribunal, así como en los artículos 27 y 29 de la Ley Federal de los Trabajadores al Servicio del Estado, Reglamentaria del apartado b) del artículo 123 constitucional, 74 de la Ley Federal del Trabajo, 19 de la Ley de Amparo reglamentaria de los artículos 103 y 107 de la Constitución Política de los Estados Unidos Mexicanos, y el artículo 83 constitucional, y</w:t>
      </w:r>
    </w:p>
    <w:p>
      <w:pPr>
        <w:keepNext w:val="0"/>
        <w:keepLines w:val="0"/>
        <w:widowControl/>
        <w:suppressLineNumbers w:val="0"/>
        <w:shd w:val="clear" w:fill="FFFFFF"/>
        <w:spacing w:before="101" w:beforeAutospacing="0" w:after="8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Que el Pleno General de la Sala Superior es el órgano facultado para determinar el calendario oficial de suspensión de labores del Tribunal Federal de Justicia Administrativa, que deberá publicarse en el Diario Oficial de la Federación, ajustándolo al calendario del Poder Judicial de la Federación;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Que el Tribunal Federal de Justicia Administrativa, tendrá dos periodos de vacaciones y que coincidirán con los del Poder Judicial de la Federación;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Que el Pleno General de la Sala Superior podrá determinar los días de suspensión de labores generales para el Tribunal, considerando también los que son días de descanso obligatorio establecidos en las Leyes Federales.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ese tenor y en estricta observancia de los derechos laborales de los trabajadores de este Órgano Jurisdiccional contenidos en los ordenamientos citados, el Pleno General de la Sala Superior del Tribunal Federal de Justicia Administrativa, emite el siguiente:</w:t>
      </w:r>
    </w:p>
    <w:p>
      <w:pPr>
        <w:keepNext w:val="0"/>
        <w:keepLines w:val="0"/>
        <w:widowControl/>
        <w:suppressLineNumbers w:val="0"/>
        <w:shd w:val="clear" w:fill="FFFFFF"/>
        <w:spacing w:before="101" w:beforeAutospacing="0" w:after="8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el que se determina el calendario oficial de suspensión de labores para el año 2024.</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Se declaran inhábiles los días sábados y domingos, además de los que se indican a continuación:</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837"/>
        <w:gridCol w:w="6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6" w:hRule="atLeast"/>
        </w:trPr>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40"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Mes</w:t>
            </w:r>
          </w:p>
        </w:tc>
        <w:tc>
          <w:tcPr>
            <w:tcW w:w="70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40"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Día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1" w:hRule="atLeast"/>
        </w:trPr>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FEBRERO</w:t>
            </w:r>
          </w:p>
        </w:tc>
        <w:tc>
          <w:tcPr>
            <w:tcW w:w="70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Lunes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3" w:hRule="atLeast"/>
        </w:trPr>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MARZO</w:t>
            </w:r>
          </w:p>
        </w:tc>
        <w:tc>
          <w:tcPr>
            <w:tcW w:w="70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Lunes 18 (en conmemoración del 21 de marzo, día del Benemérito de las Américas), Miércoles 27, Jueves 28 y Viernes 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1" w:hRule="atLeast"/>
        </w:trPr>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MAYO</w:t>
            </w:r>
          </w:p>
        </w:tc>
        <w:tc>
          <w:tcPr>
            <w:tcW w:w="70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Miércoles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1" w:hRule="atLeast"/>
        </w:trPr>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JULIO</w:t>
            </w:r>
          </w:p>
        </w:tc>
        <w:tc>
          <w:tcPr>
            <w:tcW w:w="70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Del Lunes 15 al Miércoles 31 (primer periodo vacacional)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3" w:hRule="atLeast"/>
        </w:trPr>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AGOSTO</w:t>
            </w:r>
          </w:p>
        </w:tc>
        <w:tc>
          <w:tcPr>
            <w:tcW w:w="70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Lunes 26 (en conmemoración del 27 de agosto, día del empleado del Tribunal Federal de Justicia Administrativa)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1" w:hRule="atLeast"/>
        </w:trPr>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SEPTIEMBRE</w:t>
            </w:r>
          </w:p>
        </w:tc>
        <w:tc>
          <w:tcPr>
            <w:tcW w:w="70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Lunes 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1" w:hRule="atLeast"/>
        </w:trPr>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OCTUBRE</w:t>
            </w:r>
          </w:p>
        </w:tc>
        <w:tc>
          <w:tcPr>
            <w:tcW w:w="70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Martes 1° (con motivo de la transmisión del Poder Ejecutivo Federal)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1" w:hRule="atLeast"/>
        </w:trPr>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NOVIEMBRE</w:t>
            </w:r>
          </w:p>
        </w:tc>
        <w:tc>
          <w:tcPr>
            <w:tcW w:w="70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Viernes 1° y Lunes 18 (en conmemoración del 20 de noviembre)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8" w:hRule="atLeast"/>
        </w:trPr>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DICIEMBRE</w:t>
            </w:r>
          </w:p>
        </w:tc>
        <w:tc>
          <w:tcPr>
            <w:tcW w:w="70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Del Lunes 16 al Martes 31 (segundo periodo vacacional) y Miércoles 1° de enero de 2025</w:t>
            </w:r>
          </w:p>
        </w:tc>
      </w:tr>
    </w:tbl>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Publíquese el presente Acuerdo en el Diario Oficial de la Federación y en la página de internet del Tribunal.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Así lo acordó el Pleno General de la Sala Superior del Tribunal Federal de Justicia Administrativa, </w:t>
      </w:r>
      <w:r>
        <w:rPr>
          <w:rFonts w:hint="default" w:ascii="Arial" w:hAnsi="Arial" w:eastAsia="SimSun" w:cs="Arial"/>
          <w:i w:val="0"/>
          <w:iCs w:val="0"/>
          <w:caps w:val="0"/>
          <w:color w:val="000000"/>
          <w:spacing w:val="0"/>
          <w:kern w:val="0"/>
          <w:sz w:val="18"/>
          <w:szCs w:val="18"/>
          <w:shd w:val="clear" w:fill="FFFFFF"/>
          <w:lang w:val="en-US" w:eastAsia="zh-CN" w:bidi="ar"/>
        </w:rPr>
        <w:t>por unanimidad de votos de los Magistrados presentes en sesión de tres de enero de dos mil veinticuatro.- </w:t>
      </w:r>
      <w:r>
        <w:rPr>
          <w:rFonts w:hint="default" w:ascii="Arial" w:hAnsi="Arial" w:eastAsia="SimSun" w:cs="Arial"/>
          <w:i w:val="0"/>
          <w:iCs w:val="0"/>
          <w:caps w:val="0"/>
          <w:color w:val="2F2F2F"/>
          <w:spacing w:val="0"/>
          <w:kern w:val="0"/>
          <w:sz w:val="18"/>
          <w:szCs w:val="18"/>
          <w:shd w:val="clear" w:fill="FFFFFF"/>
          <w:lang w:val="en-US" w:eastAsia="zh-CN" w:bidi="ar"/>
        </w:rPr>
        <w:t>Firman el Magistrado </w:t>
      </w:r>
      <w:r>
        <w:rPr>
          <w:rFonts w:hint="default" w:ascii="Arial" w:hAnsi="Arial" w:eastAsia="SimSun" w:cs="Arial"/>
          <w:b/>
          <w:bCs/>
          <w:i w:val="0"/>
          <w:iCs w:val="0"/>
          <w:caps w:val="0"/>
          <w:color w:val="2F2F2F"/>
          <w:spacing w:val="0"/>
          <w:kern w:val="0"/>
          <w:sz w:val="18"/>
          <w:szCs w:val="18"/>
          <w:shd w:val="clear" w:fill="FFFFFF"/>
          <w:lang w:val="en-US" w:eastAsia="zh-CN" w:bidi="ar"/>
        </w:rPr>
        <w:t>Guillermo Valls Esponda</w:t>
      </w:r>
      <w:bookmarkStart w:id="2" w:name="_Hlk155087618"/>
      <w:bookmarkEnd w:id="2"/>
      <w:r>
        <w:rPr>
          <w:rFonts w:hint="default" w:ascii="Arial" w:hAnsi="Arial" w:eastAsia="SimSun" w:cs="Arial"/>
          <w:i w:val="0"/>
          <w:iCs w:val="0"/>
          <w:caps w:val="0"/>
          <w:color w:val="2F2F2F"/>
          <w:spacing w:val="0"/>
          <w:kern w:val="0"/>
          <w:sz w:val="18"/>
          <w:szCs w:val="18"/>
          <w:shd w:val="clear" w:fill="FFFFFF"/>
          <w:lang w:val="en-US" w:eastAsia="zh-CN" w:bidi="ar"/>
        </w:rPr>
        <w:t>, Presidente del Tribunal Federal de Justicia Administrativa y el Licenciado </w:t>
      </w:r>
      <w:r>
        <w:rPr>
          <w:rFonts w:hint="default" w:ascii="Arial" w:hAnsi="Arial" w:eastAsia="SimSun" w:cs="Arial"/>
          <w:b/>
          <w:bCs/>
          <w:i w:val="0"/>
          <w:iCs w:val="0"/>
          <w:caps w:val="0"/>
          <w:color w:val="2F2F2F"/>
          <w:spacing w:val="0"/>
          <w:kern w:val="0"/>
          <w:sz w:val="18"/>
          <w:szCs w:val="18"/>
          <w:shd w:val="clear" w:fill="FFFFFF"/>
          <w:lang w:val="en-US" w:eastAsia="zh-CN" w:bidi="ar"/>
        </w:rPr>
        <w:t>Aldo Gómez Garduño</w:t>
      </w:r>
      <w:r>
        <w:rPr>
          <w:rFonts w:hint="default" w:ascii="Arial" w:hAnsi="Arial" w:eastAsia="SimSun" w:cs="Arial"/>
          <w:i w:val="0"/>
          <w:iCs w:val="0"/>
          <w:caps w:val="0"/>
          <w:color w:val="2F2F2F"/>
          <w:spacing w:val="0"/>
          <w:kern w:val="0"/>
          <w:sz w:val="18"/>
          <w:szCs w:val="18"/>
          <w:shd w:val="clear" w:fill="FFFFFF"/>
          <w:lang w:val="en-US" w:eastAsia="zh-CN" w:bidi="ar"/>
        </w:rPr>
        <w:t>, Secretario Adjunto de Acuerdos, quien da fe, con fundamento en lo dispuesto en el artículo 138, fracción IX, del Reglamento Interior de este Tribunal, en suplencia por la ausencia temporal de la Secretaria General de Acuerdos, Licenciada </w:t>
      </w:r>
      <w:r>
        <w:rPr>
          <w:rFonts w:hint="default" w:ascii="Arial" w:hAnsi="Arial" w:eastAsia="SimSun" w:cs="Arial"/>
          <w:b/>
          <w:bCs/>
          <w:i w:val="0"/>
          <w:iCs w:val="0"/>
          <w:caps w:val="0"/>
          <w:color w:val="2F2F2F"/>
          <w:spacing w:val="0"/>
          <w:kern w:val="0"/>
          <w:sz w:val="18"/>
          <w:szCs w:val="18"/>
          <w:shd w:val="clear" w:fill="FFFFFF"/>
          <w:lang w:val="en-US" w:eastAsia="zh-CN" w:bidi="ar"/>
        </w:rPr>
        <w:t>Abigail Calderón Rojas</w:t>
      </w:r>
      <w:r>
        <w:rPr>
          <w:rFonts w:hint="default" w:ascii="Arial" w:hAnsi="Arial" w:eastAsia="SimSun" w:cs="Arial"/>
          <w:i w:val="0"/>
          <w:iCs w:val="0"/>
          <w:caps w:val="0"/>
          <w:color w:val="2F2F2F"/>
          <w:spacing w:val="0"/>
          <w:kern w:val="0"/>
          <w:sz w:val="18"/>
          <w:szCs w:val="18"/>
          <w:shd w:val="clear" w:fill="FFFFFF"/>
          <w:lang w:val="en-US" w:eastAsia="zh-CN" w:bidi="ar"/>
        </w:rPr>
        <w:t>.- Rúbricas.</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E1AE7"/>
    <w:rsid w:val="2C5E1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2024-01-11T14:39:00Z</dcterms:created>
  <dc:creator>Nancy.escutia</dc:creator>
  <cp:lastModifiedBy>Nancy.escutia</cp:lastModifiedBy>
  <dcterms:modified xsi:type="dcterms:W3CDTF">2024-01-11T14:41:51Z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2058-12.2.0.13412</vt:lpwstr>
  </property>
  <property fmtid="{D5CDD505-2E9C-101B-9397-08002B2CF9AE}" pid="3" name="ICV">
    <vt:lpwstr>06F8347568D34F509EC283A764DB6BCB_11</vt:lpwstr>
  </property>
</Properties>
</file>