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B21" w:rsidRPr="00841D9A" w:rsidRDefault="00C91B21" w:rsidP="00C91B21">
      <w:pPr>
        <w:jc w:val="center"/>
        <w:rPr>
          <w:rFonts w:ascii="Verdana" w:eastAsia="Verdana" w:hAnsi="Verdana" w:cs="Verdana"/>
          <w:b/>
          <w:color w:val="0000FF"/>
          <w:sz w:val="24"/>
          <w:szCs w:val="24"/>
        </w:rPr>
      </w:pPr>
      <w:r w:rsidRPr="00C91B21">
        <w:rPr>
          <w:rFonts w:ascii="Verdana" w:eastAsia="Verdana" w:hAnsi="Verdana" w:cs="Verdana"/>
          <w:b/>
          <w:color w:val="0000FF"/>
          <w:sz w:val="24"/>
          <w:szCs w:val="24"/>
        </w:rPr>
        <w:t>ACUERDO por el que se suspenden las labores de la Procuraduría Federal del Consumidor en los días que se indican para el año 2023.</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04 de noviembre</w:t>
      </w:r>
      <w:r w:rsidRPr="00841D9A">
        <w:rPr>
          <w:rFonts w:ascii="Verdana" w:eastAsia="Verdana" w:hAnsi="Verdana" w:cs="Verdana"/>
          <w:b/>
          <w:color w:val="0000FF"/>
          <w:sz w:val="24"/>
          <w:szCs w:val="24"/>
        </w:rPr>
        <w:t xml:space="preserve"> de 2022)</w:t>
      </w:r>
      <w:bookmarkEnd w:id="0"/>
    </w:p>
    <w:p w:rsidR="000B5425" w:rsidRDefault="00C91B21" w:rsidP="00C91B21">
      <w:pPr>
        <w:jc w:val="both"/>
        <w:rPr>
          <w:rFonts w:ascii="Arial" w:hAnsi="Arial" w:cs="Arial"/>
          <w:b/>
          <w:color w:val="2F2F2F"/>
          <w:sz w:val="18"/>
          <w:szCs w:val="18"/>
          <w:shd w:val="clear" w:color="auto" w:fill="FFFFFF"/>
        </w:rPr>
      </w:pPr>
      <w:r w:rsidRPr="00C91B21">
        <w:rPr>
          <w:rFonts w:ascii="Arial" w:hAnsi="Arial" w:cs="Arial"/>
          <w:b/>
          <w:color w:val="2F2F2F"/>
          <w:sz w:val="18"/>
          <w:szCs w:val="18"/>
          <w:shd w:val="clear" w:color="auto" w:fill="FFFFFF"/>
        </w:rPr>
        <w:t>Al margen un sello con el Escudo Nacional, que dice: Estados Unidos Mexicanos.- ECONOMÍA.- Secretaría de Economía.- Procuraduría Federal del Consumidor.- Oficina del C. Procurador.</w:t>
      </w:r>
    </w:p>
    <w:p w:rsidR="00C91B21" w:rsidRPr="00C91B21" w:rsidRDefault="00C91B21" w:rsidP="00C91B21">
      <w:pPr>
        <w:shd w:val="clear" w:color="auto" w:fill="FFFFFF"/>
        <w:spacing w:after="101" w:line="240" w:lineRule="auto"/>
        <w:ind w:firstLine="288"/>
        <w:jc w:val="both"/>
        <w:rPr>
          <w:rFonts w:ascii="Arial" w:eastAsia="Times New Roman" w:hAnsi="Arial" w:cs="Arial"/>
          <w:color w:val="2F2F2F"/>
          <w:sz w:val="16"/>
          <w:szCs w:val="16"/>
          <w:lang w:eastAsia="es-MX"/>
        </w:rPr>
      </w:pPr>
      <w:r w:rsidRPr="00C91B21">
        <w:rPr>
          <w:rFonts w:ascii="Arial" w:eastAsia="Times New Roman" w:hAnsi="Arial" w:cs="Arial"/>
          <w:color w:val="2F2F2F"/>
          <w:sz w:val="16"/>
          <w:szCs w:val="16"/>
          <w:lang w:eastAsia="es-MX"/>
        </w:rPr>
        <w:t>ACUERDO POR EL QUE SE SUSPENDEN LAS LABORES DE LA PROCURADURÍA FEDERAL DEL CONSUMIDOR EN LOS DÍAS QUE SE INDICAN PARA EL AÑO 2023.</w:t>
      </w:r>
    </w:p>
    <w:p w:rsidR="00C91B21" w:rsidRPr="00C91B21" w:rsidRDefault="00C91B21" w:rsidP="00C91B21">
      <w:pPr>
        <w:shd w:val="clear" w:color="auto" w:fill="FFFFFF"/>
        <w:spacing w:after="101" w:line="240" w:lineRule="auto"/>
        <w:ind w:firstLine="288"/>
        <w:jc w:val="both"/>
        <w:rPr>
          <w:rFonts w:ascii="Arial" w:eastAsia="Times New Roman" w:hAnsi="Arial" w:cs="Arial"/>
          <w:color w:val="2F2F2F"/>
          <w:sz w:val="18"/>
          <w:szCs w:val="18"/>
          <w:lang w:eastAsia="es-MX"/>
        </w:rPr>
      </w:pPr>
      <w:r w:rsidRPr="00C91B21">
        <w:rPr>
          <w:rFonts w:ascii="Arial" w:eastAsia="Times New Roman" w:hAnsi="Arial" w:cs="Arial"/>
          <w:color w:val="2F2F2F"/>
          <w:sz w:val="18"/>
          <w:szCs w:val="18"/>
          <w:lang w:eastAsia="es-MX"/>
        </w:rPr>
        <w:t>DOCTOR FRANCISCO RICARDO SHEFFIELD PADILLA, Procurador Federal del Consumidor, con fundamento en lo dispuesto en los artículos 1 y 27, fracciones I, IX y XI de la Ley Federal de Protección al Consumidor; 1, 2, 4 y 28 de la Ley Federal de Procedimiento Administrativo; 9, fracción III del Reglamento de la Procuraduría Federal del Consumidor, y</w:t>
      </w:r>
    </w:p>
    <w:p w:rsidR="00C91B21" w:rsidRPr="00C91B21" w:rsidRDefault="00C91B21" w:rsidP="00C91B2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91B21">
        <w:rPr>
          <w:rFonts w:ascii="Times" w:eastAsia="Times New Roman" w:hAnsi="Times" w:cs="Times"/>
          <w:b/>
          <w:bCs/>
          <w:color w:val="2F2F2F"/>
          <w:sz w:val="18"/>
          <w:szCs w:val="18"/>
          <w:lang w:eastAsia="es-MX"/>
        </w:rPr>
        <w:t>CONSIDERANDO</w:t>
      </w:r>
    </w:p>
    <w:p w:rsidR="00C91B21" w:rsidRPr="00C91B21" w:rsidRDefault="00C91B21" w:rsidP="00C91B21">
      <w:pPr>
        <w:shd w:val="clear" w:color="auto" w:fill="FFFFFF"/>
        <w:spacing w:after="101" w:line="240" w:lineRule="auto"/>
        <w:ind w:firstLine="288"/>
        <w:jc w:val="both"/>
        <w:rPr>
          <w:rFonts w:ascii="Arial" w:eastAsia="Times New Roman" w:hAnsi="Arial" w:cs="Arial"/>
          <w:color w:val="2F2F2F"/>
          <w:sz w:val="18"/>
          <w:szCs w:val="18"/>
          <w:lang w:eastAsia="es-MX"/>
        </w:rPr>
      </w:pPr>
      <w:r w:rsidRPr="00C91B21">
        <w:rPr>
          <w:rFonts w:ascii="Arial" w:eastAsia="Times New Roman" w:hAnsi="Arial" w:cs="Arial"/>
          <w:color w:val="2F2F2F"/>
          <w:sz w:val="18"/>
          <w:szCs w:val="18"/>
          <w:lang w:eastAsia="es-MX"/>
        </w:rPr>
        <w:t>Que el artículo 28 de la Ley Federal de Procedimiento Administrativo establece que las actuaciones y diligencias administrativas se practicarán en días y horas hábiles, determinando los días que no se considerarán hábiles, entre otros, los sábados y los domingos, los días en que tengan vacaciones generales las autoridades competentes o aquellos en que se suspendan las labores.</w:t>
      </w:r>
    </w:p>
    <w:p w:rsidR="00C91B21" w:rsidRPr="00C91B21" w:rsidRDefault="00C91B21" w:rsidP="00C91B21">
      <w:pPr>
        <w:shd w:val="clear" w:color="auto" w:fill="FFFFFF"/>
        <w:spacing w:after="101" w:line="240" w:lineRule="auto"/>
        <w:ind w:firstLine="288"/>
        <w:jc w:val="both"/>
        <w:rPr>
          <w:rFonts w:ascii="Arial" w:eastAsia="Times New Roman" w:hAnsi="Arial" w:cs="Arial"/>
          <w:color w:val="2F2F2F"/>
          <w:sz w:val="18"/>
          <w:szCs w:val="18"/>
          <w:lang w:eastAsia="es-MX"/>
        </w:rPr>
      </w:pPr>
      <w:r w:rsidRPr="00C91B21">
        <w:rPr>
          <w:rFonts w:ascii="Arial" w:eastAsia="Times New Roman" w:hAnsi="Arial" w:cs="Arial"/>
          <w:color w:val="2F2F2F"/>
          <w:sz w:val="18"/>
          <w:szCs w:val="18"/>
          <w:lang w:eastAsia="es-MX"/>
        </w:rPr>
        <w:t>Que el Decreto por el que se establece el Calendario Oficial, publicado en el Diario Oficial de la Federación el 6 de octubre de 1993 y modificado el 27 de enero de 2006, determina que las dependencias y entidades de la Administración Pública Federal, cuyas relaciones de trabajo se rijan por el Apartado B) del artículo 123 Constitucional, observarán como días de descanso obligatorio para sus trabajadores, los siguientes: 1o. de enero; el primer lunes de febrero en conmemoración del 5 de febrero; el tercer lunes de marzo en conmemoración del 21 de marzo; 1o. de mayo; 5 de mayo; 16 de septiembre; el tercer lunes de noviembre en conmemoración del 20 de noviembre; 1o. de diciembre de cada seis años, con motivo de la transmisión del Poder Ejecutivo Federal, y 25 de diciembre.</w:t>
      </w:r>
    </w:p>
    <w:p w:rsidR="00C91B21" w:rsidRPr="00C91B21" w:rsidRDefault="00C91B21" w:rsidP="00C91B21">
      <w:pPr>
        <w:shd w:val="clear" w:color="auto" w:fill="FFFFFF"/>
        <w:spacing w:after="101" w:line="240" w:lineRule="auto"/>
        <w:ind w:firstLine="288"/>
        <w:jc w:val="both"/>
        <w:rPr>
          <w:rFonts w:ascii="Arial" w:eastAsia="Times New Roman" w:hAnsi="Arial" w:cs="Arial"/>
          <w:color w:val="2F2F2F"/>
          <w:sz w:val="18"/>
          <w:szCs w:val="18"/>
          <w:lang w:eastAsia="es-MX"/>
        </w:rPr>
      </w:pPr>
      <w:r w:rsidRPr="00C91B21">
        <w:rPr>
          <w:rFonts w:ascii="Arial" w:eastAsia="Times New Roman" w:hAnsi="Arial" w:cs="Arial"/>
          <w:color w:val="2F2F2F"/>
          <w:sz w:val="18"/>
          <w:szCs w:val="18"/>
          <w:lang w:eastAsia="es-MX"/>
        </w:rPr>
        <w:t>Que de conformidad con lo dispuesto por el referido ordenamiento, los titulares de las dependencias y organismos descentralizados emitirán un acuerdo que deberá publicarse en el Diario Oficial de la Federación, a través del cual hagan del conocimiento público los días en que se suspenderán las labores durante el año calendario. Por lo anterior, he tenido a bien expedir el siguiente:</w:t>
      </w:r>
    </w:p>
    <w:p w:rsidR="00C91B21" w:rsidRPr="00C91B21" w:rsidRDefault="00C91B21" w:rsidP="00C91B2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91B21">
        <w:rPr>
          <w:rFonts w:ascii="Times" w:eastAsia="Times New Roman" w:hAnsi="Times" w:cs="Times"/>
          <w:b/>
          <w:bCs/>
          <w:color w:val="2F2F2F"/>
          <w:sz w:val="18"/>
          <w:szCs w:val="18"/>
          <w:lang w:eastAsia="es-MX"/>
        </w:rPr>
        <w:t>ACUERDO POR EL QUE SE SUSPENDEN LAS LABORES DE LA PROCURADURÍA FEDERAL DEL</w:t>
      </w:r>
      <w:r w:rsidRPr="00C91B21">
        <w:rPr>
          <w:rFonts w:ascii="Times New Roman" w:eastAsia="Times New Roman" w:hAnsi="Times New Roman" w:cs="Times New Roman"/>
          <w:b/>
          <w:bCs/>
          <w:color w:val="2F2F2F"/>
          <w:sz w:val="18"/>
          <w:szCs w:val="18"/>
          <w:lang w:eastAsia="es-MX"/>
        </w:rPr>
        <w:br/>
      </w:r>
      <w:r w:rsidRPr="00C91B21">
        <w:rPr>
          <w:rFonts w:ascii="Times" w:eastAsia="Times New Roman" w:hAnsi="Times" w:cs="Times"/>
          <w:b/>
          <w:bCs/>
          <w:color w:val="2F2F2F"/>
          <w:sz w:val="18"/>
          <w:szCs w:val="18"/>
          <w:lang w:eastAsia="es-MX"/>
        </w:rPr>
        <w:t>CONSUMIDOR EN LOS DÍAS QUE SE INDICAN PARA EL AÑO 2023</w:t>
      </w:r>
    </w:p>
    <w:p w:rsidR="00C91B21" w:rsidRPr="00C91B21" w:rsidRDefault="00C91B21" w:rsidP="00C91B21">
      <w:pPr>
        <w:shd w:val="clear" w:color="auto" w:fill="FFFFFF"/>
        <w:spacing w:after="101" w:line="240" w:lineRule="auto"/>
        <w:ind w:firstLine="288"/>
        <w:jc w:val="both"/>
        <w:rPr>
          <w:rFonts w:ascii="Arial" w:eastAsia="Times New Roman" w:hAnsi="Arial" w:cs="Arial"/>
          <w:color w:val="2F2F2F"/>
          <w:sz w:val="18"/>
          <w:szCs w:val="18"/>
          <w:lang w:eastAsia="es-MX"/>
        </w:rPr>
      </w:pPr>
      <w:r w:rsidRPr="00C91B21">
        <w:rPr>
          <w:rFonts w:ascii="Arial" w:eastAsia="Times New Roman" w:hAnsi="Arial" w:cs="Arial"/>
          <w:b/>
          <w:bCs/>
          <w:color w:val="2F2F2F"/>
          <w:sz w:val="18"/>
          <w:szCs w:val="18"/>
          <w:lang w:eastAsia="es-MX"/>
        </w:rPr>
        <w:t>ARTÍCULO PRIMERO.- </w:t>
      </w:r>
      <w:r w:rsidRPr="00C91B21">
        <w:rPr>
          <w:rFonts w:ascii="Arial" w:eastAsia="Times New Roman" w:hAnsi="Arial" w:cs="Arial"/>
          <w:color w:val="2F2F2F"/>
          <w:sz w:val="18"/>
          <w:szCs w:val="18"/>
          <w:lang w:eastAsia="es-MX"/>
        </w:rPr>
        <w:t>En el año 2023, se suspenderán las labores en la Procuraduría Federal del Consumidor, y en consecuencia no correrán plazos y términos en los días que a continuación se señalan:</w:t>
      </w:r>
    </w:p>
    <w:p w:rsidR="00C91B21" w:rsidRPr="00C91B21" w:rsidRDefault="00C91B21" w:rsidP="00C91B21">
      <w:pPr>
        <w:shd w:val="clear" w:color="auto" w:fill="FFFFFF"/>
        <w:spacing w:after="101" w:line="240" w:lineRule="auto"/>
        <w:ind w:hanging="360"/>
        <w:jc w:val="both"/>
        <w:rPr>
          <w:rFonts w:ascii="Arial" w:eastAsia="Times New Roman" w:hAnsi="Arial" w:cs="Arial"/>
          <w:color w:val="2F2F2F"/>
          <w:sz w:val="18"/>
          <w:szCs w:val="18"/>
          <w:lang w:eastAsia="es-MX"/>
        </w:rPr>
      </w:pPr>
      <w:r w:rsidRPr="00C91B21">
        <w:rPr>
          <w:rFonts w:ascii="Symbol" w:eastAsia="Times New Roman" w:hAnsi="Symbol" w:cs="Arial"/>
          <w:color w:val="2F2F2F"/>
          <w:sz w:val="20"/>
          <w:szCs w:val="20"/>
          <w:lang w:eastAsia="es-MX"/>
        </w:rPr>
        <w:t></w:t>
      </w:r>
      <w:r w:rsidRPr="00C91B21">
        <w:rPr>
          <w:rFonts w:ascii="Arial" w:eastAsia="Times New Roman" w:hAnsi="Arial" w:cs="Arial"/>
          <w:color w:val="2F2F2F"/>
          <w:sz w:val="20"/>
          <w:szCs w:val="20"/>
          <w:lang w:eastAsia="es-MX"/>
        </w:rPr>
        <w:t>  </w:t>
      </w:r>
      <w:r w:rsidRPr="00C91B21">
        <w:rPr>
          <w:rFonts w:ascii="Arial" w:eastAsia="Times New Roman" w:hAnsi="Arial" w:cs="Arial"/>
          <w:color w:val="2F2F2F"/>
          <w:sz w:val="18"/>
          <w:szCs w:val="18"/>
          <w:lang w:eastAsia="es-MX"/>
        </w:rPr>
        <w:t>1 de enero;</w:t>
      </w:r>
    </w:p>
    <w:p w:rsidR="00C91B21" w:rsidRPr="00C91B21" w:rsidRDefault="00C91B21" w:rsidP="00C91B21">
      <w:pPr>
        <w:shd w:val="clear" w:color="auto" w:fill="FFFFFF"/>
        <w:spacing w:after="101" w:line="240" w:lineRule="auto"/>
        <w:ind w:hanging="360"/>
        <w:jc w:val="both"/>
        <w:rPr>
          <w:rFonts w:ascii="Arial" w:eastAsia="Times New Roman" w:hAnsi="Arial" w:cs="Arial"/>
          <w:color w:val="2F2F2F"/>
          <w:sz w:val="18"/>
          <w:szCs w:val="18"/>
          <w:lang w:eastAsia="es-MX"/>
        </w:rPr>
      </w:pPr>
      <w:r w:rsidRPr="00C91B21">
        <w:rPr>
          <w:rFonts w:ascii="Symbol" w:eastAsia="Times New Roman" w:hAnsi="Symbol" w:cs="Arial"/>
          <w:color w:val="2F2F2F"/>
          <w:sz w:val="20"/>
          <w:szCs w:val="20"/>
          <w:lang w:eastAsia="es-MX"/>
        </w:rPr>
        <w:t></w:t>
      </w:r>
      <w:r w:rsidRPr="00C91B21">
        <w:rPr>
          <w:rFonts w:ascii="Arial" w:eastAsia="Times New Roman" w:hAnsi="Arial" w:cs="Arial"/>
          <w:color w:val="2F2F2F"/>
          <w:sz w:val="20"/>
          <w:szCs w:val="20"/>
          <w:lang w:eastAsia="es-MX"/>
        </w:rPr>
        <w:t>  </w:t>
      </w:r>
      <w:proofErr w:type="gramStart"/>
      <w:r w:rsidRPr="00C91B21">
        <w:rPr>
          <w:rFonts w:ascii="Arial" w:eastAsia="Times New Roman" w:hAnsi="Arial" w:cs="Arial"/>
          <w:color w:val="2F2F2F"/>
          <w:sz w:val="18"/>
          <w:szCs w:val="18"/>
          <w:lang w:eastAsia="es-MX"/>
        </w:rPr>
        <w:t>Lunes</w:t>
      </w:r>
      <w:proofErr w:type="gramEnd"/>
      <w:r w:rsidRPr="00C91B21">
        <w:rPr>
          <w:rFonts w:ascii="Arial" w:eastAsia="Times New Roman" w:hAnsi="Arial" w:cs="Arial"/>
          <w:color w:val="2F2F2F"/>
          <w:sz w:val="18"/>
          <w:szCs w:val="18"/>
          <w:lang w:eastAsia="es-MX"/>
        </w:rPr>
        <w:t xml:space="preserve"> 6 de febrero, en conmemoración del 5 de febrero;</w:t>
      </w:r>
    </w:p>
    <w:p w:rsidR="00C91B21" w:rsidRPr="00C91B21" w:rsidRDefault="00C91B21" w:rsidP="00C91B21">
      <w:pPr>
        <w:shd w:val="clear" w:color="auto" w:fill="FFFFFF"/>
        <w:spacing w:after="101" w:line="240" w:lineRule="auto"/>
        <w:ind w:hanging="360"/>
        <w:jc w:val="both"/>
        <w:rPr>
          <w:rFonts w:ascii="Arial" w:eastAsia="Times New Roman" w:hAnsi="Arial" w:cs="Arial"/>
          <w:color w:val="2F2F2F"/>
          <w:sz w:val="18"/>
          <w:szCs w:val="18"/>
          <w:lang w:eastAsia="es-MX"/>
        </w:rPr>
      </w:pPr>
      <w:r w:rsidRPr="00C91B21">
        <w:rPr>
          <w:rFonts w:ascii="Symbol" w:eastAsia="Times New Roman" w:hAnsi="Symbol" w:cs="Arial"/>
          <w:color w:val="2F2F2F"/>
          <w:sz w:val="20"/>
          <w:szCs w:val="20"/>
          <w:lang w:eastAsia="es-MX"/>
        </w:rPr>
        <w:t></w:t>
      </w:r>
      <w:r w:rsidRPr="00C91B21">
        <w:rPr>
          <w:rFonts w:ascii="Arial" w:eastAsia="Times New Roman" w:hAnsi="Arial" w:cs="Arial"/>
          <w:color w:val="2F2F2F"/>
          <w:sz w:val="20"/>
          <w:szCs w:val="20"/>
          <w:lang w:eastAsia="es-MX"/>
        </w:rPr>
        <w:t>  </w:t>
      </w:r>
      <w:proofErr w:type="gramStart"/>
      <w:r w:rsidRPr="00C91B21">
        <w:rPr>
          <w:rFonts w:ascii="Arial" w:eastAsia="Times New Roman" w:hAnsi="Arial" w:cs="Arial"/>
          <w:color w:val="2F2F2F"/>
          <w:sz w:val="18"/>
          <w:szCs w:val="18"/>
          <w:lang w:eastAsia="es-MX"/>
        </w:rPr>
        <w:t>Lunes</w:t>
      </w:r>
      <w:proofErr w:type="gramEnd"/>
      <w:r w:rsidRPr="00C91B21">
        <w:rPr>
          <w:rFonts w:ascii="Arial" w:eastAsia="Times New Roman" w:hAnsi="Arial" w:cs="Arial"/>
          <w:color w:val="2F2F2F"/>
          <w:sz w:val="18"/>
          <w:szCs w:val="18"/>
          <w:lang w:eastAsia="es-MX"/>
        </w:rPr>
        <w:t xml:space="preserve"> 20 de marzo, en conmemoración del 21 de marzo</w:t>
      </w:r>
      <w:r w:rsidRPr="00C91B21">
        <w:rPr>
          <w:rFonts w:ascii="Arial" w:eastAsia="Times New Roman" w:hAnsi="Arial" w:cs="Arial"/>
          <w:b/>
          <w:bCs/>
          <w:color w:val="2F2F2F"/>
          <w:sz w:val="18"/>
          <w:szCs w:val="18"/>
          <w:lang w:eastAsia="es-MX"/>
        </w:rPr>
        <w:t>;</w:t>
      </w:r>
    </w:p>
    <w:p w:rsidR="00C91B21" w:rsidRPr="00C91B21" w:rsidRDefault="00C91B21" w:rsidP="00C91B21">
      <w:pPr>
        <w:shd w:val="clear" w:color="auto" w:fill="FFFFFF"/>
        <w:spacing w:after="101" w:line="240" w:lineRule="auto"/>
        <w:ind w:hanging="360"/>
        <w:jc w:val="both"/>
        <w:rPr>
          <w:rFonts w:ascii="Arial" w:eastAsia="Times New Roman" w:hAnsi="Arial" w:cs="Arial"/>
          <w:color w:val="2F2F2F"/>
          <w:sz w:val="18"/>
          <w:szCs w:val="18"/>
          <w:lang w:eastAsia="es-MX"/>
        </w:rPr>
      </w:pPr>
      <w:r w:rsidRPr="00C91B21">
        <w:rPr>
          <w:rFonts w:ascii="Symbol" w:eastAsia="Times New Roman" w:hAnsi="Symbol" w:cs="Arial"/>
          <w:color w:val="2F2F2F"/>
          <w:sz w:val="20"/>
          <w:szCs w:val="20"/>
          <w:lang w:eastAsia="es-MX"/>
        </w:rPr>
        <w:t></w:t>
      </w:r>
      <w:r w:rsidRPr="00C91B21">
        <w:rPr>
          <w:rFonts w:ascii="Arial" w:eastAsia="Times New Roman" w:hAnsi="Arial" w:cs="Arial"/>
          <w:color w:val="2F2F2F"/>
          <w:sz w:val="20"/>
          <w:szCs w:val="20"/>
          <w:lang w:eastAsia="es-MX"/>
        </w:rPr>
        <w:t>  </w:t>
      </w:r>
      <w:r w:rsidRPr="00C91B21">
        <w:rPr>
          <w:rFonts w:ascii="Arial" w:eastAsia="Times New Roman" w:hAnsi="Arial" w:cs="Arial"/>
          <w:color w:val="2F2F2F"/>
          <w:sz w:val="18"/>
          <w:szCs w:val="18"/>
          <w:lang w:eastAsia="es-MX"/>
        </w:rPr>
        <w:t>6 de abril;</w:t>
      </w:r>
    </w:p>
    <w:p w:rsidR="00C91B21" w:rsidRPr="00C91B21" w:rsidRDefault="00C91B21" w:rsidP="00C91B21">
      <w:pPr>
        <w:shd w:val="clear" w:color="auto" w:fill="FFFFFF"/>
        <w:spacing w:after="101" w:line="240" w:lineRule="auto"/>
        <w:ind w:hanging="360"/>
        <w:jc w:val="both"/>
        <w:rPr>
          <w:rFonts w:ascii="Arial" w:eastAsia="Times New Roman" w:hAnsi="Arial" w:cs="Arial"/>
          <w:color w:val="2F2F2F"/>
          <w:sz w:val="18"/>
          <w:szCs w:val="18"/>
          <w:lang w:eastAsia="es-MX"/>
        </w:rPr>
      </w:pPr>
      <w:r w:rsidRPr="00C91B21">
        <w:rPr>
          <w:rFonts w:ascii="Symbol" w:eastAsia="Times New Roman" w:hAnsi="Symbol" w:cs="Arial"/>
          <w:color w:val="2F2F2F"/>
          <w:sz w:val="20"/>
          <w:szCs w:val="20"/>
          <w:lang w:eastAsia="es-MX"/>
        </w:rPr>
        <w:t></w:t>
      </w:r>
      <w:r w:rsidRPr="00C91B21">
        <w:rPr>
          <w:rFonts w:ascii="Arial" w:eastAsia="Times New Roman" w:hAnsi="Arial" w:cs="Arial"/>
          <w:color w:val="2F2F2F"/>
          <w:sz w:val="20"/>
          <w:szCs w:val="20"/>
          <w:lang w:eastAsia="es-MX"/>
        </w:rPr>
        <w:t>  </w:t>
      </w:r>
      <w:r w:rsidRPr="00C91B21">
        <w:rPr>
          <w:rFonts w:ascii="Arial" w:eastAsia="Times New Roman" w:hAnsi="Arial" w:cs="Arial"/>
          <w:color w:val="2F2F2F"/>
          <w:sz w:val="18"/>
          <w:szCs w:val="18"/>
          <w:lang w:eastAsia="es-MX"/>
        </w:rPr>
        <w:t>7 de abril;</w:t>
      </w:r>
    </w:p>
    <w:p w:rsidR="00C91B21" w:rsidRPr="00C91B21" w:rsidRDefault="00C91B21" w:rsidP="00C91B21">
      <w:pPr>
        <w:shd w:val="clear" w:color="auto" w:fill="FFFFFF"/>
        <w:spacing w:after="101" w:line="240" w:lineRule="auto"/>
        <w:ind w:hanging="360"/>
        <w:jc w:val="both"/>
        <w:rPr>
          <w:rFonts w:ascii="Arial" w:eastAsia="Times New Roman" w:hAnsi="Arial" w:cs="Arial"/>
          <w:color w:val="2F2F2F"/>
          <w:sz w:val="18"/>
          <w:szCs w:val="18"/>
          <w:lang w:eastAsia="es-MX"/>
        </w:rPr>
      </w:pPr>
      <w:r w:rsidRPr="00C91B21">
        <w:rPr>
          <w:rFonts w:ascii="Symbol" w:eastAsia="Times New Roman" w:hAnsi="Symbol" w:cs="Arial"/>
          <w:color w:val="2F2F2F"/>
          <w:sz w:val="20"/>
          <w:szCs w:val="20"/>
          <w:lang w:eastAsia="es-MX"/>
        </w:rPr>
        <w:t></w:t>
      </w:r>
      <w:r w:rsidRPr="00C91B21">
        <w:rPr>
          <w:rFonts w:ascii="Arial" w:eastAsia="Times New Roman" w:hAnsi="Arial" w:cs="Arial"/>
          <w:color w:val="2F2F2F"/>
          <w:sz w:val="20"/>
          <w:szCs w:val="20"/>
          <w:lang w:eastAsia="es-MX"/>
        </w:rPr>
        <w:t>  </w:t>
      </w:r>
      <w:r w:rsidRPr="00C91B21">
        <w:rPr>
          <w:rFonts w:ascii="Arial" w:eastAsia="Times New Roman" w:hAnsi="Arial" w:cs="Arial"/>
          <w:color w:val="2F2F2F"/>
          <w:sz w:val="18"/>
          <w:szCs w:val="18"/>
          <w:lang w:eastAsia="es-MX"/>
        </w:rPr>
        <w:t>1° de mayo;</w:t>
      </w:r>
    </w:p>
    <w:p w:rsidR="00C91B21" w:rsidRPr="00C91B21" w:rsidRDefault="00C91B21" w:rsidP="00C91B21">
      <w:pPr>
        <w:shd w:val="clear" w:color="auto" w:fill="FFFFFF"/>
        <w:spacing w:after="101" w:line="240" w:lineRule="auto"/>
        <w:ind w:hanging="360"/>
        <w:jc w:val="both"/>
        <w:rPr>
          <w:rFonts w:ascii="Arial" w:eastAsia="Times New Roman" w:hAnsi="Arial" w:cs="Arial"/>
          <w:color w:val="2F2F2F"/>
          <w:sz w:val="18"/>
          <w:szCs w:val="18"/>
          <w:lang w:eastAsia="es-MX"/>
        </w:rPr>
      </w:pPr>
      <w:r w:rsidRPr="00C91B21">
        <w:rPr>
          <w:rFonts w:ascii="Symbol" w:eastAsia="Times New Roman" w:hAnsi="Symbol" w:cs="Arial"/>
          <w:color w:val="2F2F2F"/>
          <w:sz w:val="20"/>
          <w:szCs w:val="20"/>
          <w:lang w:eastAsia="es-MX"/>
        </w:rPr>
        <w:t></w:t>
      </w:r>
      <w:r w:rsidRPr="00C91B21">
        <w:rPr>
          <w:rFonts w:ascii="Arial" w:eastAsia="Times New Roman" w:hAnsi="Arial" w:cs="Arial"/>
          <w:color w:val="2F2F2F"/>
          <w:sz w:val="20"/>
          <w:szCs w:val="20"/>
          <w:lang w:eastAsia="es-MX"/>
        </w:rPr>
        <w:t>  </w:t>
      </w:r>
      <w:r w:rsidRPr="00C91B21">
        <w:rPr>
          <w:rFonts w:ascii="Arial" w:eastAsia="Times New Roman" w:hAnsi="Arial" w:cs="Arial"/>
          <w:color w:val="2F2F2F"/>
          <w:sz w:val="18"/>
          <w:szCs w:val="18"/>
          <w:lang w:eastAsia="es-MX"/>
        </w:rPr>
        <w:t>5 de mayo;</w:t>
      </w:r>
    </w:p>
    <w:p w:rsidR="00C91B21" w:rsidRPr="00C91B21" w:rsidRDefault="00C91B21" w:rsidP="00C91B21">
      <w:pPr>
        <w:shd w:val="clear" w:color="auto" w:fill="FFFFFF"/>
        <w:spacing w:after="101" w:line="240" w:lineRule="auto"/>
        <w:ind w:hanging="360"/>
        <w:jc w:val="both"/>
        <w:rPr>
          <w:rFonts w:ascii="Arial" w:eastAsia="Times New Roman" w:hAnsi="Arial" w:cs="Arial"/>
          <w:color w:val="2F2F2F"/>
          <w:sz w:val="18"/>
          <w:szCs w:val="18"/>
          <w:lang w:eastAsia="es-MX"/>
        </w:rPr>
      </w:pPr>
      <w:r w:rsidRPr="00C91B21">
        <w:rPr>
          <w:rFonts w:ascii="Arial" w:eastAsia="Times New Roman" w:hAnsi="Arial" w:cs="Arial"/>
          <w:color w:val="2F2F2F"/>
          <w:sz w:val="18"/>
          <w:szCs w:val="18"/>
          <w:lang w:eastAsia="es-MX"/>
        </w:rPr>
        <w:t> </w:t>
      </w:r>
    </w:p>
    <w:p w:rsidR="00C91B21" w:rsidRPr="00C91B21" w:rsidRDefault="00C91B21" w:rsidP="00C91B21">
      <w:pPr>
        <w:shd w:val="clear" w:color="auto" w:fill="FFFFFF"/>
        <w:spacing w:after="101" w:line="240" w:lineRule="auto"/>
        <w:ind w:hanging="360"/>
        <w:jc w:val="both"/>
        <w:rPr>
          <w:rFonts w:ascii="Arial" w:eastAsia="Times New Roman" w:hAnsi="Arial" w:cs="Arial"/>
          <w:color w:val="2F2F2F"/>
          <w:sz w:val="18"/>
          <w:szCs w:val="18"/>
          <w:lang w:eastAsia="es-MX"/>
        </w:rPr>
      </w:pPr>
      <w:r w:rsidRPr="00C91B21">
        <w:rPr>
          <w:rFonts w:ascii="Symbol" w:eastAsia="Times New Roman" w:hAnsi="Symbol" w:cs="Arial"/>
          <w:color w:val="2F2F2F"/>
          <w:sz w:val="20"/>
          <w:szCs w:val="20"/>
          <w:lang w:eastAsia="es-MX"/>
        </w:rPr>
        <w:t></w:t>
      </w:r>
      <w:r w:rsidRPr="00C91B21">
        <w:rPr>
          <w:rFonts w:ascii="Arial" w:eastAsia="Times New Roman" w:hAnsi="Arial" w:cs="Arial"/>
          <w:color w:val="2F2F2F"/>
          <w:sz w:val="20"/>
          <w:szCs w:val="20"/>
          <w:lang w:eastAsia="es-MX"/>
        </w:rPr>
        <w:t>  </w:t>
      </w:r>
      <w:r w:rsidRPr="00C91B21">
        <w:rPr>
          <w:rFonts w:ascii="Arial" w:eastAsia="Times New Roman" w:hAnsi="Arial" w:cs="Arial"/>
          <w:color w:val="2F2F2F"/>
          <w:sz w:val="18"/>
          <w:szCs w:val="18"/>
          <w:lang w:eastAsia="es-MX"/>
        </w:rPr>
        <w:t>16 de septiembre;</w:t>
      </w:r>
    </w:p>
    <w:p w:rsidR="00C91B21" w:rsidRPr="00C91B21" w:rsidRDefault="00C91B21" w:rsidP="00C91B21">
      <w:pPr>
        <w:shd w:val="clear" w:color="auto" w:fill="FFFFFF"/>
        <w:spacing w:after="101" w:line="240" w:lineRule="auto"/>
        <w:ind w:hanging="360"/>
        <w:jc w:val="both"/>
        <w:rPr>
          <w:rFonts w:ascii="Arial" w:eastAsia="Times New Roman" w:hAnsi="Arial" w:cs="Arial"/>
          <w:color w:val="2F2F2F"/>
          <w:sz w:val="18"/>
          <w:szCs w:val="18"/>
          <w:lang w:eastAsia="es-MX"/>
        </w:rPr>
      </w:pPr>
      <w:r w:rsidRPr="00C91B21">
        <w:rPr>
          <w:rFonts w:ascii="Symbol" w:eastAsia="Times New Roman" w:hAnsi="Symbol" w:cs="Arial"/>
          <w:color w:val="2F2F2F"/>
          <w:sz w:val="20"/>
          <w:szCs w:val="20"/>
          <w:lang w:eastAsia="es-MX"/>
        </w:rPr>
        <w:t></w:t>
      </w:r>
      <w:r w:rsidRPr="00C91B21">
        <w:rPr>
          <w:rFonts w:ascii="Arial" w:eastAsia="Times New Roman" w:hAnsi="Arial" w:cs="Arial"/>
          <w:color w:val="2F2F2F"/>
          <w:sz w:val="20"/>
          <w:szCs w:val="20"/>
          <w:lang w:eastAsia="es-MX"/>
        </w:rPr>
        <w:t>  </w:t>
      </w:r>
      <w:r w:rsidRPr="00C91B21">
        <w:rPr>
          <w:rFonts w:ascii="Arial" w:eastAsia="Times New Roman" w:hAnsi="Arial" w:cs="Arial"/>
          <w:color w:val="2F2F2F"/>
          <w:sz w:val="18"/>
          <w:szCs w:val="18"/>
          <w:lang w:eastAsia="es-MX"/>
        </w:rPr>
        <w:t>2 de noviembre;</w:t>
      </w:r>
    </w:p>
    <w:p w:rsidR="00C91B21" w:rsidRPr="00C91B21" w:rsidRDefault="00C91B21" w:rsidP="00C91B21">
      <w:pPr>
        <w:shd w:val="clear" w:color="auto" w:fill="FFFFFF"/>
        <w:spacing w:after="101" w:line="240" w:lineRule="auto"/>
        <w:ind w:hanging="360"/>
        <w:jc w:val="both"/>
        <w:rPr>
          <w:rFonts w:ascii="Arial" w:eastAsia="Times New Roman" w:hAnsi="Arial" w:cs="Arial"/>
          <w:color w:val="2F2F2F"/>
          <w:sz w:val="18"/>
          <w:szCs w:val="18"/>
          <w:lang w:eastAsia="es-MX"/>
        </w:rPr>
      </w:pPr>
      <w:r w:rsidRPr="00C91B21">
        <w:rPr>
          <w:rFonts w:ascii="Symbol" w:eastAsia="Times New Roman" w:hAnsi="Symbol" w:cs="Arial"/>
          <w:color w:val="2F2F2F"/>
          <w:sz w:val="20"/>
          <w:szCs w:val="20"/>
          <w:lang w:eastAsia="es-MX"/>
        </w:rPr>
        <w:t></w:t>
      </w:r>
      <w:r w:rsidRPr="00C91B21">
        <w:rPr>
          <w:rFonts w:ascii="Arial" w:eastAsia="Times New Roman" w:hAnsi="Arial" w:cs="Arial"/>
          <w:color w:val="2F2F2F"/>
          <w:sz w:val="20"/>
          <w:szCs w:val="20"/>
          <w:lang w:eastAsia="es-MX"/>
        </w:rPr>
        <w:t>  </w:t>
      </w:r>
      <w:r w:rsidRPr="00C91B21">
        <w:rPr>
          <w:rFonts w:ascii="Arial" w:eastAsia="Times New Roman" w:hAnsi="Arial" w:cs="Arial"/>
          <w:color w:val="2F2F2F"/>
          <w:sz w:val="18"/>
          <w:szCs w:val="18"/>
          <w:lang w:eastAsia="es-MX"/>
        </w:rPr>
        <w:t>Lunes 20 de noviembre, en conmemoración del 20 de noviembre, y</w:t>
      </w:r>
    </w:p>
    <w:p w:rsidR="00C91B21" w:rsidRPr="00C91B21" w:rsidRDefault="00C91B21" w:rsidP="00C91B21">
      <w:pPr>
        <w:shd w:val="clear" w:color="auto" w:fill="FFFFFF"/>
        <w:spacing w:after="101" w:line="240" w:lineRule="auto"/>
        <w:ind w:hanging="360"/>
        <w:jc w:val="both"/>
        <w:rPr>
          <w:rFonts w:ascii="Arial" w:eastAsia="Times New Roman" w:hAnsi="Arial" w:cs="Arial"/>
          <w:color w:val="2F2F2F"/>
          <w:sz w:val="18"/>
          <w:szCs w:val="18"/>
          <w:lang w:eastAsia="es-MX"/>
        </w:rPr>
      </w:pPr>
      <w:r w:rsidRPr="00C91B21">
        <w:rPr>
          <w:rFonts w:ascii="Symbol" w:eastAsia="Times New Roman" w:hAnsi="Symbol" w:cs="Arial"/>
          <w:color w:val="2F2F2F"/>
          <w:sz w:val="20"/>
          <w:szCs w:val="20"/>
          <w:lang w:eastAsia="es-MX"/>
        </w:rPr>
        <w:t></w:t>
      </w:r>
      <w:r w:rsidRPr="00C91B21">
        <w:rPr>
          <w:rFonts w:ascii="Arial" w:eastAsia="Times New Roman" w:hAnsi="Arial" w:cs="Arial"/>
          <w:color w:val="2F2F2F"/>
          <w:sz w:val="20"/>
          <w:szCs w:val="20"/>
          <w:lang w:eastAsia="es-MX"/>
        </w:rPr>
        <w:t>  </w:t>
      </w:r>
      <w:r w:rsidRPr="00C91B21">
        <w:rPr>
          <w:rFonts w:ascii="Arial" w:eastAsia="Times New Roman" w:hAnsi="Arial" w:cs="Arial"/>
          <w:color w:val="2F2F2F"/>
          <w:sz w:val="18"/>
          <w:szCs w:val="18"/>
          <w:lang w:eastAsia="es-MX"/>
        </w:rPr>
        <w:t>25 de diciembre.</w:t>
      </w:r>
    </w:p>
    <w:p w:rsidR="00C91B21" w:rsidRPr="00C91B21" w:rsidRDefault="00C91B21" w:rsidP="00C91B21">
      <w:pPr>
        <w:shd w:val="clear" w:color="auto" w:fill="FFFFFF"/>
        <w:spacing w:after="101" w:line="240" w:lineRule="auto"/>
        <w:ind w:firstLine="288"/>
        <w:jc w:val="both"/>
        <w:rPr>
          <w:rFonts w:ascii="Arial" w:eastAsia="Times New Roman" w:hAnsi="Arial" w:cs="Arial"/>
          <w:color w:val="2F2F2F"/>
          <w:sz w:val="18"/>
          <w:szCs w:val="18"/>
          <w:lang w:eastAsia="es-MX"/>
        </w:rPr>
      </w:pPr>
      <w:r w:rsidRPr="00C91B21">
        <w:rPr>
          <w:rFonts w:ascii="Arial" w:eastAsia="Times New Roman" w:hAnsi="Arial" w:cs="Arial"/>
          <w:color w:val="2F2F2F"/>
          <w:sz w:val="18"/>
          <w:szCs w:val="18"/>
          <w:lang w:eastAsia="es-MX"/>
        </w:rPr>
        <w:lastRenderedPageBreak/>
        <w:t>Lo anterior, sin perjuicio de que, en términos del artículo 28 de la Ley Federal de Procedimiento Administrativo, la autoridad pueda habilitar días inhábiles, para el caso de órdenes, ejecución y conclusión de las visitas de verificación a cargo de las unidades administrativas competentes de la Procuraduría, así como en lo referente a la recepción de las quejas en el procedimiento de conciliación por parte de las unidades correspondientes.</w:t>
      </w:r>
    </w:p>
    <w:p w:rsidR="00C91B21" w:rsidRPr="00C91B21" w:rsidRDefault="00C91B21" w:rsidP="00C91B21">
      <w:pPr>
        <w:shd w:val="clear" w:color="auto" w:fill="FFFFFF"/>
        <w:spacing w:after="101" w:line="240" w:lineRule="auto"/>
        <w:ind w:firstLine="288"/>
        <w:jc w:val="both"/>
        <w:rPr>
          <w:rFonts w:ascii="Arial" w:eastAsia="Times New Roman" w:hAnsi="Arial" w:cs="Arial"/>
          <w:color w:val="2F2F2F"/>
          <w:sz w:val="18"/>
          <w:szCs w:val="18"/>
          <w:lang w:eastAsia="es-MX"/>
        </w:rPr>
      </w:pPr>
      <w:r w:rsidRPr="00C91B21">
        <w:rPr>
          <w:rFonts w:ascii="Arial" w:eastAsia="Times New Roman" w:hAnsi="Arial" w:cs="Arial"/>
          <w:b/>
          <w:bCs/>
          <w:color w:val="2F2F2F"/>
          <w:sz w:val="18"/>
          <w:szCs w:val="18"/>
          <w:lang w:eastAsia="es-MX"/>
        </w:rPr>
        <w:t>ARTÍCULO SEGUNDO.-</w:t>
      </w:r>
      <w:r w:rsidRPr="00C91B21">
        <w:rPr>
          <w:rFonts w:ascii="Arial" w:eastAsia="Times New Roman" w:hAnsi="Arial" w:cs="Arial"/>
          <w:color w:val="2F2F2F"/>
          <w:sz w:val="18"/>
          <w:szCs w:val="18"/>
          <w:lang w:eastAsia="es-MX"/>
        </w:rPr>
        <w:t> El periodo vacacional correspondiente al segundo semestre de 2023, se dará a conocer mediante Acuerdo que se publicará en el Diario Oficial de la Federación, una vez que la Secretaría de Educación Pública determine el calendario escolar para el ciclo lectivo 2023-2024. Lo anterior, de conformidad con el criterio establecido en el numeral 76 fracción I, del </w:t>
      </w:r>
      <w:r w:rsidRPr="00C91B21">
        <w:rPr>
          <w:rFonts w:ascii="Arial" w:eastAsia="Times New Roman" w:hAnsi="Arial" w:cs="Arial"/>
          <w:i/>
          <w:iCs/>
          <w:color w:val="2F2F2F"/>
          <w:sz w:val="18"/>
          <w:szCs w:val="18"/>
          <w:lang w:eastAsia="es-MX"/>
        </w:rPr>
        <w:t>"Acuerdo por el que se emiten las Disposiciones en materia de Planeación, Organización y Administración de los Recursos Humanos, y se expide el Manual Administrativo de Aplicación General en dicha materia"</w:t>
      </w:r>
      <w:r w:rsidRPr="00C91B21">
        <w:rPr>
          <w:rFonts w:ascii="Arial" w:eastAsia="Times New Roman" w:hAnsi="Arial" w:cs="Arial"/>
          <w:color w:val="2F2F2F"/>
          <w:sz w:val="18"/>
          <w:szCs w:val="18"/>
          <w:lang w:eastAsia="es-MX"/>
        </w:rPr>
        <w:t>, publicado en el Diario Oficial de la Federación el 12 de julio de 2010.</w:t>
      </w:r>
    </w:p>
    <w:p w:rsidR="00C91B21" w:rsidRPr="00C91B21" w:rsidRDefault="00C91B21" w:rsidP="00C91B2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91B21">
        <w:rPr>
          <w:rFonts w:ascii="Times" w:eastAsia="Times New Roman" w:hAnsi="Times" w:cs="Times"/>
          <w:b/>
          <w:bCs/>
          <w:color w:val="2F2F2F"/>
          <w:sz w:val="18"/>
          <w:szCs w:val="18"/>
          <w:lang w:eastAsia="es-MX"/>
        </w:rPr>
        <w:t>TRANSITORIO</w:t>
      </w:r>
    </w:p>
    <w:p w:rsidR="00C91B21" w:rsidRPr="00C91B21" w:rsidRDefault="00C91B21" w:rsidP="00C91B21">
      <w:pPr>
        <w:shd w:val="clear" w:color="auto" w:fill="FFFFFF"/>
        <w:spacing w:after="101" w:line="240" w:lineRule="auto"/>
        <w:ind w:firstLine="288"/>
        <w:jc w:val="both"/>
        <w:rPr>
          <w:rFonts w:ascii="Arial" w:eastAsia="Times New Roman" w:hAnsi="Arial" w:cs="Arial"/>
          <w:color w:val="2F2F2F"/>
          <w:sz w:val="18"/>
          <w:szCs w:val="18"/>
          <w:lang w:eastAsia="es-MX"/>
        </w:rPr>
      </w:pPr>
      <w:r w:rsidRPr="00C91B21">
        <w:rPr>
          <w:rFonts w:ascii="Arial" w:eastAsia="Times New Roman" w:hAnsi="Arial" w:cs="Arial"/>
          <w:b/>
          <w:bCs/>
          <w:color w:val="2F2F2F"/>
          <w:sz w:val="18"/>
          <w:szCs w:val="18"/>
          <w:lang w:eastAsia="es-MX"/>
        </w:rPr>
        <w:t>ÚNICO.- </w:t>
      </w:r>
      <w:r w:rsidRPr="00C91B21">
        <w:rPr>
          <w:rFonts w:ascii="Arial" w:eastAsia="Times New Roman" w:hAnsi="Arial" w:cs="Arial"/>
          <w:color w:val="2F2F2F"/>
          <w:sz w:val="18"/>
          <w:szCs w:val="18"/>
          <w:lang w:eastAsia="es-MX"/>
        </w:rPr>
        <w:t>El presente acuerdo entrará en vigor el día siguiente de su publicación en el Diario Oficial de la Federación.</w:t>
      </w:r>
    </w:p>
    <w:p w:rsidR="00C91B21" w:rsidRPr="00C91B21" w:rsidRDefault="00C91B21" w:rsidP="00C91B21">
      <w:pPr>
        <w:shd w:val="clear" w:color="auto" w:fill="FFFFFF"/>
        <w:spacing w:after="101" w:line="240" w:lineRule="auto"/>
        <w:ind w:firstLine="288"/>
        <w:jc w:val="both"/>
        <w:rPr>
          <w:rFonts w:ascii="Arial" w:eastAsia="Times New Roman" w:hAnsi="Arial" w:cs="Arial"/>
          <w:color w:val="2F2F2F"/>
          <w:sz w:val="18"/>
          <w:szCs w:val="18"/>
          <w:lang w:eastAsia="es-MX"/>
        </w:rPr>
      </w:pPr>
      <w:r w:rsidRPr="00C91B21">
        <w:rPr>
          <w:rFonts w:ascii="Arial" w:eastAsia="Times New Roman" w:hAnsi="Arial" w:cs="Arial"/>
          <w:color w:val="2F2F2F"/>
          <w:sz w:val="18"/>
          <w:szCs w:val="18"/>
          <w:lang w:eastAsia="es-MX"/>
        </w:rPr>
        <w:t>Ciudad de México, a 17 de octubre de 2022.- Procurador Federal del Consumidor, Doctor</w:t>
      </w:r>
      <w:r w:rsidRPr="00C91B21">
        <w:rPr>
          <w:rFonts w:ascii="Arial" w:eastAsia="Times New Roman" w:hAnsi="Arial" w:cs="Arial"/>
          <w:b/>
          <w:bCs/>
          <w:color w:val="2F2F2F"/>
          <w:sz w:val="18"/>
          <w:szCs w:val="18"/>
          <w:lang w:eastAsia="es-MX"/>
        </w:rPr>
        <w:t> Francisco Ricardo Sheffield Padilla</w:t>
      </w:r>
      <w:r w:rsidRPr="00C91B21">
        <w:rPr>
          <w:rFonts w:ascii="Arial" w:eastAsia="Times New Roman" w:hAnsi="Arial" w:cs="Arial"/>
          <w:color w:val="2F2F2F"/>
          <w:sz w:val="18"/>
          <w:szCs w:val="18"/>
          <w:lang w:eastAsia="es-MX"/>
        </w:rPr>
        <w:t>.- Rúbrica.</w:t>
      </w:r>
    </w:p>
    <w:p w:rsidR="00C91B21" w:rsidRDefault="00C91B21" w:rsidP="00C91B21">
      <w:pPr>
        <w:jc w:val="both"/>
      </w:pPr>
    </w:p>
    <w:sectPr w:rsidR="00C91B2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B21"/>
    <w:rsid w:val="000B5425"/>
    <w:rsid w:val="00C91B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B2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5235780level1">
    <w:name w:val="liststyle_15235780_level_1"/>
    <w:basedOn w:val="Fuentedeprrafopredeter"/>
    <w:rsid w:val="00C91B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B2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5235780level1">
    <w:name w:val="liststyle_15235780_level_1"/>
    <w:basedOn w:val="Fuentedeprrafopredeter"/>
    <w:rsid w:val="00C91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698111">
      <w:bodyDiv w:val="1"/>
      <w:marLeft w:val="0"/>
      <w:marRight w:val="0"/>
      <w:marTop w:val="0"/>
      <w:marBottom w:val="0"/>
      <w:divBdr>
        <w:top w:val="none" w:sz="0" w:space="0" w:color="auto"/>
        <w:left w:val="none" w:sz="0" w:space="0" w:color="auto"/>
        <w:bottom w:val="none" w:sz="0" w:space="0" w:color="auto"/>
        <w:right w:val="none" w:sz="0" w:space="0" w:color="auto"/>
      </w:divBdr>
      <w:divsChild>
        <w:div w:id="1236209817">
          <w:marLeft w:val="0"/>
          <w:marRight w:val="0"/>
          <w:marTop w:val="0"/>
          <w:marBottom w:val="101"/>
          <w:divBdr>
            <w:top w:val="none" w:sz="0" w:space="0" w:color="auto"/>
            <w:left w:val="none" w:sz="0" w:space="0" w:color="auto"/>
            <w:bottom w:val="none" w:sz="0" w:space="0" w:color="auto"/>
            <w:right w:val="none" w:sz="0" w:space="0" w:color="auto"/>
          </w:divBdr>
        </w:div>
        <w:div w:id="1439451631">
          <w:marLeft w:val="0"/>
          <w:marRight w:val="0"/>
          <w:marTop w:val="0"/>
          <w:marBottom w:val="101"/>
          <w:divBdr>
            <w:top w:val="none" w:sz="0" w:space="0" w:color="auto"/>
            <w:left w:val="none" w:sz="0" w:space="0" w:color="auto"/>
            <w:bottom w:val="none" w:sz="0" w:space="0" w:color="auto"/>
            <w:right w:val="none" w:sz="0" w:space="0" w:color="auto"/>
          </w:divBdr>
        </w:div>
        <w:div w:id="2132550089">
          <w:marLeft w:val="0"/>
          <w:marRight w:val="0"/>
          <w:marTop w:val="101"/>
          <w:marBottom w:val="101"/>
          <w:divBdr>
            <w:top w:val="none" w:sz="0" w:space="0" w:color="auto"/>
            <w:left w:val="none" w:sz="0" w:space="0" w:color="auto"/>
            <w:bottom w:val="none" w:sz="0" w:space="0" w:color="auto"/>
            <w:right w:val="none" w:sz="0" w:space="0" w:color="auto"/>
          </w:divBdr>
        </w:div>
        <w:div w:id="911768305">
          <w:marLeft w:val="0"/>
          <w:marRight w:val="0"/>
          <w:marTop w:val="0"/>
          <w:marBottom w:val="101"/>
          <w:divBdr>
            <w:top w:val="none" w:sz="0" w:space="0" w:color="auto"/>
            <w:left w:val="none" w:sz="0" w:space="0" w:color="auto"/>
            <w:bottom w:val="none" w:sz="0" w:space="0" w:color="auto"/>
            <w:right w:val="none" w:sz="0" w:space="0" w:color="auto"/>
          </w:divBdr>
        </w:div>
        <w:div w:id="558595969">
          <w:marLeft w:val="0"/>
          <w:marRight w:val="0"/>
          <w:marTop w:val="0"/>
          <w:marBottom w:val="101"/>
          <w:divBdr>
            <w:top w:val="none" w:sz="0" w:space="0" w:color="auto"/>
            <w:left w:val="none" w:sz="0" w:space="0" w:color="auto"/>
            <w:bottom w:val="none" w:sz="0" w:space="0" w:color="auto"/>
            <w:right w:val="none" w:sz="0" w:space="0" w:color="auto"/>
          </w:divBdr>
        </w:div>
        <w:div w:id="901253249">
          <w:marLeft w:val="0"/>
          <w:marRight w:val="0"/>
          <w:marTop w:val="0"/>
          <w:marBottom w:val="101"/>
          <w:divBdr>
            <w:top w:val="none" w:sz="0" w:space="0" w:color="auto"/>
            <w:left w:val="none" w:sz="0" w:space="0" w:color="auto"/>
            <w:bottom w:val="none" w:sz="0" w:space="0" w:color="auto"/>
            <w:right w:val="none" w:sz="0" w:space="0" w:color="auto"/>
          </w:divBdr>
        </w:div>
        <w:div w:id="1132559574">
          <w:marLeft w:val="0"/>
          <w:marRight w:val="0"/>
          <w:marTop w:val="101"/>
          <w:marBottom w:val="101"/>
          <w:divBdr>
            <w:top w:val="none" w:sz="0" w:space="0" w:color="auto"/>
            <w:left w:val="none" w:sz="0" w:space="0" w:color="auto"/>
            <w:bottom w:val="none" w:sz="0" w:space="0" w:color="auto"/>
            <w:right w:val="none" w:sz="0" w:space="0" w:color="auto"/>
          </w:divBdr>
        </w:div>
        <w:div w:id="1362974544">
          <w:marLeft w:val="0"/>
          <w:marRight w:val="0"/>
          <w:marTop w:val="0"/>
          <w:marBottom w:val="101"/>
          <w:divBdr>
            <w:top w:val="none" w:sz="0" w:space="0" w:color="auto"/>
            <w:left w:val="none" w:sz="0" w:space="0" w:color="auto"/>
            <w:bottom w:val="none" w:sz="0" w:space="0" w:color="auto"/>
            <w:right w:val="none" w:sz="0" w:space="0" w:color="auto"/>
          </w:divBdr>
        </w:div>
        <w:div w:id="1031295843">
          <w:marLeft w:val="648"/>
          <w:marRight w:val="0"/>
          <w:marTop w:val="0"/>
          <w:marBottom w:val="101"/>
          <w:divBdr>
            <w:top w:val="none" w:sz="0" w:space="0" w:color="auto"/>
            <w:left w:val="none" w:sz="0" w:space="0" w:color="auto"/>
            <w:bottom w:val="none" w:sz="0" w:space="0" w:color="auto"/>
            <w:right w:val="none" w:sz="0" w:space="0" w:color="auto"/>
          </w:divBdr>
        </w:div>
        <w:div w:id="233051995">
          <w:marLeft w:val="648"/>
          <w:marRight w:val="0"/>
          <w:marTop w:val="0"/>
          <w:marBottom w:val="101"/>
          <w:divBdr>
            <w:top w:val="none" w:sz="0" w:space="0" w:color="auto"/>
            <w:left w:val="none" w:sz="0" w:space="0" w:color="auto"/>
            <w:bottom w:val="none" w:sz="0" w:space="0" w:color="auto"/>
            <w:right w:val="none" w:sz="0" w:space="0" w:color="auto"/>
          </w:divBdr>
        </w:div>
        <w:div w:id="206647695">
          <w:marLeft w:val="648"/>
          <w:marRight w:val="0"/>
          <w:marTop w:val="0"/>
          <w:marBottom w:val="101"/>
          <w:divBdr>
            <w:top w:val="none" w:sz="0" w:space="0" w:color="auto"/>
            <w:left w:val="none" w:sz="0" w:space="0" w:color="auto"/>
            <w:bottom w:val="none" w:sz="0" w:space="0" w:color="auto"/>
            <w:right w:val="none" w:sz="0" w:space="0" w:color="auto"/>
          </w:divBdr>
        </w:div>
        <w:div w:id="1657761585">
          <w:marLeft w:val="648"/>
          <w:marRight w:val="0"/>
          <w:marTop w:val="0"/>
          <w:marBottom w:val="101"/>
          <w:divBdr>
            <w:top w:val="none" w:sz="0" w:space="0" w:color="auto"/>
            <w:left w:val="none" w:sz="0" w:space="0" w:color="auto"/>
            <w:bottom w:val="none" w:sz="0" w:space="0" w:color="auto"/>
            <w:right w:val="none" w:sz="0" w:space="0" w:color="auto"/>
          </w:divBdr>
        </w:div>
        <w:div w:id="1536964991">
          <w:marLeft w:val="648"/>
          <w:marRight w:val="0"/>
          <w:marTop w:val="0"/>
          <w:marBottom w:val="101"/>
          <w:divBdr>
            <w:top w:val="none" w:sz="0" w:space="0" w:color="auto"/>
            <w:left w:val="none" w:sz="0" w:space="0" w:color="auto"/>
            <w:bottom w:val="none" w:sz="0" w:space="0" w:color="auto"/>
            <w:right w:val="none" w:sz="0" w:space="0" w:color="auto"/>
          </w:divBdr>
        </w:div>
        <w:div w:id="1698388842">
          <w:marLeft w:val="648"/>
          <w:marRight w:val="0"/>
          <w:marTop w:val="0"/>
          <w:marBottom w:val="101"/>
          <w:divBdr>
            <w:top w:val="none" w:sz="0" w:space="0" w:color="auto"/>
            <w:left w:val="none" w:sz="0" w:space="0" w:color="auto"/>
            <w:bottom w:val="none" w:sz="0" w:space="0" w:color="auto"/>
            <w:right w:val="none" w:sz="0" w:space="0" w:color="auto"/>
          </w:divBdr>
        </w:div>
        <w:div w:id="289944266">
          <w:marLeft w:val="648"/>
          <w:marRight w:val="0"/>
          <w:marTop w:val="0"/>
          <w:marBottom w:val="101"/>
          <w:divBdr>
            <w:top w:val="none" w:sz="0" w:space="0" w:color="auto"/>
            <w:left w:val="none" w:sz="0" w:space="0" w:color="auto"/>
            <w:bottom w:val="none" w:sz="0" w:space="0" w:color="auto"/>
            <w:right w:val="none" w:sz="0" w:space="0" w:color="auto"/>
          </w:divBdr>
        </w:div>
        <w:div w:id="364019439">
          <w:marLeft w:val="648"/>
          <w:marRight w:val="0"/>
          <w:marTop w:val="0"/>
          <w:marBottom w:val="101"/>
          <w:divBdr>
            <w:top w:val="none" w:sz="0" w:space="0" w:color="auto"/>
            <w:left w:val="none" w:sz="0" w:space="0" w:color="auto"/>
            <w:bottom w:val="none" w:sz="0" w:space="0" w:color="auto"/>
            <w:right w:val="none" w:sz="0" w:space="0" w:color="auto"/>
          </w:divBdr>
        </w:div>
        <w:div w:id="961418789">
          <w:marLeft w:val="648"/>
          <w:marRight w:val="0"/>
          <w:marTop w:val="0"/>
          <w:marBottom w:val="101"/>
          <w:divBdr>
            <w:top w:val="none" w:sz="0" w:space="0" w:color="auto"/>
            <w:left w:val="none" w:sz="0" w:space="0" w:color="auto"/>
            <w:bottom w:val="none" w:sz="0" w:space="0" w:color="auto"/>
            <w:right w:val="none" w:sz="0" w:space="0" w:color="auto"/>
          </w:divBdr>
        </w:div>
        <w:div w:id="718942173">
          <w:marLeft w:val="648"/>
          <w:marRight w:val="0"/>
          <w:marTop w:val="0"/>
          <w:marBottom w:val="101"/>
          <w:divBdr>
            <w:top w:val="none" w:sz="0" w:space="0" w:color="auto"/>
            <w:left w:val="none" w:sz="0" w:space="0" w:color="auto"/>
            <w:bottom w:val="none" w:sz="0" w:space="0" w:color="auto"/>
            <w:right w:val="none" w:sz="0" w:space="0" w:color="auto"/>
          </w:divBdr>
        </w:div>
        <w:div w:id="1303266389">
          <w:marLeft w:val="648"/>
          <w:marRight w:val="0"/>
          <w:marTop w:val="0"/>
          <w:marBottom w:val="101"/>
          <w:divBdr>
            <w:top w:val="none" w:sz="0" w:space="0" w:color="auto"/>
            <w:left w:val="none" w:sz="0" w:space="0" w:color="auto"/>
            <w:bottom w:val="none" w:sz="0" w:space="0" w:color="auto"/>
            <w:right w:val="none" w:sz="0" w:space="0" w:color="auto"/>
          </w:divBdr>
        </w:div>
        <w:div w:id="481702798">
          <w:marLeft w:val="648"/>
          <w:marRight w:val="0"/>
          <w:marTop w:val="0"/>
          <w:marBottom w:val="101"/>
          <w:divBdr>
            <w:top w:val="none" w:sz="0" w:space="0" w:color="auto"/>
            <w:left w:val="none" w:sz="0" w:space="0" w:color="auto"/>
            <w:bottom w:val="none" w:sz="0" w:space="0" w:color="auto"/>
            <w:right w:val="none" w:sz="0" w:space="0" w:color="auto"/>
          </w:divBdr>
        </w:div>
        <w:div w:id="1537280342">
          <w:marLeft w:val="0"/>
          <w:marRight w:val="0"/>
          <w:marTop w:val="0"/>
          <w:marBottom w:val="101"/>
          <w:divBdr>
            <w:top w:val="none" w:sz="0" w:space="0" w:color="auto"/>
            <w:left w:val="none" w:sz="0" w:space="0" w:color="auto"/>
            <w:bottom w:val="none" w:sz="0" w:space="0" w:color="auto"/>
            <w:right w:val="none" w:sz="0" w:space="0" w:color="auto"/>
          </w:divBdr>
        </w:div>
        <w:div w:id="859854196">
          <w:marLeft w:val="0"/>
          <w:marRight w:val="0"/>
          <w:marTop w:val="0"/>
          <w:marBottom w:val="101"/>
          <w:divBdr>
            <w:top w:val="none" w:sz="0" w:space="0" w:color="auto"/>
            <w:left w:val="none" w:sz="0" w:space="0" w:color="auto"/>
            <w:bottom w:val="none" w:sz="0" w:space="0" w:color="auto"/>
            <w:right w:val="none" w:sz="0" w:space="0" w:color="auto"/>
          </w:divBdr>
        </w:div>
        <w:div w:id="1666473378">
          <w:marLeft w:val="0"/>
          <w:marRight w:val="0"/>
          <w:marTop w:val="101"/>
          <w:marBottom w:val="101"/>
          <w:divBdr>
            <w:top w:val="none" w:sz="0" w:space="0" w:color="auto"/>
            <w:left w:val="none" w:sz="0" w:space="0" w:color="auto"/>
            <w:bottom w:val="none" w:sz="0" w:space="0" w:color="auto"/>
            <w:right w:val="none" w:sz="0" w:space="0" w:color="auto"/>
          </w:divBdr>
        </w:div>
        <w:div w:id="987786826">
          <w:marLeft w:val="0"/>
          <w:marRight w:val="0"/>
          <w:marTop w:val="0"/>
          <w:marBottom w:val="101"/>
          <w:divBdr>
            <w:top w:val="none" w:sz="0" w:space="0" w:color="auto"/>
            <w:left w:val="none" w:sz="0" w:space="0" w:color="auto"/>
            <w:bottom w:val="none" w:sz="0" w:space="0" w:color="auto"/>
            <w:right w:val="none" w:sz="0" w:space="0" w:color="auto"/>
          </w:divBdr>
        </w:div>
        <w:div w:id="98501160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3715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2022-11-04T15:01:00Z</dcterms:created>
  <dcterms:modified xsi:type="dcterms:W3CDTF">2022-11-04T15:02:00Z</dcterms:modified>
</cp:coreProperties>
</file>