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Nota Aclaratoria al Acuerdo por el que se establecen acciones extraordinarias para atender la emergencia sanitaria generada por el virus SARS-CoV2, publicado en la edición vespertina de 31 de marzo de 2020.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 de abril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SALUD.- Secretaría de Salud.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NOTA ACLARATORIA AL ACUERDO POR EL QUE SE ESTABLECEN ACCIONES EXTRAORDINARIAS PARA ATENDER LA EMERGENCIA SANITARIA GENERADA POR EL VIRUS SARS-COV2,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PUBLICADO EN EL DIARIO OFICIAL DE LA FEDERACIÓN EL 31 DE MARZO DE 2020.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En el Artículo Segundo, dice: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left="720" w:firstLine="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"ARTÍCULO SEGUNDO.- Se establece como acción extraordinaria, para atender la emergencia sanitaria generada por el virus SARS-CoV2, la modificación de la integración del Consejo de Salubridad General, prevista en el artículo 3o. del Reglamento Interior del Consejo de Salubridad General.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left="720" w:firstLine="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Para efectos del párrafo anterior, se integrarán al Consejo de Salubridad General, como vocales titulares a las siguientes personas: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left="1160" w:firstLine="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a) a f) [...]"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Debe decir: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left="720" w:firstLine="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"ARTÍCULO SEGUNDO.- Se establece como acción extraordinaria, para atender la emergencia sanitaria generada por el virus SARS-CoV2, la participación en las sesiones del Consejo de Salubridad General, en términos del artículo 24 del Reglamento Interior del Consejo de Salubridad General, de los siguientes servidores públicos: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left="1160" w:firstLine="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a) a f) [...]"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Dado en la Ciudad de México, a dos días del mes de abril de dos mil veinte.- El Secretario de Salud, Jorge Carlos Alcocer Varela.- Rúbrica.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