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hace del conocimiento del público en general los días del año 2021, que serán considerados como inhábiles para efectos de los actos y procedimientos a cargo del Instituto del Fondo Nacional de la Vivienda para los Trabajadores</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del Fondo Nacional de la Vivienda para los Trabajadores.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el propósito de dar certeza y seguridad jurídica a los acreditados, derechohabientes, patrones, órganos jurisdiccionales, autoridades administrativas, órganos gubernamentales y demás interesados respecto de los trámites que se lleven ante el Instituto del Fondo Nacional de la Vivienda para los Trabajadores (Infonavit o Instituto), con relación a los días en que no corren los plazos y términos, es necesario hacer del conocimiento del público en general, los días que se considerarán inhábiles en el 2021, por lo que he tenido a bien expedir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POR EL QUE SE HACE DEL CONOCIMIENTO DEL PÚBLICO EN GENERAL LOS DÍAS DEL AÑO</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2021, QUE SERÁN CONSIDERADOS COMO INHÁBILES PARA EFECTOS DE LOS ACTOS Y</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PROCEDIMIENTOS A CARGO DEL INSTITUTO DEL FONDO NACIONAL DE LA VIVIENDA PARA LOS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TRABAJADORES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De conformidad con lo dispuesto por los artículos 1o. y 12, primero y segundo párrafos, del Código Fiscal de la Federación; 29 Ter de la Ley del Instituto del Fondo Nacional de la Vivienda para los Trabajadores; 65 de la Ley Federal de Procedimiento Contencioso Administrativo; 281 y 303 del Código Federal de Procedimientos Civiles y demás ordenamientos aplicables, en cumplimiento a lo dispuesto por el artículo 74 de la Ley Federal del Trabajo y al Contrato Colectivo de Trabajo del Instituto, para efectos de los actos y procedimientos que en ejercicio de sus atribuciones realizan las distintas unidades administrativas del Infonavit, se considerarán como inhábiles y, en consecuencia no correrán los plazos legales, los siguientes días del año 2021:</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1° de enero</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1º de febrero (en conmemoración del 5 de febrero)</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15 de marzo (en conmemoración del 21 de marzo)</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Del 29 de marzo al 02 de abril</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1° de mayo</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El 10 de mayo</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El 16 de septiembre</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El 02 de noviembre</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El 15 de noviembre (en conmemoración del 20 de noviembre)</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El 24 de diciembre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El 25 de diciembre</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El 31 de diciembre</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Los que determinen las autoridades del Infonavit</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13 de enero de 2021.- El Director General, </w:t>
      </w:r>
      <w:r w:rsidDel="00000000" w:rsidR="00000000" w:rsidRPr="00000000">
        <w:rPr>
          <w:rFonts w:ascii="Verdana" w:cs="Verdana" w:eastAsia="Verdana" w:hAnsi="Verdana"/>
          <w:b w:val="1"/>
          <w:color w:val="2f2f2f"/>
          <w:sz w:val="20"/>
          <w:szCs w:val="20"/>
          <w:rtl w:val="0"/>
        </w:rPr>
        <w:t xml:space="preserve">Carlos Martínez Velázquez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