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06" w:rsidRPr="00934B06" w:rsidRDefault="00934B06" w:rsidP="00934B06">
      <w:pPr>
        <w:jc w:val="center"/>
        <w:rPr>
          <w:rFonts w:ascii="Verdana" w:hAnsi="Verdana"/>
          <w:b/>
          <w:bCs/>
          <w:color w:val="0070C0"/>
          <w:sz w:val="24"/>
        </w:rPr>
      </w:pPr>
      <w:r w:rsidRPr="00934B06">
        <w:rPr>
          <w:rFonts w:ascii="Verdana" w:hAnsi="Verdana"/>
          <w:b/>
          <w:bCs/>
          <w:color w:val="0070C0"/>
          <w:sz w:val="24"/>
        </w:rPr>
        <w:t>Aviso de consulta pública para la cancelación de las Norm</w:t>
      </w:r>
      <w:r>
        <w:rPr>
          <w:rFonts w:ascii="Verdana" w:hAnsi="Verdana"/>
          <w:b/>
          <w:bCs/>
          <w:color w:val="0070C0"/>
          <w:sz w:val="24"/>
        </w:rPr>
        <w:t>as de Referencia que se indican</w:t>
      </w:r>
    </w:p>
    <w:p w:rsidR="00F01C99" w:rsidRDefault="00934B06" w:rsidP="00934B06">
      <w:pPr>
        <w:jc w:val="center"/>
        <w:rPr>
          <w:rFonts w:ascii="Verdana" w:hAnsi="Verdana"/>
          <w:b/>
          <w:bCs/>
          <w:color w:val="0070C0"/>
          <w:sz w:val="24"/>
        </w:rPr>
      </w:pPr>
      <w:r w:rsidRPr="00934B06">
        <w:rPr>
          <w:rFonts w:ascii="Verdana" w:hAnsi="Verdana"/>
          <w:b/>
          <w:bCs/>
          <w:color w:val="0070C0"/>
          <w:sz w:val="24"/>
        </w:rPr>
        <w:t xml:space="preserve"> </w:t>
      </w:r>
      <w:r w:rsidR="00F01C99">
        <w:rPr>
          <w:rFonts w:ascii="Verdana" w:hAnsi="Verdana"/>
          <w:b/>
          <w:bCs/>
          <w:color w:val="0070C0"/>
          <w:sz w:val="24"/>
        </w:rPr>
        <w:t>(DOF del 27 de marzo de 2019)</w:t>
      </w:r>
    </w:p>
    <w:p w:rsidR="00934B06" w:rsidRPr="00934B06" w:rsidRDefault="00934B06" w:rsidP="00934B06">
      <w:pPr>
        <w:jc w:val="both"/>
        <w:rPr>
          <w:rFonts w:ascii="Verdana" w:hAnsi="Verdana"/>
          <w:b/>
          <w:bCs/>
          <w:sz w:val="20"/>
        </w:rPr>
      </w:pPr>
      <w:r w:rsidRPr="00934B06">
        <w:rPr>
          <w:rFonts w:ascii="Verdana" w:hAnsi="Verdana"/>
          <w:b/>
          <w:bCs/>
          <w:sz w:val="20"/>
        </w:rPr>
        <w:t>Al margen un sello con el Escudo Nacional, que dice: Estados Unidos Mexicanos.- SE.- Secretaría de Economía.- Dirección General de Normas.</w:t>
      </w:r>
    </w:p>
    <w:p w:rsidR="00934B06" w:rsidRPr="00934B06" w:rsidRDefault="00934B06" w:rsidP="00934B06">
      <w:pPr>
        <w:jc w:val="both"/>
        <w:rPr>
          <w:rFonts w:ascii="Verdana" w:hAnsi="Verdana"/>
          <w:bCs/>
          <w:sz w:val="20"/>
        </w:rPr>
      </w:pPr>
      <w:r w:rsidRPr="00934B06">
        <w:rPr>
          <w:rFonts w:ascii="Verdana" w:hAnsi="Verdana"/>
          <w:bCs/>
          <w:sz w:val="20"/>
        </w:rPr>
        <w:t xml:space="preserve">AVISO DE CONSULTA PUBLICA PARA LA CANCELACIÓN DE LAS NORMAS DE REFERENCIA NORMAS DE REFERENCIA NRF-001-PEMEX-2013, TUBERÍA DE ACERO PARA RECOLECCIÓN Y TRANSPORTE DE HIDROCARBUROS, NRF-014-PEMEX-2013, INSPECCIÓN, EVALUACIÓN Y MANTENIMIENTO DE DUCTOS MARINOS, NRF-038-PEMEX-2013, CAMINOS DE ACCESO A INSTALACIONES INDUSTRIALES, NRF-040-PEMEX-2013, MANEJO INTEGRAL DE RESIDUOS EN PLATAFORMAS MARINAS, NRF-055-PEMEX-2013, ESPECIFICACIÓN DEL ÁCIDO SULFÚRICO QUE SE UTILIZA EN PROCESOS INDUSTRIALES DE PETRÓLEOS MEXICANOS, NRF-072-PEMEX-2013, MUROS CONTRA INCENDIO, NRF-095-PEMEX-2013, MOTORES ELÉCTRICOS, NRF-115-PEMEX-2013, MANGUERAS PARA SERVICIO CONTRAINCENDIO, NRF-120-PEMEX-2013, SOSA CÁUSTICA LÍQUIDA EN UN GRADO RAYÓN Y ESTÁNDAR, NRF-130-PEMEX-2013, SISTEMAS DE CONTROL SUPERVISORIO Y ADQUISICIÓN DE DATOS PARA DUCTOS, NRF-131-PEMEX-2013, COMPRESORES CENTRÍFUGOS, NRF-132-PEMEX-2013, COMPRESORES RECIPROCANTES, NRF-151-PEMEX-2013, DIETANOLAMINA. NRF-159-PEMEX-2013, CIMENTACIÓN DE ESTRUCTURAS Y EQUIPO, NRF-171-PEMEX-2013, JUNTAS DE EXPANSIÓN Y CONECTORES FLEXIBLES, NOMETÁLICOS, NRF-174-PEMEX-2013, HELIPUERTOS EN PLATAFORMAS MARINAS FIJAS, NRF-175-PEMEX-2013, ACERO ESTRUCTURAL PARA PLATAFORMAS MARINAS, NRF-176-PEMEX-2013, DISEÑO DE DUCTOS ASCENDENTES PREINSTALADOS Y SUS ABRAZADERAS, NRF-182-PEMEX-2013, BOMBAS DE DESPLAZAMIENTO POSITIVO. DOSIFICADORAS, NRF-184-PEMEX-2013, SISTEMA DE GAS Y FUEGO: CEP, NRF-187-PEMEX-2013, MANTENIMIENTO A SISTEMAS DE TUBERÍA DE PROCESO EN INSTALACIONES MARINAS, NRF-194-PEMEX-2013, TESTIGOS Y PROBETAS CORROSIMÉTRICAS, NRF-200-PEMEX-2013, POLÍMERO FLOCULANTE A BASE DE ACRILAMIDA Y COAGULANTE A BASE DE HIDROXICLORURO DE ALUMINIO Y POLIAMINA-MELAMINA PARA EL ACONDICIONAMIENTO DE AGUA CRUDA, NRF-201-PEMEX-2013, INHIBIDOR DE CORROSIÓN Y DISPERSANTE A BASE DE MEZCLA DE FOSFATOS ORGÁNICOS E INORGÁNICOS, CLORURO DE ZINC Y TERPOLÍMERO DEL ÁCIDO ACRÍLICO O MALEICO, PARA AGUA DE ENFRIAMIENTO, NRF-210-PEMEX-2013, SISTEMAS DE GAS Y FUEGO: DETECCIÓN Y ALARMA, NRF-252-PEMEX-2012, MATERIALES ABSORBENTES Y ADSORBENTES DE HIDROCARBUROS Y ACEITES, NRF-269-PEMEX-2013, LEVANTAMIENTO CON EQUIPO ESCÁNER LÁSER 3D PARAGENERACIÓN DE INFORMACIÓN TÉCNICA DE INSTALACIONES, NRF-282-PEMEX-2013, BOTES SALVAVIDAS TOTALMENTE CERRADOS PARA INSTALACIONES, NRF-294-PEMEX-2013, DESMANTELAMIENTO Y ABANDONO DE PLATAFORMAS MARINAS FIJAS, NRF-295-PEMEX-2013, SISTEMAS DE RECUBRIMIENTOS ANTICORROSIVOS PARA INSTALACIONES SUPERFICIALES DE PLATAFORMAS MARINAS DE PEMEX EXPLORACIÓN Y PRODUCCIÓN, NRF-296-PEMEX-2013, EMBALAJE Y MARCADO DE </w:t>
      </w:r>
      <w:r w:rsidRPr="00934B06">
        <w:rPr>
          <w:rFonts w:ascii="Verdana" w:hAnsi="Verdana"/>
          <w:bCs/>
          <w:sz w:val="20"/>
        </w:rPr>
        <w:lastRenderedPageBreak/>
        <w:t>EQUIPO Y MATERIALES PARA SU TRANSPORTE A LAS INSTALACIONES TERRESTRES Y COSTA AFUERA, NRF-303-PEMEX-2013, COMPRESOR ROTATORIO LIBRE DEACEITE, NRF-305-PEMEX-2013, VÁLVULAS REGULADORAS DE PRESIÓN, NRF-313-PEMEX-2013, INSTRUMENTO MEDIDOR DE FLUJO TIPO CORIOLIS.</w:t>
      </w:r>
    </w:p>
    <w:p w:rsidR="00934B06" w:rsidRPr="00934B06" w:rsidRDefault="00934B06" w:rsidP="00934B06">
      <w:pPr>
        <w:jc w:val="both"/>
        <w:rPr>
          <w:rFonts w:ascii="Verdana" w:hAnsi="Verdana"/>
          <w:bCs/>
          <w:sz w:val="20"/>
        </w:rPr>
      </w:pPr>
      <w:r w:rsidRPr="00934B06">
        <w:rPr>
          <w:rFonts w:ascii="Verdana" w:hAnsi="Verdana"/>
          <w:bCs/>
          <w:sz w:val="20"/>
        </w:rPr>
        <w:t xml:space="preserve">La Dirección General de Normas de la Secretaría de Economía, con fundamento en los artículos 34, fracciones II, XIII y XXXIII, de la Ley Orgánica de la Administración Pública Federal; 51-A, último párrafo y 67, de la Ley Federal sobre Metrología y Normalización; 44 y 46, del Reglamento de la Ley Federal sobre Metrología y Normalización; y, 22, fracciones I, IX, XII y XXV, del Reglamento Interior de la Secretaría de Economía, expide el presente Aviso de Consulta Pública para cancelar las Normas de Referencia expedidas por Petróleos Mexicanos (PEMEX) y que se describen en los párrafos siguientes, a efecto de que dentro delos 60 días naturales siguientes a la publicación del presente Aviso, los interesados presenten sus comentarios sobre dicha cancelación ante la Dirección General de Normas, ubicada en Calle Pachuca número 189, Colonia Condesa, Demarcación Territorial Cuauhtémoc, Código Postal 06140, Ciudad de México, teléfono 57 299 100, extensiones 43208 y 43238, o bien a los correos electrónicos maria.pena@economia.gob.mx y cielo.beltran@economia.gob.mx, para que en los términos de la Ley, </w:t>
      </w:r>
      <w:proofErr w:type="spellStart"/>
      <w:r w:rsidRPr="00934B06">
        <w:rPr>
          <w:rFonts w:ascii="Verdana" w:hAnsi="Verdana"/>
          <w:bCs/>
          <w:sz w:val="20"/>
        </w:rPr>
        <w:t>seconsideren</w:t>
      </w:r>
      <w:proofErr w:type="spellEnd"/>
      <w:r w:rsidRPr="00934B06">
        <w:rPr>
          <w:rFonts w:ascii="Verdana" w:hAnsi="Verdana"/>
          <w:bCs/>
          <w:sz w:val="20"/>
        </w:rPr>
        <w:t xml:space="preserve"> en el seno del Comité que lo propuso.</w:t>
      </w:r>
    </w:p>
    <w:p w:rsidR="00934B06" w:rsidRPr="00934B06" w:rsidRDefault="00934B06" w:rsidP="00934B06">
      <w:pPr>
        <w:jc w:val="both"/>
        <w:rPr>
          <w:rFonts w:ascii="Verdana" w:hAnsi="Verdana"/>
          <w:bCs/>
          <w:sz w:val="20"/>
        </w:rPr>
      </w:pPr>
      <w:r w:rsidRPr="00934B06">
        <w:rPr>
          <w:rFonts w:ascii="Verdana" w:hAnsi="Verdana"/>
          <w:bCs/>
          <w:sz w:val="20"/>
        </w:rPr>
        <w:t>El texto completo de los documentos puede ser consultado gratuitamente en la Dirección General de Normas de esta Secretaría, ubicada en Calle Pachuca número 189, Colonia Condesa, Demarcación Territorial Cuauhtémoc, Código Postal 06140, Ciudad de México.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409"/>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718"/>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NRF-001-PEMEX-2013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TUBERÍA DE ACERO PARA RECOLECCIÓN Y TRANSPORTE DEHIDROCARBUROS</w:t>
            </w:r>
          </w:p>
        </w:tc>
      </w:tr>
      <w:tr w:rsidR="00934B06" w:rsidRPr="00934B06" w:rsidTr="00934B06">
        <w:trPr>
          <w:trHeight w:val="371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requerimientos técnicos y documentales que deben cumplir los tubos que se adquieren para los Sistemas de Ductos de recolección, transporte y distribución de hidrocarburos y sus derivados.</w:t>
            </w:r>
          </w:p>
          <w:p w:rsidR="00934B06" w:rsidRPr="00934B06" w:rsidRDefault="00934B06" w:rsidP="00934B06">
            <w:pPr>
              <w:jc w:val="both"/>
              <w:rPr>
                <w:rFonts w:ascii="Verdana" w:hAnsi="Verdana"/>
                <w:bCs/>
                <w:sz w:val="20"/>
              </w:rPr>
            </w:pPr>
            <w:r w:rsidRPr="00934B06">
              <w:rPr>
                <w:rFonts w:ascii="Verdana" w:hAnsi="Verdana"/>
                <w:bCs/>
                <w:sz w:val="20"/>
              </w:rPr>
              <w:t xml:space="preserve">Establece los requisitos que deben cumplir los tubos de acero al carbono para Sistemas de Ductos </w:t>
            </w:r>
            <w:proofErr w:type="spellStart"/>
            <w:r w:rsidRPr="00934B06">
              <w:rPr>
                <w:rFonts w:ascii="Verdana" w:hAnsi="Verdana"/>
                <w:bCs/>
                <w:sz w:val="20"/>
              </w:rPr>
              <w:t>derecolección</w:t>
            </w:r>
            <w:proofErr w:type="spellEnd"/>
            <w:r w:rsidRPr="00934B06">
              <w:rPr>
                <w:rFonts w:ascii="Verdana" w:hAnsi="Verdana"/>
                <w:bCs/>
                <w:sz w:val="20"/>
              </w:rPr>
              <w:t>, transporte y distribución de hidrocarburos y sus derivados.</w:t>
            </w:r>
          </w:p>
          <w:p w:rsidR="00934B06" w:rsidRPr="00934B06" w:rsidRDefault="00934B06" w:rsidP="00934B06">
            <w:pPr>
              <w:jc w:val="both"/>
              <w:rPr>
                <w:rFonts w:ascii="Verdana" w:hAnsi="Verdana"/>
                <w:bCs/>
                <w:sz w:val="20"/>
              </w:rPr>
            </w:pPr>
            <w:r w:rsidRPr="00934B06">
              <w:rPr>
                <w:rFonts w:ascii="Verdana" w:hAnsi="Verdana"/>
                <w:bCs/>
                <w:sz w:val="20"/>
              </w:rPr>
              <w:t>Esta Norma de Referencia no es aplicable para tubos de: Sistemas de Ductos con tubos metálicos de aleación no ferrosa. Sistemas de Ductos con tubos no metálicos (tubos flexibles). Sistemas de Ductos para aguas profundas. Sistemas de Tuberías para proceso o servicios industriales.</w:t>
            </w:r>
          </w:p>
          <w:p w:rsidR="00934B06" w:rsidRPr="00934B06" w:rsidRDefault="00934B06" w:rsidP="00934B06">
            <w:pPr>
              <w:jc w:val="both"/>
              <w:rPr>
                <w:rFonts w:ascii="Verdana" w:hAnsi="Verdana"/>
                <w:bCs/>
                <w:sz w:val="20"/>
              </w:rPr>
            </w:pPr>
            <w:r w:rsidRPr="00934B06">
              <w:rPr>
                <w:rFonts w:ascii="Verdana" w:hAnsi="Verdana"/>
                <w:bCs/>
                <w:sz w:val="20"/>
              </w:rPr>
              <w:t xml:space="preserve">Esta Norma NRF-001-PEMEX-2012 cancela y sustituye a la NRF-001-PEMEX-2007 y las </w:t>
            </w:r>
            <w:proofErr w:type="spellStart"/>
            <w:r w:rsidRPr="00934B06">
              <w:rPr>
                <w:rFonts w:ascii="Verdana" w:hAnsi="Verdana"/>
                <w:bCs/>
                <w:sz w:val="20"/>
              </w:rPr>
              <w:t>especificacionestécnicas</w:t>
            </w:r>
            <w:proofErr w:type="spellEnd"/>
            <w:r w:rsidRPr="00934B06">
              <w:rPr>
                <w:rFonts w:ascii="Verdana" w:hAnsi="Verdana"/>
                <w:bCs/>
                <w:sz w:val="20"/>
              </w:rPr>
              <w:t xml:space="preserve"> Nos. 2.421.01, 3.374.01 y 3.374.04, en lo relativo a la </w:t>
            </w:r>
            <w:r w:rsidRPr="00934B06">
              <w:rPr>
                <w:rFonts w:ascii="Verdana" w:hAnsi="Verdana"/>
                <w:bCs/>
                <w:sz w:val="20"/>
              </w:rPr>
              <w:lastRenderedPageBreak/>
              <w:t>especificación de materiales de tubos alcance de esta NRF.</w:t>
            </w:r>
          </w:p>
        </w:tc>
      </w:tr>
      <w:tr w:rsidR="00934B06" w:rsidRPr="00934B06" w:rsidTr="00934B06">
        <w:trPr>
          <w:trHeight w:val="174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 xml:space="preserve">Concuerda con la ISO 3183:2007 y establece requerimientos mandatorios de PEMEX, en donde dicha </w:t>
            </w:r>
            <w:proofErr w:type="spellStart"/>
            <w:r w:rsidRPr="00934B06">
              <w:rPr>
                <w:rFonts w:ascii="Verdana" w:hAnsi="Verdana"/>
                <w:bCs/>
                <w:sz w:val="20"/>
              </w:rPr>
              <w:t>ISOpermite</w:t>
            </w:r>
            <w:proofErr w:type="spellEnd"/>
            <w:r w:rsidRPr="00934B06">
              <w:rPr>
                <w:rFonts w:ascii="Verdana" w:hAnsi="Verdana"/>
                <w:bCs/>
                <w:sz w:val="20"/>
              </w:rPr>
              <w:t xml:space="preserve"> el acuerdo entre el fabricante (Proveedor o Contratista) y el comprador (PEMEX): "as </w:t>
            </w:r>
            <w:proofErr w:type="spellStart"/>
            <w:r w:rsidRPr="00934B06">
              <w:rPr>
                <w:rFonts w:ascii="Verdana" w:hAnsi="Verdana"/>
                <w:bCs/>
                <w:sz w:val="20"/>
              </w:rPr>
              <w:t>agreed</w:t>
            </w:r>
            <w:proofErr w:type="spellEnd"/>
            <w:r w:rsidRPr="00934B06">
              <w:rPr>
                <w:rFonts w:ascii="Verdana" w:hAnsi="Verdana"/>
                <w:bCs/>
                <w:sz w:val="20"/>
              </w:rPr>
              <w:t>/</w:t>
            </w:r>
            <w:proofErr w:type="spellStart"/>
            <w:r w:rsidRPr="00934B06">
              <w:rPr>
                <w:rFonts w:ascii="Verdana" w:hAnsi="Verdana"/>
                <w:bCs/>
                <w:sz w:val="20"/>
              </w:rPr>
              <w:t>if</w:t>
            </w:r>
            <w:proofErr w:type="spellEnd"/>
            <w:r w:rsidRPr="00934B06">
              <w:rPr>
                <w:rFonts w:ascii="Verdana" w:hAnsi="Verdana"/>
                <w:bCs/>
                <w:sz w:val="20"/>
              </w:rPr>
              <w:t> </w:t>
            </w:r>
            <w:proofErr w:type="spellStart"/>
            <w:r w:rsidRPr="00934B06">
              <w:rPr>
                <w:rFonts w:ascii="Verdana" w:hAnsi="Verdana"/>
                <w:bCs/>
                <w:sz w:val="20"/>
              </w:rPr>
              <w:t>agreed</w:t>
            </w:r>
            <w:proofErr w:type="spellEnd"/>
            <w:r w:rsidRPr="00934B06">
              <w:rPr>
                <w:rFonts w:ascii="Verdana" w:hAnsi="Verdana"/>
                <w:bCs/>
                <w:sz w:val="20"/>
              </w:rPr>
              <w:t xml:space="preserve">; </w:t>
            </w:r>
            <w:proofErr w:type="spellStart"/>
            <w:r w:rsidRPr="00934B06">
              <w:rPr>
                <w:rFonts w:ascii="Verdana" w:hAnsi="Verdana"/>
                <w:bCs/>
                <w:sz w:val="20"/>
              </w:rPr>
              <w:t>requirement</w:t>
            </w:r>
            <w:proofErr w:type="spellEnd"/>
            <w:r w:rsidRPr="00934B06">
              <w:rPr>
                <w:rFonts w:ascii="Verdana" w:hAnsi="Verdana"/>
                <w:bCs/>
                <w:sz w:val="20"/>
              </w:rPr>
              <w:t xml:space="preserve"> </w:t>
            </w:r>
            <w:proofErr w:type="spellStart"/>
            <w:r w:rsidRPr="00934B06">
              <w:rPr>
                <w:rFonts w:ascii="Verdana" w:hAnsi="Verdana"/>
                <w:bCs/>
                <w:sz w:val="20"/>
              </w:rPr>
              <w:t>to</w:t>
            </w:r>
            <w:proofErr w:type="spellEnd"/>
            <w:r w:rsidRPr="00934B06">
              <w:rPr>
                <w:rFonts w:ascii="Verdana" w:hAnsi="Verdana"/>
                <w:bCs/>
                <w:sz w:val="20"/>
              </w:rPr>
              <w:t xml:space="preserve"> be as </w:t>
            </w:r>
            <w:proofErr w:type="spellStart"/>
            <w:r w:rsidRPr="00934B06">
              <w:rPr>
                <w:rFonts w:ascii="Verdana" w:hAnsi="Verdana"/>
                <w:bCs/>
                <w:sz w:val="20"/>
              </w:rPr>
              <w:t>agreed</w:t>
            </w:r>
            <w:proofErr w:type="spellEnd"/>
            <w:r w:rsidRPr="00934B06">
              <w:rPr>
                <w:rFonts w:ascii="Verdana" w:hAnsi="Verdana"/>
                <w:bCs/>
                <w:sz w:val="20"/>
              </w:rPr>
              <w:t xml:space="preserve"> </w:t>
            </w:r>
            <w:proofErr w:type="spellStart"/>
            <w:r w:rsidRPr="00934B06">
              <w:rPr>
                <w:rFonts w:ascii="Verdana" w:hAnsi="Verdana"/>
                <w:bCs/>
                <w:sz w:val="20"/>
              </w:rPr>
              <w:t>upon</w:t>
            </w:r>
            <w:proofErr w:type="spellEnd"/>
            <w:r w:rsidRPr="00934B06">
              <w:rPr>
                <w:rFonts w:ascii="Verdana" w:hAnsi="Verdana"/>
                <w:bCs/>
                <w:sz w:val="20"/>
              </w:rPr>
              <w:t xml:space="preserve"> </w:t>
            </w:r>
            <w:proofErr w:type="spellStart"/>
            <w:r w:rsidRPr="00934B06">
              <w:rPr>
                <w:rFonts w:ascii="Verdana" w:hAnsi="Verdana"/>
                <w:bCs/>
                <w:sz w:val="20"/>
              </w:rPr>
              <w:t>by</w:t>
            </w:r>
            <w:proofErr w:type="spellEnd"/>
            <w:r w:rsidRPr="00934B06">
              <w:rPr>
                <w:rFonts w:ascii="Verdana" w:hAnsi="Verdana"/>
                <w:bCs/>
                <w:sz w:val="20"/>
              </w:rPr>
              <w:t xml:space="preserve"> </w:t>
            </w:r>
            <w:proofErr w:type="spellStart"/>
            <w:r w:rsidRPr="00934B06">
              <w:rPr>
                <w:rFonts w:ascii="Verdana" w:hAnsi="Verdana"/>
                <w:bCs/>
                <w:sz w:val="20"/>
              </w:rPr>
              <w:t>the</w:t>
            </w:r>
            <w:proofErr w:type="spellEnd"/>
            <w:r w:rsidRPr="00934B06">
              <w:rPr>
                <w:rFonts w:ascii="Verdana" w:hAnsi="Verdana"/>
                <w:bCs/>
                <w:sz w:val="20"/>
              </w:rPr>
              <w:t xml:space="preserve"> </w:t>
            </w:r>
            <w:proofErr w:type="spellStart"/>
            <w:r w:rsidRPr="00934B06">
              <w:rPr>
                <w:rFonts w:ascii="Verdana" w:hAnsi="Verdana"/>
                <w:bCs/>
                <w:sz w:val="20"/>
              </w:rPr>
              <w:t>manufacturer</w:t>
            </w:r>
            <w:proofErr w:type="spellEnd"/>
            <w:r w:rsidRPr="00934B06">
              <w:rPr>
                <w:rFonts w:ascii="Verdana" w:hAnsi="Verdana"/>
                <w:bCs/>
                <w:sz w:val="20"/>
              </w:rPr>
              <w:t xml:space="preserve"> and </w:t>
            </w:r>
            <w:proofErr w:type="spellStart"/>
            <w:r w:rsidRPr="00934B06">
              <w:rPr>
                <w:rFonts w:ascii="Verdana" w:hAnsi="Verdana"/>
                <w:bCs/>
                <w:sz w:val="20"/>
              </w:rPr>
              <w:t>the</w:t>
            </w:r>
            <w:proofErr w:type="spellEnd"/>
            <w:r w:rsidRPr="00934B06">
              <w:rPr>
                <w:rFonts w:ascii="Verdana" w:hAnsi="Verdana"/>
                <w:bCs/>
                <w:sz w:val="20"/>
              </w:rPr>
              <w:t xml:space="preserve"> </w:t>
            </w:r>
            <w:proofErr w:type="spellStart"/>
            <w:r w:rsidRPr="00934B06">
              <w:rPr>
                <w:rFonts w:ascii="Verdana" w:hAnsi="Verdana"/>
                <w:bCs/>
                <w:sz w:val="20"/>
              </w:rPr>
              <w:t>purchaser</w:t>
            </w:r>
            <w:proofErr w:type="spellEnd"/>
            <w:r w:rsidRPr="00934B06">
              <w:rPr>
                <w:rFonts w:ascii="Verdana" w:hAnsi="Verdana"/>
                <w:bCs/>
                <w:sz w:val="20"/>
              </w:rPr>
              <w:t xml:space="preserve">; and </w:t>
            </w:r>
            <w:proofErr w:type="spellStart"/>
            <w:r w:rsidRPr="00934B06">
              <w:rPr>
                <w:rFonts w:ascii="Verdana" w:hAnsi="Verdana"/>
                <w:bCs/>
                <w:sz w:val="20"/>
              </w:rPr>
              <w:t>specified</w:t>
            </w:r>
            <w:proofErr w:type="spellEnd"/>
            <w:r w:rsidRPr="00934B06">
              <w:rPr>
                <w:rFonts w:ascii="Verdana" w:hAnsi="Verdana"/>
                <w:bCs/>
                <w:sz w:val="20"/>
              </w:rPr>
              <w:t xml:space="preserve"> in </w:t>
            </w:r>
            <w:proofErr w:type="spellStart"/>
            <w:r w:rsidRPr="00934B06">
              <w:rPr>
                <w:rFonts w:ascii="Verdana" w:hAnsi="Verdana"/>
                <w:bCs/>
                <w:sz w:val="20"/>
              </w:rPr>
              <w:t>the</w:t>
            </w:r>
            <w:proofErr w:type="spellEnd"/>
            <w:r w:rsidRPr="00934B06">
              <w:rPr>
                <w:rFonts w:ascii="Verdana" w:hAnsi="Verdana"/>
                <w:bCs/>
                <w:sz w:val="20"/>
              </w:rPr>
              <w:t> </w:t>
            </w:r>
            <w:proofErr w:type="spellStart"/>
            <w:r w:rsidRPr="00934B06">
              <w:rPr>
                <w:rFonts w:ascii="Verdana" w:hAnsi="Verdana"/>
                <w:bCs/>
                <w:sz w:val="20"/>
              </w:rPr>
              <w:t>purchase</w:t>
            </w:r>
            <w:proofErr w:type="spellEnd"/>
            <w:r w:rsidRPr="00934B06">
              <w:rPr>
                <w:rFonts w:ascii="Verdana" w:hAnsi="Verdana"/>
                <w:bCs/>
                <w:sz w:val="20"/>
              </w:rPr>
              <w:t xml:space="preserve"> </w:t>
            </w:r>
            <w:proofErr w:type="spellStart"/>
            <w:r w:rsidRPr="00934B06">
              <w:rPr>
                <w:rFonts w:ascii="Verdana" w:hAnsi="Verdana"/>
                <w:bCs/>
                <w:sz w:val="20"/>
              </w:rPr>
              <w:t>order</w:t>
            </w:r>
            <w:proofErr w:type="spellEnd"/>
            <w:r w:rsidRPr="00934B06">
              <w:rPr>
                <w:rFonts w:ascii="Verdana" w:hAnsi="Verdana"/>
                <w:bCs/>
                <w:sz w:val="20"/>
              </w:rPr>
              <w:t>.</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9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9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NRF-014-PEMEX-2013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INSPECCIÓN, EVALUACIÓN Y MANTENIMIENTO DE DUCTOS MARINOS</w:t>
            </w:r>
          </w:p>
        </w:tc>
      </w:tr>
      <w:tr w:rsidR="00934B06" w:rsidRPr="00934B06" w:rsidTr="00934B06">
        <w:trPr>
          <w:trHeight w:val="355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mínimos que debe cumplir el prestador del servicio para llevar a cabo una adecuada inspección, evaluación y mantenimiento de ductos marinos que involucren todos los parámetros que garanticen la integridad mecánica a la red de ductos marinos instalados en el Golfo de México, con la finalidad de establecer programas de inspección, mantenimiento y recomendaciones de operación futuros.</w:t>
            </w:r>
          </w:p>
          <w:p w:rsidR="00934B06" w:rsidRPr="00934B06" w:rsidRDefault="00934B06" w:rsidP="00934B06">
            <w:pPr>
              <w:jc w:val="both"/>
              <w:rPr>
                <w:rFonts w:ascii="Verdana" w:hAnsi="Verdana"/>
                <w:bCs/>
                <w:sz w:val="20"/>
              </w:rPr>
            </w:pPr>
            <w:r w:rsidRPr="00934B06">
              <w:rPr>
                <w:rFonts w:ascii="Verdana" w:hAnsi="Verdana"/>
                <w:bCs/>
                <w:sz w:val="20"/>
              </w:rPr>
              <w:t xml:space="preserve">Esta NRF establece los criterios y niveles de inspección para los ductos marinos de PEMEX de acero </w:t>
            </w:r>
            <w:proofErr w:type="spellStart"/>
            <w:r w:rsidRPr="00934B06">
              <w:rPr>
                <w:rFonts w:ascii="Verdana" w:hAnsi="Verdana"/>
                <w:bCs/>
                <w:sz w:val="20"/>
              </w:rPr>
              <w:t>alcarbono</w:t>
            </w:r>
            <w:proofErr w:type="spellEnd"/>
            <w:r w:rsidRPr="00934B06">
              <w:rPr>
                <w:rFonts w:ascii="Verdana" w:hAnsi="Verdana"/>
                <w:bCs/>
                <w:sz w:val="20"/>
              </w:rPr>
              <w:t xml:space="preserve">, localizados hasta una profundidad máxima de 200 metros, que transportan y </w:t>
            </w:r>
            <w:proofErr w:type="spellStart"/>
            <w:r w:rsidRPr="00934B06">
              <w:rPr>
                <w:rFonts w:ascii="Verdana" w:hAnsi="Verdana"/>
                <w:bCs/>
                <w:sz w:val="20"/>
              </w:rPr>
              <w:t>recolectanhidrocarburos</w:t>
            </w:r>
            <w:proofErr w:type="spellEnd"/>
            <w:r w:rsidRPr="00934B06">
              <w:rPr>
                <w:rFonts w:ascii="Verdana" w:hAnsi="Verdana"/>
                <w:bCs/>
                <w:sz w:val="20"/>
              </w:rPr>
              <w:t xml:space="preserve"> líquidos y gaseosos y/o productos relacionados, agua y gas nitrógeno, así como </w:t>
            </w:r>
            <w:proofErr w:type="spellStart"/>
            <w:r w:rsidRPr="00934B06">
              <w:rPr>
                <w:rFonts w:ascii="Verdana" w:hAnsi="Verdana"/>
                <w:bCs/>
                <w:sz w:val="20"/>
              </w:rPr>
              <w:t>ladocumentación</w:t>
            </w:r>
            <w:proofErr w:type="spellEnd"/>
            <w:r w:rsidRPr="00934B06">
              <w:rPr>
                <w:rFonts w:ascii="Verdana" w:hAnsi="Verdana"/>
                <w:bCs/>
                <w:sz w:val="20"/>
              </w:rPr>
              <w:t xml:space="preserve"> entregable en la contratación de los servicios, la información necesaria para su evaluación, la ingeniería para el mantenimiento preventivo y correctivo y los formatos que se deben llenar para llevar un registro histórico del ducto inspeccionado.</w:t>
            </w:r>
          </w:p>
        </w:tc>
      </w:tr>
      <w:tr w:rsidR="00934B06" w:rsidRPr="00934B06" w:rsidTr="00934B06">
        <w:trPr>
          <w:trHeight w:val="81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r w:rsidR="00934B06" w:rsidRPr="00934B06" w:rsidTr="00934B06">
        <w:trPr>
          <w:trHeight w:val="410"/>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41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NRF-038-PEMEX-2013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CAMINOS DE ACCESO A INSTALACIONES INDUSTRIALES</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34B06" w:rsidRPr="00934B06" w:rsidTr="00934B06">
        <w:trPr>
          <w:trHeight w:val="1767"/>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las especificaciones, criterios y requisitos que debe cumplir el contratista en el </w:t>
            </w:r>
            <w:proofErr w:type="spellStart"/>
            <w:r w:rsidRPr="00934B06">
              <w:rPr>
                <w:rFonts w:ascii="Verdana" w:hAnsi="Verdana"/>
                <w:bCs/>
                <w:sz w:val="20"/>
              </w:rPr>
              <w:t>diseño</w:t>
            </w:r>
            <w:proofErr w:type="gramStart"/>
            <w:r w:rsidRPr="00934B06">
              <w:rPr>
                <w:rFonts w:ascii="Verdana" w:hAnsi="Verdana"/>
                <w:bCs/>
                <w:sz w:val="20"/>
              </w:rPr>
              <w:t>,construcción</w:t>
            </w:r>
            <w:proofErr w:type="spellEnd"/>
            <w:proofErr w:type="gramEnd"/>
            <w:r w:rsidRPr="00934B06">
              <w:rPr>
                <w:rFonts w:ascii="Verdana" w:hAnsi="Verdana"/>
                <w:bCs/>
                <w:sz w:val="20"/>
              </w:rPr>
              <w:t xml:space="preserve"> y mantenimiento de caminos de acceso a instalaciones petroleras.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requisitos y especificaciones que el contratista debe cumplir </w:t>
            </w:r>
            <w:proofErr w:type="spellStart"/>
            <w:r w:rsidRPr="00934B06">
              <w:rPr>
                <w:rFonts w:ascii="Verdana" w:hAnsi="Verdana"/>
                <w:bCs/>
                <w:sz w:val="20"/>
              </w:rPr>
              <w:t>comomínimo</w:t>
            </w:r>
            <w:proofErr w:type="spellEnd"/>
            <w:r w:rsidRPr="00934B06">
              <w:rPr>
                <w:rFonts w:ascii="Verdana" w:hAnsi="Verdana"/>
                <w:bCs/>
                <w:sz w:val="20"/>
              </w:rPr>
              <w:t xml:space="preserve"> en el diseño, construcción o mantenimiento de caminos de acceso a instalaciones industriales.</w:t>
            </w:r>
          </w:p>
        </w:tc>
      </w:tr>
      <w:tr w:rsidR="00934B06" w:rsidRPr="00934B06" w:rsidTr="00934B06">
        <w:trPr>
          <w:trHeight w:val="815"/>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41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41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NRF-040-PEMEX-2013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MANEJO INTEGRAL DE RESIDUOS EN PLATAFORMAS MARINAS</w:t>
            </w:r>
          </w:p>
        </w:tc>
      </w:tr>
      <w:tr w:rsidR="00934B06" w:rsidRPr="00934B06" w:rsidTr="00934B06">
        <w:trPr>
          <w:trHeight w:val="353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técnicos y documentales que se deben cumplir en el manejo integral de los residuos sólidos urbanos, de manejo especial y peligrosos generados en las plataformas marinas.</w:t>
            </w:r>
          </w:p>
          <w:p w:rsidR="00934B06" w:rsidRPr="00934B06" w:rsidRDefault="00934B06" w:rsidP="00934B06">
            <w:pPr>
              <w:jc w:val="both"/>
              <w:rPr>
                <w:rFonts w:ascii="Verdana" w:hAnsi="Verdana"/>
                <w:bCs/>
                <w:sz w:val="20"/>
              </w:rPr>
            </w:pPr>
            <w:r w:rsidRPr="00934B06">
              <w:rPr>
                <w:rFonts w:ascii="Verdana" w:hAnsi="Verdana"/>
                <w:bCs/>
                <w:sz w:val="20"/>
              </w:rPr>
              <w:t>Esta Norma de Referencia establece los requisitos para el manejo integral de residuos que se generen en las plataformas marinas. Así mismo, establece los requisitos documentales de las condiciones de envío a destino final de los residuos y las especificaciones de equipos y materiales utilizados en el manejo de residuos.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no aplica a embarcaciones (barcos) de proceso, almacenaje, </w:t>
            </w:r>
            <w:proofErr w:type="spellStart"/>
            <w:r w:rsidRPr="00934B06">
              <w:rPr>
                <w:rFonts w:ascii="Verdana" w:hAnsi="Verdana"/>
                <w:bCs/>
                <w:sz w:val="20"/>
              </w:rPr>
              <w:t>remolcadores</w:t>
            </w:r>
            <w:proofErr w:type="gramStart"/>
            <w:r w:rsidRPr="00934B06">
              <w:rPr>
                <w:rFonts w:ascii="Verdana" w:hAnsi="Verdana"/>
                <w:bCs/>
                <w:sz w:val="20"/>
              </w:rPr>
              <w:t>,abastecedores</w:t>
            </w:r>
            <w:proofErr w:type="spellEnd"/>
            <w:proofErr w:type="gramEnd"/>
            <w:r w:rsidRPr="00934B06">
              <w:rPr>
                <w:rFonts w:ascii="Verdana" w:hAnsi="Verdana"/>
                <w:bCs/>
                <w:sz w:val="20"/>
              </w:rPr>
              <w:t xml:space="preserve">, de posicionamiento dinámico y servicio. De igual forma no contempla los recortes </w:t>
            </w:r>
            <w:proofErr w:type="spellStart"/>
            <w:r w:rsidRPr="00934B06">
              <w:rPr>
                <w:rFonts w:ascii="Verdana" w:hAnsi="Verdana"/>
                <w:bCs/>
                <w:sz w:val="20"/>
              </w:rPr>
              <w:t>deperforación</w:t>
            </w:r>
            <w:proofErr w:type="spellEnd"/>
            <w:r w:rsidRPr="00934B06">
              <w:rPr>
                <w:rFonts w:ascii="Verdana" w:hAnsi="Verdana"/>
                <w:bCs/>
                <w:sz w:val="20"/>
              </w:rPr>
              <w:t>, para tal efecto remitirse a la NRF 261-PEMEX-2010.</w:t>
            </w:r>
          </w:p>
        </w:tc>
      </w:tr>
      <w:tr w:rsidR="00934B06" w:rsidRPr="00934B06" w:rsidTr="00934B06">
        <w:trPr>
          <w:trHeight w:val="77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no tiene concordancia con Normas Mexicanas o Internacionales.</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9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69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NRF-055-PEMEX-2013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ESPECIFICACIÓN DEL ÁCIDO SULFÚRICO QUE SE UTILIZA EN PROCESOSINDUSTRIALES DE PETRÓLEOS MEXICANOS.</w:t>
            </w:r>
          </w:p>
        </w:tc>
      </w:tr>
      <w:tr w:rsidR="00934B06" w:rsidRPr="00934B06" w:rsidTr="00934B06">
        <w:trPr>
          <w:trHeight w:val="2806"/>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que se deben cumplir para la adquisición y suministro del ácido sulfúrico al 98 por ciento en peso de concentración, que se utiliza en los procesos industriales </w:t>
            </w:r>
            <w:proofErr w:type="spellStart"/>
            <w:r w:rsidRPr="00934B06">
              <w:rPr>
                <w:rFonts w:ascii="Verdana" w:hAnsi="Verdana"/>
                <w:bCs/>
                <w:sz w:val="20"/>
              </w:rPr>
              <w:t>dePetróleos</w:t>
            </w:r>
            <w:proofErr w:type="spellEnd"/>
            <w:r w:rsidRPr="00934B06">
              <w:rPr>
                <w:rFonts w:ascii="Verdana" w:hAnsi="Verdana"/>
                <w:bCs/>
                <w:sz w:val="20"/>
              </w:rPr>
              <w:t xml:space="preserve">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materiales, inspecciones y pruebas, almacenamiento y transporte y documentación necesaria, para la adquisición y suministro del ácido sulfúrico al 98 por ciento en peso </w:t>
            </w:r>
            <w:proofErr w:type="spellStart"/>
            <w:r w:rsidRPr="00934B06">
              <w:rPr>
                <w:rFonts w:ascii="Verdana" w:hAnsi="Verdana"/>
                <w:bCs/>
                <w:sz w:val="20"/>
              </w:rPr>
              <w:t>deconcentración</w:t>
            </w:r>
            <w:proofErr w:type="spellEnd"/>
            <w:r w:rsidRPr="00934B06">
              <w:rPr>
                <w:rFonts w:ascii="Verdana" w:hAnsi="Verdana"/>
                <w:bCs/>
                <w:sz w:val="20"/>
              </w:rPr>
              <w:t>, que se emplea en la regeneración de las resinas de intercambio iónico de las plantas </w:t>
            </w:r>
            <w:proofErr w:type="spellStart"/>
            <w:r w:rsidRPr="00934B06">
              <w:rPr>
                <w:rFonts w:ascii="Verdana" w:hAnsi="Verdana"/>
                <w:bCs/>
                <w:sz w:val="20"/>
              </w:rPr>
              <w:t>dedesmineralización</w:t>
            </w:r>
            <w:proofErr w:type="spellEnd"/>
            <w:r w:rsidRPr="00934B06">
              <w:rPr>
                <w:rFonts w:ascii="Verdana" w:hAnsi="Verdana"/>
                <w:bCs/>
                <w:sz w:val="20"/>
              </w:rPr>
              <w:t>, como acondicionador de pH en el agua de enfriamiento y en otros procesos industriales de Petróleos Mexicanos y Organismos Subsidiarios.</w:t>
            </w:r>
          </w:p>
        </w:tc>
      </w:tr>
      <w:tr w:rsidR="00934B06" w:rsidRPr="00934B06" w:rsidTr="00934B06">
        <w:trPr>
          <w:trHeight w:val="738"/>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r w:rsidR="00934B06" w:rsidRPr="00934B06" w:rsidTr="00934B06">
        <w:trPr>
          <w:trHeight w:val="374"/>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74"/>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NRF-072-PEMEX-2013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MUROS CONTRA INCENDIO</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34B06" w:rsidRPr="00934B06" w:rsidTr="00934B06">
        <w:trPr>
          <w:trHeight w:val="2970"/>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técnicos y documentales para la adquisición o contratación de muros </w:t>
            </w:r>
            <w:proofErr w:type="spellStart"/>
            <w:r w:rsidRPr="00934B06">
              <w:rPr>
                <w:rFonts w:ascii="Verdana" w:hAnsi="Verdana"/>
                <w:bCs/>
                <w:sz w:val="20"/>
              </w:rPr>
              <w:t>contraincendio</w:t>
            </w:r>
            <w:proofErr w:type="spellEnd"/>
            <w:r w:rsidRPr="00934B06">
              <w:rPr>
                <w:rFonts w:ascii="Verdana" w:hAnsi="Verdana"/>
                <w:bCs/>
                <w:sz w:val="20"/>
              </w:rPr>
              <w:t xml:space="preserve"> en las instalaciones de Petróleos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contempla los requisitos mínimos que deben cumplir el "Responsable", en </w:t>
            </w:r>
            <w:proofErr w:type="spellStart"/>
            <w:r w:rsidRPr="00934B06">
              <w:rPr>
                <w:rFonts w:ascii="Verdana" w:hAnsi="Verdana"/>
                <w:bCs/>
                <w:sz w:val="20"/>
              </w:rPr>
              <w:t>losrubros</w:t>
            </w:r>
            <w:proofErr w:type="spellEnd"/>
            <w:r w:rsidRPr="00934B06">
              <w:rPr>
                <w:rFonts w:ascii="Verdana" w:hAnsi="Verdana"/>
                <w:bCs/>
                <w:sz w:val="20"/>
              </w:rPr>
              <w:t xml:space="preserve"> de seguridad, diseño de integridad estructural, construcción, fuego, sobrepresión, sismo, </w:t>
            </w:r>
            <w:proofErr w:type="spellStart"/>
            <w:r w:rsidRPr="00934B06">
              <w:rPr>
                <w:rFonts w:ascii="Verdana" w:hAnsi="Verdana"/>
                <w:bCs/>
                <w:sz w:val="20"/>
              </w:rPr>
              <w:t>viento,condiciones</w:t>
            </w:r>
            <w:proofErr w:type="spellEnd"/>
            <w:r w:rsidRPr="00934B06">
              <w:rPr>
                <w:rFonts w:ascii="Verdana" w:hAnsi="Verdana"/>
                <w:bCs/>
                <w:sz w:val="20"/>
              </w:rPr>
              <w:t xml:space="preserve"> ambientales, instalación, sujeción, inspección y pruebas de los muros </w:t>
            </w:r>
            <w:proofErr w:type="spellStart"/>
            <w:r w:rsidRPr="00934B06">
              <w:rPr>
                <w:rFonts w:ascii="Verdana" w:hAnsi="Verdana"/>
                <w:bCs/>
                <w:sz w:val="20"/>
              </w:rPr>
              <w:t>contraincendio</w:t>
            </w:r>
            <w:proofErr w:type="spellEnd"/>
            <w:r w:rsidRPr="00934B06">
              <w:rPr>
                <w:rFonts w:ascii="Verdana" w:hAnsi="Verdana"/>
                <w:bCs/>
                <w:sz w:val="20"/>
              </w:rPr>
              <w:t xml:space="preserve">, tomando como base los resultados del análisis de riesgo, el cual debe ser realizado en forma específica para la instalación correspondiente. Cabe hacer notar que el análisis de riesgo no forma parte integral de este documento. Sin embargo, se debe realizar </w:t>
            </w:r>
            <w:r w:rsidRPr="00934B06">
              <w:rPr>
                <w:rFonts w:ascii="Verdana" w:hAnsi="Verdana"/>
                <w:bCs/>
                <w:sz w:val="20"/>
              </w:rPr>
              <w:lastRenderedPageBreak/>
              <w:t xml:space="preserve">invariablemente antes de determinar la necesidad de utilizar muros </w:t>
            </w:r>
            <w:proofErr w:type="spellStart"/>
            <w:r w:rsidRPr="00934B06">
              <w:rPr>
                <w:rFonts w:ascii="Verdana" w:hAnsi="Verdana"/>
                <w:bCs/>
                <w:sz w:val="20"/>
              </w:rPr>
              <w:t>contraincendio</w:t>
            </w:r>
            <w:proofErr w:type="spellEnd"/>
            <w:r w:rsidRPr="00934B06">
              <w:rPr>
                <w:rFonts w:ascii="Verdana" w:hAnsi="Verdana"/>
                <w:bCs/>
                <w:sz w:val="20"/>
              </w:rPr>
              <w:t>.</w:t>
            </w:r>
          </w:p>
        </w:tc>
      </w:tr>
      <w:tr w:rsidR="00934B06" w:rsidRPr="00934B06" w:rsidTr="00934B06">
        <w:trPr>
          <w:trHeight w:val="755"/>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8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8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NRF-095-PEMEX-2013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MOTORES ELÉCTRICOS</w:t>
            </w:r>
          </w:p>
        </w:tc>
      </w:tr>
      <w:tr w:rsidR="00934B06" w:rsidRPr="00934B06" w:rsidTr="00934B06">
        <w:trPr>
          <w:trHeight w:val="294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las especificaciones para la adquisición de motores eléctricos en las instalaciones de </w:t>
            </w:r>
            <w:proofErr w:type="spellStart"/>
            <w:r w:rsidRPr="00934B06">
              <w:rPr>
                <w:rFonts w:ascii="Verdana" w:hAnsi="Verdana"/>
                <w:bCs/>
                <w:sz w:val="20"/>
              </w:rPr>
              <w:t>PetróleosMexicanos</w:t>
            </w:r>
            <w:proofErr w:type="spellEnd"/>
            <w:r w:rsidRPr="00934B06">
              <w:rPr>
                <w:rFonts w:ascii="Verdana" w:hAnsi="Verdana"/>
                <w:bCs/>
                <w:sz w:val="20"/>
              </w:rPr>
              <w:t xml:space="preserve"> y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requisitos técnicos y documentales mínimos, para la adquisición </w:t>
            </w:r>
            <w:proofErr w:type="spellStart"/>
            <w:r w:rsidRPr="00934B06">
              <w:rPr>
                <w:rFonts w:ascii="Verdana" w:hAnsi="Verdana"/>
                <w:bCs/>
                <w:sz w:val="20"/>
              </w:rPr>
              <w:t>oarrendamiento</w:t>
            </w:r>
            <w:proofErr w:type="spellEnd"/>
            <w:r w:rsidRPr="00934B06">
              <w:rPr>
                <w:rFonts w:ascii="Verdana" w:hAnsi="Verdana"/>
                <w:bCs/>
                <w:sz w:val="20"/>
              </w:rPr>
              <w:t xml:space="preserve"> de motores eléctricos de inducción hasta 149,20 kW (200 hp), en baja tensión, y </w:t>
            </w:r>
            <w:proofErr w:type="spellStart"/>
            <w:r w:rsidRPr="00934B06">
              <w:rPr>
                <w:rFonts w:ascii="Verdana" w:hAnsi="Verdana"/>
                <w:bCs/>
                <w:sz w:val="20"/>
              </w:rPr>
              <w:t>motoreseléctricos</w:t>
            </w:r>
            <w:proofErr w:type="spellEnd"/>
            <w:r w:rsidRPr="00934B06">
              <w:rPr>
                <w:rFonts w:ascii="Verdana" w:hAnsi="Verdana"/>
                <w:bCs/>
                <w:sz w:val="20"/>
              </w:rPr>
              <w:t xml:space="preserve"> de inducción y síncronos de 186,5 kW (250 hp) hasta 373,0 kW (500 hp), en media tensión, que se instalen en las diferentes áreas de Petróleos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No es alcance de esta norma de referencia los motores eléctricos de corriente continua, ni motores abiertos.</w:t>
            </w:r>
          </w:p>
        </w:tc>
      </w:tr>
      <w:tr w:rsidR="00934B06" w:rsidRPr="00934B06" w:rsidTr="00934B06">
        <w:trPr>
          <w:trHeight w:val="77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71"/>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66"/>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NRF-115-PEMEX-2013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MANGUERAS PARA SERVICIO CONTRAINCENDIO</w:t>
            </w:r>
          </w:p>
        </w:tc>
      </w:tr>
      <w:tr w:rsidR="00934B06" w:rsidRPr="00934B06" w:rsidTr="00934B06">
        <w:trPr>
          <w:trHeight w:val="301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que se deben cumplir para la adquisición de mangueras y sus accesorios para servicio de </w:t>
            </w:r>
            <w:proofErr w:type="spellStart"/>
            <w:r w:rsidRPr="00934B06">
              <w:rPr>
                <w:rFonts w:ascii="Verdana" w:hAnsi="Verdana"/>
                <w:bCs/>
                <w:sz w:val="20"/>
              </w:rPr>
              <w:t>contraincendio</w:t>
            </w:r>
            <w:proofErr w:type="spellEnd"/>
            <w:r w:rsidRPr="00934B06">
              <w:rPr>
                <w:rFonts w:ascii="Verdana" w:hAnsi="Verdana"/>
                <w:bCs/>
                <w:sz w:val="20"/>
              </w:rPr>
              <w:t xml:space="preserve"> en las instalaciones de Petróleos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las características y especificaciones que como mínimo deben cumplir las mangueras para servicio </w:t>
            </w:r>
            <w:proofErr w:type="spellStart"/>
            <w:r w:rsidRPr="00934B06">
              <w:rPr>
                <w:rFonts w:ascii="Verdana" w:hAnsi="Verdana"/>
                <w:bCs/>
                <w:sz w:val="20"/>
              </w:rPr>
              <w:t>contraincendio</w:t>
            </w:r>
            <w:proofErr w:type="spellEnd"/>
            <w:r w:rsidRPr="00934B06">
              <w:rPr>
                <w:rFonts w:ascii="Verdana" w:hAnsi="Verdana"/>
                <w:bCs/>
                <w:sz w:val="20"/>
              </w:rPr>
              <w:t xml:space="preserve"> y sus accesorios (</w:t>
            </w:r>
            <w:proofErr w:type="spellStart"/>
            <w:r w:rsidRPr="00934B06">
              <w:rPr>
                <w:rFonts w:ascii="Verdana" w:hAnsi="Verdana"/>
                <w:bCs/>
                <w:sz w:val="20"/>
              </w:rPr>
              <w:t>coples</w:t>
            </w:r>
            <w:proofErr w:type="spellEnd"/>
            <w:r w:rsidRPr="00934B06">
              <w:rPr>
                <w:rFonts w:ascii="Verdana" w:hAnsi="Verdana"/>
                <w:bCs/>
                <w:sz w:val="20"/>
              </w:rPr>
              <w:t xml:space="preserve"> hembra y macho, anillos de expansión, juntas de sello) que se suministren a Petróleos Mexicanos y Organismos Subsidiarios, esta norma no incluye las características de las mangueras de </w:t>
            </w:r>
            <w:proofErr w:type="spellStart"/>
            <w:r w:rsidRPr="00934B06">
              <w:rPr>
                <w:rFonts w:ascii="Verdana" w:hAnsi="Verdana"/>
                <w:bCs/>
                <w:sz w:val="20"/>
              </w:rPr>
              <w:t>contraincendio</w:t>
            </w:r>
            <w:proofErr w:type="spellEnd"/>
            <w:r w:rsidRPr="00934B06">
              <w:rPr>
                <w:rFonts w:ascii="Verdana" w:hAnsi="Verdana"/>
                <w:bCs/>
                <w:sz w:val="20"/>
              </w:rPr>
              <w:t xml:space="preserve"> de gabinete, ni </w:t>
            </w:r>
            <w:proofErr w:type="spellStart"/>
            <w:r w:rsidRPr="00934B06">
              <w:rPr>
                <w:rFonts w:ascii="Verdana" w:hAnsi="Verdana"/>
                <w:bCs/>
                <w:sz w:val="20"/>
              </w:rPr>
              <w:t>coples</w:t>
            </w:r>
            <w:proofErr w:type="spellEnd"/>
            <w:r w:rsidRPr="00934B06">
              <w:rPr>
                <w:rFonts w:ascii="Verdana" w:hAnsi="Verdana"/>
                <w:bCs/>
                <w:sz w:val="20"/>
              </w:rPr>
              <w:t xml:space="preserve"> con cuerda diferentes a la NH.</w:t>
            </w:r>
          </w:p>
          <w:p w:rsidR="00934B06" w:rsidRPr="00934B06" w:rsidRDefault="00934B06" w:rsidP="00934B06">
            <w:pPr>
              <w:jc w:val="both"/>
              <w:rPr>
                <w:rFonts w:ascii="Verdana" w:hAnsi="Verdana"/>
                <w:bCs/>
                <w:sz w:val="20"/>
              </w:rPr>
            </w:pPr>
            <w:r w:rsidRPr="00934B06">
              <w:rPr>
                <w:rFonts w:ascii="Verdana" w:hAnsi="Verdana"/>
                <w:bCs/>
                <w:sz w:val="20"/>
              </w:rPr>
              <w:t>Esta norma de referencia no considera las mangueras con forro exterior de algodón.</w:t>
            </w:r>
          </w:p>
        </w:tc>
      </w:tr>
      <w:tr w:rsidR="00934B06" w:rsidRPr="00934B06" w:rsidTr="00934B06">
        <w:trPr>
          <w:trHeight w:val="682"/>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r w:rsidR="00934B06" w:rsidRPr="00934B06" w:rsidTr="00934B06">
        <w:trPr>
          <w:trHeight w:val="346"/>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46"/>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NRF-120-PEMEX-2013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SOSA CÁUSTICA LÍQUIDA EN UN GRADO RAYÓN Y ESTÁNDAR</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34B06" w:rsidRPr="00934B06" w:rsidTr="00934B06">
        <w:trPr>
          <w:trHeight w:val="2614"/>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técnicos y documentales que se deben cumplir para la adquisición y suministro de la sosa cáustica líquida en sus grados rayón y estándar que se utiliza en los procesos industriales </w:t>
            </w:r>
            <w:proofErr w:type="spellStart"/>
            <w:r w:rsidRPr="00934B06">
              <w:rPr>
                <w:rFonts w:ascii="Verdana" w:hAnsi="Verdana"/>
                <w:bCs/>
                <w:sz w:val="20"/>
              </w:rPr>
              <w:t>dePetróleos</w:t>
            </w:r>
            <w:proofErr w:type="spellEnd"/>
            <w:r w:rsidRPr="00934B06">
              <w:rPr>
                <w:rFonts w:ascii="Verdana" w:hAnsi="Verdana"/>
                <w:bCs/>
                <w:sz w:val="20"/>
              </w:rPr>
              <w:t xml:space="preserve">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materiales, inspecciones, pruebas, almacenamiento, transporte </w:t>
            </w:r>
            <w:proofErr w:type="spellStart"/>
            <w:r w:rsidRPr="00934B06">
              <w:rPr>
                <w:rFonts w:ascii="Verdana" w:hAnsi="Verdana"/>
                <w:bCs/>
                <w:sz w:val="20"/>
              </w:rPr>
              <w:t>ydocumentación</w:t>
            </w:r>
            <w:proofErr w:type="spellEnd"/>
            <w:r w:rsidRPr="00934B06">
              <w:rPr>
                <w:rFonts w:ascii="Verdana" w:hAnsi="Verdana"/>
                <w:bCs/>
                <w:sz w:val="20"/>
              </w:rPr>
              <w:t xml:space="preserve"> necesaria, para la adquisición y suministro de la sosa cáustica, que se emplea en </w:t>
            </w:r>
            <w:proofErr w:type="spellStart"/>
            <w:r w:rsidRPr="00934B06">
              <w:rPr>
                <w:rFonts w:ascii="Verdana" w:hAnsi="Verdana"/>
                <w:bCs/>
                <w:sz w:val="20"/>
              </w:rPr>
              <w:t>laregeneración</w:t>
            </w:r>
            <w:proofErr w:type="spellEnd"/>
            <w:r w:rsidRPr="00934B06">
              <w:rPr>
                <w:rFonts w:ascii="Verdana" w:hAnsi="Verdana"/>
                <w:bCs/>
                <w:sz w:val="20"/>
              </w:rPr>
              <w:t xml:space="preserve"> de las resinas de intercambio iónico de las plantas de desmineralización, como acondicionador de PH en el agua de enfriamiento y otros procesos industriales de Petróleos Mexicanos y Organismos Subsidiarios.</w:t>
            </w:r>
          </w:p>
        </w:tc>
      </w:tr>
      <w:tr w:rsidR="00934B06" w:rsidRPr="00934B06" w:rsidTr="00934B06">
        <w:trPr>
          <w:trHeight w:val="1003"/>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concuerda parcialmente con la Norma Mexicana NMX-K-1-1982. Hidróxido </w:t>
            </w:r>
            <w:proofErr w:type="spellStart"/>
            <w:r w:rsidRPr="00934B06">
              <w:rPr>
                <w:rFonts w:ascii="Verdana" w:hAnsi="Verdana"/>
                <w:bCs/>
                <w:sz w:val="20"/>
              </w:rPr>
              <w:t>desodio</w:t>
            </w:r>
            <w:proofErr w:type="spellEnd"/>
            <w:r w:rsidRPr="00934B06">
              <w:rPr>
                <w:rFonts w:ascii="Verdana" w:hAnsi="Verdana"/>
                <w:bCs/>
                <w:sz w:val="20"/>
              </w:rPr>
              <w:t>-Especificaciones.</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71"/>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642"/>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NRF-130-PEMEX-2013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SISTEMAS DE CONTROL SUPERVISORIO Y ADQUISICIÓN DE DATOS PARADUCTOS</w:t>
            </w:r>
          </w:p>
        </w:tc>
      </w:tr>
      <w:tr w:rsidR="00934B06" w:rsidRPr="00934B06" w:rsidTr="00934B06">
        <w:trPr>
          <w:trHeight w:val="301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para la adquisición y contratación de bienes y servicios que deben cumplir los Sistemas de Control </w:t>
            </w:r>
            <w:proofErr w:type="spellStart"/>
            <w:r w:rsidRPr="00934B06">
              <w:rPr>
                <w:rFonts w:ascii="Verdana" w:hAnsi="Verdana"/>
                <w:bCs/>
                <w:sz w:val="20"/>
              </w:rPr>
              <w:t>Supervisorio</w:t>
            </w:r>
            <w:proofErr w:type="spellEnd"/>
            <w:r w:rsidRPr="00934B06">
              <w:rPr>
                <w:rFonts w:ascii="Verdana" w:hAnsi="Verdana"/>
                <w:bCs/>
                <w:sz w:val="20"/>
              </w:rPr>
              <w:t xml:space="preserve"> y Adquisición de Datos para Ductos de </w:t>
            </w:r>
            <w:proofErr w:type="spellStart"/>
            <w:r w:rsidRPr="00934B06">
              <w:rPr>
                <w:rFonts w:ascii="Verdana" w:hAnsi="Verdana"/>
                <w:bCs/>
                <w:sz w:val="20"/>
              </w:rPr>
              <w:t>PetróleosMexicanos</w:t>
            </w:r>
            <w:proofErr w:type="spellEnd"/>
            <w:r w:rsidRPr="00934B06">
              <w:rPr>
                <w:rFonts w:ascii="Verdana" w:hAnsi="Verdana"/>
                <w:bCs/>
                <w:sz w:val="20"/>
              </w:rPr>
              <w:t xml:space="preserve"> y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Establece los requisitos técnicos y documentales para la adquisición de bienes tales </w:t>
            </w:r>
            <w:proofErr w:type="spellStart"/>
            <w:r w:rsidRPr="00934B06">
              <w:rPr>
                <w:rFonts w:ascii="Verdana" w:hAnsi="Verdana"/>
                <w:bCs/>
                <w:sz w:val="20"/>
              </w:rPr>
              <w:t>comoHardware</w:t>
            </w:r>
            <w:proofErr w:type="spellEnd"/>
            <w:r w:rsidRPr="00934B06">
              <w:rPr>
                <w:rFonts w:ascii="Verdana" w:hAnsi="Verdana"/>
                <w:bCs/>
                <w:sz w:val="20"/>
              </w:rPr>
              <w:t xml:space="preserve">, Software, sistemas de comunicación, instrumentación y contratación de servicios relacionados con el suministro, instalación, configuración, pruebas, puesta en operación, documentación y soporte técnico para los Sistemas de Control </w:t>
            </w:r>
            <w:proofErr w:type="spellStart"/>
            <w:r w:rsidRPr="00934B06">
              <w:rPr>
                <w:rFonts w:ascii="Verdana" w:hAnsi="Verdana"/>
                <w:bCs/>
                <w:sz w:val="20"/>
              </w:rPr>
              <w:t>Supervisorio</w:t>
            </w:r>
            <w:proofErr w:type="spellEnd"/>
            <w:r w:rsidRPr="00934B06">
              <w:rPr>
                <w:rFonts w:ascii="Verdana" w:hAnsi="Verdana"/>
                <w:bCs/>
                <w:sz w:val="20"/>
              </w:rPr>
              <w:t xml:space="preserve"> y Adquisición de Datos para Ductos en los sistemas de transporte de hidrocarburos en fase líquida y fase gas, que son aplicados para el monitoreo y supervisión de la operación automática y remota de los sistemas de transporte de hidrocarburos por ductos.</w:t>
            </w:r>
          </w:p>
        </w:tc>
      </w:tr>
      <w:tr w:rsidR="00934B06" w:rsidRPr="00934B06" w:rsidTr="00934B06">
        <w:trPr>
          <w:trHeight w:val="77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37"/>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32"/>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NRF-131-PEMEX-2013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COMPRESORES CENTRÍFUGOS</w:t>
            </w:r>
          </w:p>
        </w:tc>
      </w:tr>
      <w:tr w:rsidR="00934B06" w:rsidRPr="00934B06" w:rsidTr="00934B06">
        <w:trPr>
          <w:trHeight w:val="3554"/>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que se deben cumplir para la adquisición de los compresores centrífugos a utilizarse por Petróleos Mexicanos y sus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requerimientos técnicos y documentales para </w:t>
            </w:r>
            <w:proofErr w:type="spellStart"/>
            <w:r w:rsidRPr="00934B06">
              <w:rPr>
                <w:rFonts w:ascii="Verdana" w:hAnsi="Verdana"/>
                <w:bCs/>
                <w:sz w:val="20"/>
              </w:rPr>
              <w:t>compresorescentrífugos</w:t>
            </w:r>
            <w:proofErr w:type="spellEnd"/>
            <w:r w:rsidRPr="00934B06">
              <w:rPr>
                <w:rFonts w:ascii="Verdana" w:hAnsi="Verdana"/>
                <w:bCs/>
                <w:sz w:val="20"/>
              </w:rPr>
              <w:t xml:space="preserve"> de rotor e impulsores montados entre chumaceras para aire o gases de proceso incluyendo sus sistemas de lubricación, de sellos, controles y equipo auxiliar.</w:t>
            </w:r>
          </w:p>
          <w:p w:rsidR="00934B06" w:rsidRPr="00934B06" w:rsidRDefault="00934B06" w:rsidP="00934B06">
            <w:pPr>
              <w:jc w:val="both"/>
              <w:rPr>
                <w:rFonts w:ascii="Verdana" w:hAnsi="Verdana"/>
                <w:bCs/>
                <w:sz w:val="20"/>
              </w:rPr>
            </w:pPr>
            <w:r w:rsidRPr="00934B06">
              <w:rPr>
                <w:rFonts w:ascii="Verdana" w:hAnsi="Verdana"/>
                <w:bCs/>
                <w:sz w:val="20"/>
              </w:rPr>
              <w:t>Esta norma no es aplicable para:</w:t>
            </w:r>
          </w:p>
          <w:p w:rsidR="00934B06" w:rsidRPr="00934B06" w:rsidRDefault="00934B06" w:rsidP="00934B06">
            <w:pPr>
              <w:jc w:val="both"/>
              <w:rPr>
                <w:rFonts w:ascii="Verdana" w:hAnsi="Verdana"/>
                <w:bCs/>
                <w:sz w:val="20"/>
              </w:rPr>
            </w:pPr>
            <w:r w:rsidRPr="00934B06">
              <w:rPr>
                <w:rFonts w:ascii="Verdana" w:hAnsi="Verdana"/>
                <w:bCs/>
                <w:sz w:val="20"/>
              </w:rPr>
              <w:t>a) Paquetes de compresión centrífugos con engrane integrado.</w:t>
            </w:r>
          </w:p>
          <w:p w:rsidR="00934B06" w:rsidRPr="00934B06" w:rsidRDefault="00934B06" w:rsidP="00934B06">
            <w:pPr>
              <w:jc w:val="both"/>
              <w:rPr>
                <w:rFonts w:ascii="Verdana" w:hAnsi="Verdana"/>
                <w:bCs/>
                <w:sz w:val="20"/>
              </w:rPr>
            </w:pPr>
            <w:r w:rsidRPr="00934B06">
              <w:rPr>
                <w:rFonts w:ascii="Verdana" w:hAnsi="Verdana"/>
                <w:bCs/>
                <w:sz w:val="20"/>
              </w:rPr>
              <w:t>b) Compresores de aire para servicios generales o instrumentos alcance de NRF-275-PEMEX-2011.</w:t>
            </w:r>
          </w:p>
          <w:p w:rsidR="00934B06" w:rsidRPr="00934B06" w:rsidRDefault="00934B06" w:rsidP="00934B06">
            <w:pPr>
              <w:jc w:val="both"/>
              <w:rPr>
                <w:rFonts w:ascii="Verdana" w:hAnsi="Verdana"/>
                <w:bCs/>
                <w:sz w:val="20"/>
              </w:rPr>
            </w:pPr>
            <w:r w:rsidRPr="00934B06">
              <w:rPr>
                <w:rFonts w:ascii="Verdana" w:hAnsi="Verdana"/>
                <w:bCs/>
                <w:sz w:val="20"/>
              </w:rPr>
              <w:t>c) Sopladores.</w:t>
            </w:r>
          </w:p>
          <w:p w:rsidR="00934B06" w:rsidRPr="00934B06" w:rsidRDefault="00934B06" w:rsidP="00934B06">
            <w:pPr>
              <w:jc w:val="both"/>
              <w:rPr>
                <w:rFonts w:ascii="Verdana" w:hAnsi="Verdana"/>
                <w:bCs/>
                <w:sz w:val="20"/>
              </w:rPr>
            </w:pPr>
            <w:r w:rsidRPr="00934B06">
              <w:rPr>
                <w:rFonts w:ascii="Verdana" w:hAnsi="Verdana"/>
                <w:bCs/>
                <w:sz w:val="20"/>
              </w:rPr>
              <w:t xml:space="preserve">Esta norma adopta la norma ISO 10439:2002 con excepción de los numerales que </w:t>
            </w:r>
            <w:r w:rsidRPr="00934B06">
              <w:rPr>
                <w:rFonts w:ascii="Verdana" w:hAnsi="Verdana"/>
                <w:bCs/>
                <w:sz w:val="20"/>
              </w:rPr>
              <w:lastRenderedPageBreak/>
              <w:t>se indican en el Capítulo 10.</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856"/>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concuerda parcialmente con la Norma Internacional ISO 10439:2002 y difiere en los numerales indicados en la Tabla 2.</w:t>
            </w:r>
          </w:p>
        </w:tc>
      </w:tr>
      <w:tr w:rsidR="00934B06" w:rsidRPr="00934B06" w:rsidTr="00934B06">
        <w:trPr>
          <w:trHeight w:val="332"/>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32"/>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NRF-132-PEMEX-2013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COMPRESORES RECIPROCANTES</w:t>
            </w:r>
          </w:p>
        </w:tc>
      </w:tr>
      <w:tr w:rsidR="00934B06" w:rsidRPr="00934B06" w:rsidTr="00934B06">
        <w:trPr>
          <w:trHeight w:val="3876"/>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que se deben cumplir para la adquisición de los compresores </w:t>
            </w:r>
            <w:proofErr w:type="spellStart"/>
            <w:r w:rsidRPr="00934B06">
              <w:rPr>
                <w:rFonts w:ascii="Verdana" w:hAnsi="Verdana"/>
                <w:bCs/>
                <w:sz w:val="20"/>
              </w:rPr>
              <w:t>reciprocantes</w:t>
            </w:r>
            <w:proofErr w:type="spellEnd"/>
            <w:r w:rsidRPr="00934B06">
              <w:rPr>
                <w:rFonts w:ascii="Verdana" w:hAnsi="Verdana"/>
                <w:bCs/>
                <w:sz w:val="20"/>
              </w:rPr>
              <w:t xml:space="preserve"> </w:t>
            </w:r>
            <w:proofErr w:type="spellStart"/>
            <w:r w:rsidRPr="00934B06">
              <w:rPr>
                <w:rFonts w:ascii="Verdana" w:hAnsi="Verdana"/>
                <w:bCs/>
                <w:sz w:val="20"/>
              </w:rPr>
              <w:t>autilizarse</w:t>
            </w:r>
            <w:proofErr w:type="spellEnd"/>
            <w:r w:rsidRPr="00934B06">
              <w:rPr>
                <w:rFonts w:ascii="Verdana" w:hAnsi="Verdana"/>
                <w:bCs/>
                <w:sz w:val="20"/>
              </w:rPr>
              <w:t xml:space="preserve"> por Petróleos Mexicanos y sus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requerimientos técnicos y documentales para </w:t>
            </w:r>
            <w:proofErr w:type="spellStart"/>
            <w:r w:rsidRPr="00934B06">
              <w:rPr>
                <w:rFonts w:ascii="Verdana" w:hAnsi="Verdana"/>
                <w:bCs/>
                <w:sz w:val="20"/>
              </w:rPr>
              <w:t>compresoresreciprocantes</w:t>
            </w:r>
            <w:proofErr w:type="spellEnd"/>
            <w:r w:rsidRPr="00934B06">
              <w:rPr>
                <w:rFonts w:ascii="Verdana" w:hAnsi="Verdana"/>
                <w:bCs/>
                <w:sz w:val="20"/>
              </w:rPr>
              <w:t xml:space="preserve"> de aire o gases de proceso, con velocidades de hasta 600 r/min; incluyendo sus sistemas </w:t>
            </w:r>
            <w:proofErr w:type="spellStart"/>
            <w:r w:rsidRPr="00934B06">
              <w:rPr>
                <w:rFonts w:ascii="Verdana" w:hAnsi="Verdana"/>
                <w:bCs/>
                <w:sz w:val="20"/>
              </w:rPr>
              <w:t>delubricación</w:t>
            </w:r>
            <w:proofErr w:type="spellEnd"/>
            <w:r w:rsidRPr="00934B06">
              <w:rPr>
                <w:rFonts w:ascii="Verdana" w:hAnsi="Verdana"/>
                <w:bCs/>
                <w:sz w:val="20"/>
              </w:rPr>
              <w:t>, controles y equipo auxiliar.</w:t>
            </w:r>
          </w:p>
          <w:p w:rsidR="00934B06" w:rsidRPr="00934B06" w:rsidRDefault="00934B06" w:rsidP="00934B06">
            <w:pPr>
              <w:jc w:val="both"/>
              <w:rPr>
                <w:rFonts w:ascii="Verdana" w:hAnsi="Verdana"/>
                <w:bCs/>
                <w:sz w:val="20"/>
              </w:rPr>
            </w:pPr>
            <w:r w:rsidRPr="00934B06">
              <w:rPr>
                <w:rFonts w:ascii="Verdana" w:hAnsi="Verdana"/>
                <w:bCs/>
                <w:sz w:val="20"/>
              </w:rPr>
              <w:t>Esta norma no es aplicable para compresores:</w:t>
            </w:r>
          </w:p>
          <w:p w:rsidR="00934B06" w:rsidRPr="00934B06" w:rsidRDefault="00934B06" w:rsidP="00934B06">
            <w:pPr>
              <w:jc w:val="both"/>
              <w:rPr>
                <w:rFonts w:ascii="Verdana" w:hAnsi="Verdana"/>
                <w:bCs/>
                <w:sz w:val="20"/>
              </w:rPr>
            </w:pPr>
            <w:r w:rsidRPr="00934B06">
              <w:rPr>
                <w:rFonts w:ascii="Verdana" w:hAnsi="Verdana"/>
                <w:bCs/>
                <w:sz w:val="20"/>
              </w:rPr>
              <w:t>a) Con cilindros enfriados por aire.</w:t>
            </w:r>
          </w:p>
          <w:p w:rsidR="00934B06" w:rsidRPr="00934B06" w:rsidRDefault="00934B06" w:rsidP="00934B06">
            <w:pPr>
              <w:jc w:val="both"/>
              <w:rPr>
                <w:rFonts w:ascii="Verdana" w:hAnsi="Verdana"/>
                <w:bCs/>
                <w:sz w:val="20"/>
              </w:rPr>
            </w:pPr>
            <w:r w:rsidRPr="00934B06">
              <w:rPr>
                <w:rFonts w:ascii="Verdana" w:hAnsi="Verdana"/>
                <w:bCs/>
                <w:sz w:val="20"/>
              </w:rPr>
              <w:t>b) Accionados por máquina de gas integrales.</w:t>
            </w:r>
          </w:p>
          <w:p w:rsidR="00934B06" w:rsidRPr="00934B06" w:rsidRDefault="00934B06" w:rsidP="00934B06">
            <w:pPr>
              <w:jc w:val="both"/>
              <w:rPr>
                <w:rFonts w:ascii="Verdana" w:hAnsi="Verdana"/>
                <w:bCs/>
                <w:sz w:val="20"/>
              </w:rPr>
            </w:pPr>
            <w:r w:rsidRPr="00934B06">
              <w:rPr>
                <w:rFonts w:ascii="Verdana" w:hAnsi="Verdana"/>
                <w:bCs/>
                <w:sz w:val="20"/>
              </w:rPr>
              <w:t xml:space="preserve">c) Accionados por máquina de gas con pistones encamisados de efecto simple (tipo automotriz) que </w:t>
            </w:r>
            <w:proofErr w:type="spellStart"/>
            <w:r w:rsidRPr="00934B06">
              <w:rPr>
                <w:rFonts w:ascii="Verdana" w:hAnsi="Verdana"/>
                <w:bCs/>
                <w:sz w:val="20"/>
              </w:rPr>
              <w:t>sirvencomo</w:t>
            </w:r>
            <w:proofErr w:type="spellEnd"/>
            <w:r w:rsidRPr="00934B06">
              <w:rPr>
                <w:rFonts w:ascii="Verdana" w:hAnsi="Verdana"/>
                <w:bCs/>
                <w:sz w:val="20"/>
              </w:rPr>
              <w:t xml:space="preserve"> cruceta.</w:t>
            </w:r>
          </w:p>
          <w:p w:rsidR="00934B06" w:rsidRPr="00934B06" w:rsidRDefault="00934B06" w:rsidP="00934B06">
            <w:pPr>
              <w:jc w:val="both"/>
              <w:rPr>
                <w:rFonts w:ascii="Verdana" w:hAnsi="Verdana"/>
                <w:bCs/>
                <w:sz w:val="20"/>
              </w:rPr>
            </w:pPr>
            <w:r w:rsidRPr="00934B06">
              <w:rPr>
                <w:rFonts w:ascii="Verdana" w:hAnsi="Verdana"/>
                <w:bCs/>
                <w:sz w:val="20"/>
              </w:rPr>
              <w:t>d) De aire de planta e instrumentos.</w:t>
            </w:r>
          </w:p>
          <w:p w:rsidR="00934B06" w:rsidRPr="00934B06" w:rsidRDefault="00934B06" w:rsidP="00934B06">
            <w:pPr>
              <w:jc w:val="both"/>
              <w:rPr>
                <w:rFonts w:ascii="Verdana" w:hAnsi="Verdana"/>
                <w:bCs/>
                <w:sz w:val="20"/>
              </w:rPr>
            </w:pPr>
            <w:r w:rsidRPr="00934B06">
              <w:rPr>
                <w:rFonts w:ascii="Verdana" w:hAnsi="Verdana"/>
                <w:bCs/>
                <w:sz w:val="20"/>
              </w:rPr>
              <w:t>Esta norma adopta ISO 13707:2000 con excepción de los numerales que se indican en el Capítulo 10.</w:t>
            </w:r>
          </w:p>
        </w:tc>
      </w:tr>
      <w:tr w:rsidR="00934B06" w:rsidRPr="00934B06" w:rsidTr="00934B06">
        <w:trPr>
          <w:trHeight w:val="659"/>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concuerda parcialmente con la Norma Internacional ISO </w:t>
            </w:r>
            <w:r w:rsidRPr="00934B06">
              <w:rPr>
                <w:rFonts w:ascii="Verdana" w:hAnsi="Verdana"/>
                <w:bCs/>
                <w:sz w:val="20"/>
              </w:rPr>
              <w:lastRenderedPageBreak/>
              <w:t>13707: 2000</w:t>
            </w:r>
          </w:p>
        </w:tc>
      </w:tr>
    </w:tbl>
    <w:p w:rsidR="00934B06" w:rsidRPr="00934B06" w:rsidRDefault="00934B06" w:rsidP="00934B06">
      <w:pPr>
        <w:jc w:val="both"/>
        <w:rPr>
          <w:rFonts w:ascii="Verdana" w:hAnsi="Verdana"/>
          <w:bCs/>
          <w:sz w:val="20"/>
        </w:rPr>
      </w:pPr>
      <w:r w:rsidRPr="00934B06">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37"/>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32"/>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NRF-151-PEMEX-2013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DIETANOLAMINA</w:t>
            </w:r>
          </w:p>
        </w:tc>
      </w:tr>
      <w:tr w:rsidR="00934B06" w:rsidRPr="00934B06" w:rsidTr="00934B06">
        <w:trPr>
          <w:trHeight w:val="2428"/>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para la adquisición de la </w:t>
            </w:r>
            <w:proofErr w:type="spellStart"/>
            <w:r w:rsidRPr="00934B06">
              <w:rPr>
                <w:rFonts w:ascii="Verdana" w:hAnsi="Verdana"/>
                <w:bCs/>
                <w:sz w:val="20"/>
              </w:rPr>
              <w:t>dietanolamina</w:t>
            </w:r>
            <w:proofErr w:type="spellEnd"/>
            <w:r w:rsidRPr="00934B06">
              <w:rPr>
                <w:rFonts w:ascii="Verdana" w:hAnsi="Verdana"/>
                <w:bCs/>
                <w:sz w:val="20"/>
              </w:rPr>
              <w:t xml:space="preserve"> que se utiliza en el proceso de absorción de gases ácidos en los sistemas de endulzamiento de los procesos industriales </w:t>
            </w:r>
            <w:proofErr w:type="spellStart"/>
            <w:r w:rsidRPr="00934B06">
              <w:rPr>
                <w:rFonts w:ascii="Verdana" w:hAnsi="Verdana"/>
                <w:bCs/>
                <w:sz w:val="20"/>
              </w:rPr>
              <w:t>dePetróleos</w:t>
            </w:r>
            <w:proofErr w:type="spellEnd"/>
            <w:r w:rsidRPr="00934B06">
              <w:rPr>
                <w:rFonts w:ascii="Verdana" w:hAnsi="Verdana"/>
                <w:bCs/>
                <w:sz w:val="20"/>
              </w:rPr>
              <w:t xml:space="preserve">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requisitos de materiales, inspección y pruebas, almacenamiento </w:t>
            </w:r>
            <w:proofErr w:type="spellStart"/>
            <w:r w:rsidRPr="00934B06">
              <w:rPr>
                <w:rFonts w:ascii="Verdana" w:hAnsi="Verdana"/>
                <w:bCs/>
                <w:sz w:val="20"/>
              </w:rPr>
              <w:t>ytransporte</w:t>
            </w:r>
            <w:proofErr w:type="spellEnd"/>
            <w:r w:rsidRPr="00934B06">
              <w:rPr>
                <w:rFonts w:ascii="Verdana" w:hAnsi="Verdana"/>
                <w:bCs/>
                <w:sz w:val="20"/>
              </w:rPr>
              <w:t xml:space="preserve">, garantía del producto, asistencia técnica y documentación a entregar por el proveedor, para </w:t>
            </w:r>
            <w:proofErr w:type="spellStart"/>
            <w:r w:rsidRPr="00934B06">
              <w:rPr>
                <w:rFonts w:ascii="Verdana" w:hAnsi="Verdana"/>
                <w:bCs/>
                <w:sz w:val="20"/>
              </w:rPr>
              <w:t>laadquisición</w:t>
            </w:r>
            <w:proofErr w:type="spellEnd"/>
            <w:r w:rsidRPr="00934B06">
              <w:rPr>
                <w:rFonts w:ascii="Verdana" w:hAnsi="Verdana"/>
                <w:bCs/>
                <w:sz w:val="20"/>
              </w:rPr>
              <w:t xml:space="preserve"> y suministro de la </w:t>
            </w:r>
            <w:proofErr w:type="spellStart"/>
            <w:r w:rsidRPr="00934B06">
              <w:rPr>
                <w:rFonts w:ascii="Verdana" w:hAnsi="Verdana"/>
                <w:bCs/>
                <w:sz w:val="20"/>
              </w:rPr>
              <w:t>dietanolamina</w:t>
            </w:r>
            <w:proofErr w:type="spellEnd"/>
            <w:r w:rsidRPr="00934B06">
              <w:rPr>
                <w:rFonts w:ascii="Verdana" w:hAnsi="Verdana"/>
                <w:bCs/>
                <w:sz w:val="20"/>
              </w:rPr>
              <w:t xml:space="preserve"> empleada principalmente como absorbente de gases ácidos (H2S y CO2) en los sistemas de endulzamiento de gas y condensados amargos en los procesos industriales de PEMEX.</w:t>
            </w:r>
          </w:p>
        </w:tc>
      </w:tr>
      <w:tr w:rsidR="00934B06" w:rsidRPr="00934B06" w:rsidTr="00934B06">
        <w:trPr>
          <w:trHeight w:val="659"/>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9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9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NRF-159-PEMEX-2013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CIMENTACIÓN DE ESTRUCTURAS Y EQUIPO</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53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que deben cumplir los contratistas en la ingeniería de cimentación de estructuras y equipo de las instalaciones y centros de trabajo de Petróleos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requerimientos técnicos y documentales para la ingeniería </w:t>
            </w:r>
            <w:proofErr w:type="spellStart"/>
            <w:r w:rsidRPr="00934B06">
              <w:rPr>
                <w:rFonts w:ascii="Verdana" w:hAnsi="Verdana"/>
                <w:bCs/>
                <w:sz w:val="20"/>
              </w:rPr>
              <w:t>decimentación</w:t>
            </w:r>
            <w:proofErr w:type="spellEnd"/>
            <w:r w:rsidRPr="00934B06">
              <w:rPr>
                <w:rFonts w:ascii="Verdana" w:hAnsi="Verdana"/>
                <w:bCs/>
                <w:sz w:val="20"/>
              </w:rPr>
              <w:t xml:space="preserve"> de estructuras o equipo.</w:t>
            </w:r>
          </w:p>
          <w:p w:rsidR="00934B06" w:rsidRPr="00934B06" w:rsidRDefault="00934B06" w:rsidP="00934B06">
            <w:pPr>
              <w:jc w:val="both"/>
              <w:rPr>
                <w:rFonts w:ascii="Verdana" w:hAnsi="Verdana"/>
                <w:bCs/>
                <w:sz w:val="20"/>
              </w:rPr>
            </w:pPr>
            <w:r w:rsidRPr="00934B06">
              <w:rPr>
                <w:rFonts w:ascii="Verdana" w:hAnsi="Verdana"/>
                <w:bCs/>
                <w:sz w:val="20"/>
              </w:rPr>
              <w:t>Esta Norma no aplica para cimentaciones costa afuera.</w:t>
            </w:r>
          </w:p>
          <w:p w:rsidR="00934B06" w:rsidRPr="00934B06" w:rsidRDefault="00934B06" w:rsidP="00934B06">
            <w:pPr>
              <w:jc w:val="both"/>
              <w:rPr>
                <w:rFonts w:ascii="Verdana" w:hAnsi="Verdana"/>
                <w:bCs/>
                <w:sz w:val="20"/>
              </w:rPr>
            </w:pPr>
            <w:r w:rsidRPr="00934B06">
              <w:rPr>
                <w:rFonts w:ascii="Verdana" w:hAnsi="Verdana"/>
                <w:bCs/>
                <w:sz w:val="20"/>
              </w:rPr>
              <w:t>Esta Norma no incluye la ingeniería de la superestructura.</w:t>
            </w:r>
          </w:p>
          <w:p w:rsidR="00934B06" w:rsidRPr="00934B06" w:rsidRDefault="00934B06" w:rsidP="00934B06">
            <w:pPr>
              <w:jc w:val="both"/>
              <w:rPr>
                <w:rFonts w:ascii="Verdana" w:hAnsi="Verdana"/>
                <w:bCs/>
                <w:sz w:val="20"/>
              </w:rPr>
            </w:pPr>
            <w:r w:rsidRPr="00934B06">
              <w:rPr>
                <w:rFonts w:ascii="Verdana" w:hAnsi="Verdana"/>
                <w:bCs/>
                <w:sz w:val="20"/>
              </w:rPr>
              <w:t xml:space="preserve">Esta norma cancela y sustituye a la ESP-F-9115 Especificación civil-estructural Diseño y construcción </w:t>
            </w:r>
            <w:proofErr w:type="spellStart"/>
            <w:r w:rsidRPr="00934B06">
              <w:rPr>
                <w:rFonts w:ascii="Verdana" w:hAnsi="Verdana"/>
                <w:bCs/>
                <w:sz w:val="20"/>
              </w:rPr>
              <w:t>decimentaciones</w:t>
            </w:r>
            <w:proofErr w:type="spellEnd"/>
            <w:r w:rsidRPr="00934B06">
              <w:rPr>
                <w:rFonts w:ascii="Verdana" w:hAnsi="Verdana"/>
                <w:bCs/>
                <w:sz w:val="20"/>
              </w:rPr>
              <w:t xml:space="preserve"> de equipo, la GNT-SSNP-C001-2005 Estructuras y cimentaciones de concreto, la P.2.0135.03 Análisis y diseño de </w:t>
            </w:r>
            <w:r w:rsidRPr="00934B06">
              <w:rPr>
                <w:rFonts w:ascii="Verdana" w:hAnsi="Verdana"/>
                <w:bCs/>
                <w:sz w:val="20"/>
              </w:rPr>
              <w:lastRenderedPageBreak/>
              <w:t>cimentaciones para maquinaria y P.3.0341.01:2007 Fabricación de tanques atmosféricos, en lo relativo al tema de cimentaciones.</w:t>
            </w:r>
          </w:p>
        </w:tc>
      </w:tr>
      <w:tr w:rsidR="00934B06" w:rsidRPr="00934B06" w:rsidTr="00934B06">
        <w:trPr>
          <w:trHeight w:val="101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no tiene concordancia con normas mexicanas o internacionales en el momento de su elaboración.</w:t>
            </w:r>
          </w:p>
        </w:tc>
      </w:tr>
      <w:tr w:rsidR="00934B06" w:rsidRPr="00934B06" w:rsidTr="00934B06">
        <w:trPr>
          <w:trHeight w:val="370"/>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7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NRF-171-PEMEX-2013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JUNTAS DE EXPANSIÓN Y CONECTORES FLEXIBLES, NO METÁLICOS</w:t>
            </w:r>
          </w:p>
        </w:tc>
      </w:tr>
      <w:tr w:rsidR="00934B06" w:rsidRPr="00934B06" w:rsidTr="00934B06">
        <w:trPr>
          <w:trHeight w:val="285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técnicos y documentales, así como las especificaciones que se deben cumplir para la adquisición de las juntas de expansión y conectores flexibles, no metálicos, a utilizarse en las instalaciones industriales de Pemex.</w:t>
            </w:r>
          </w:p>
          <w:p w:rsidR="00934B06" w:rsidRPr="00934B06" w:rsidRDefault="00934B06" w:rsidP="00934B06">
            <w:pPr>
              <w:jc w:val="both"/>
              <w:rPr>
                <w:rFonts w:ascii="Verdana" w:hAnsi="Verdana"/>
                <w:bCs/>
                <w:sz w:val="20"/>
              </w:rPr>
            </w:pPr>
            <w:r w:rsidRPr="00934B06">
              <w:rPr>
                <w:rFonts w:ascii="Verdana" w:hAnsi="Verdana"/>
                <w:bCs/>
                <w:sz w:val="20"/>
              </w:rPr>
              <w:t>Esta NRF establece los requerimientos generales para la adquisición directa por Pemex o como procura en obras a través de contratistas, de juntas de expansión y conectores flexibles fabricados a base de hule, FEP, PTFE o PFA para incluir las condiciones de diseño, materiales, fabricación, inspección, pruebas y embarque que satisfacen las necesidades de Pemex.</w:t>
            </w:r>
          </w:p>
          <w:p w:rsidR="00934B06" w:rsidRPr="00934B06" w:rsidRDefault="00934B06" w:rsidP="00934B06">
            <w:pPr>
              <w:jc w:val="both"/>
              <w:rPr>
                <w:rFonts w:ascii="Verdana" w:hAnsi="Verdana"/>
                <w:bCs/>
                <w:sz w:val="20"/>
              </w:rPr>
            </w:pPr>
            <w:r w:rsidRPr="00934B06">
              <w:rPr>
                <w:rFonts w:ascii="Verdana" w:hAnsi="Verdana"/>
                <w:bCs/>
                <w:sz w:val="20"/>
              </w:rPr>
              <w:t>Esta NRF no contiene requisitos para juntas de expansión metálicas, ni juntas de expansión textiles.</w:t>
            </w:r>
          </w:p>
        </w:tc>
      </w:tr>
      <w:tr w:rsidR="00934B06" w:rsidRPr="00934B06" w:rsidTr="00934B06">
        <w:trPr>
          <w:trHeight w:val="73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no tiene concordancia con Normas Mexicanas o Internacionales.</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7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7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NRF-174-PEMEX-2013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HELIPUERTOS EN PLATAFORMAS MARINAS FIJAS</w:t>
            </w:r>
          </w:p>
        </w:tc>
      </w:tr>
      <w:tr w:rsidR="00934B06" w:rsidRPr="00934B06" w:rsidTr="00934B06">
        <w:trPr>
          <w:trHeight w:val="333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que deben cumplir los contratistas que desarrollen </w:t>
            </w:r>
            <w:proofErr w:type="spellStart"/>
            <w:r w:rsidRPr="00934B06">
              <w:rPr>
                <w:rFonts w:ascii="Verdana" w:hAnsi="Verdana"/>
                <w:bCs/>
                <w:sz w:val="20"/>
              </w:rPr>
              <w:t>elanálisis</w:t>
            </w:r>
            <w:proofErr w:type="spellEnd"/>
            <w:r w:rsidRPr="00934B06">
              <w:rPr>
                <w:rFonts w:ascii="Verdana" w:hAnsi="Verdana"/>
                <w:bCs/>
                <w:sz w:val="20"/>
              </w:rPr>
              <w:t xml:space="preserve"> y diseño estructural de helipuertos en plataformas marinas fijas.</w:t>
            </w:r>
          </w:p>
          <w:p w:rsidR="00934B06" w:rsidRPr="00934B06" w:rsidRDefault="00934B06" w:rsidP="00934B06">
            <w:pPr>
              <w:jc w:val="both"/>
              <w:rPr>
                <w:rFonts w:ascii="Verdana" w:hAnsi="Verdana"/>
                <w:bCs/>
                <w:sz w:val="20"/>
              </w:rPr>
            </w:pPr>
            <w:r w:rsidRPr="00934B06">
              <w:rPr>
                <w:rFonts w:ascii="Verdana" w:hAnsi="Verdana"/>
                <w:bCs/>
                <w:sz w:val="20"/>
              </w:rPr>
              <w:t xml:space="preserve">Esta NRF contempla los requisitos mínimos que se deben cumplir en el diseño, materiales </w:t>
            </w:r>
            <w:proofErr w:type="spellStart"/>
            <w:r w:rsidRPr="00934B06">
              <w:rPr>
                <w:rFonts w:ascii="Verdana" w:hAnsi="Verdana"/>
                <w:bCs/>
                <w:sz w:val="20"/>
              </w:rPr>
              <w:t>fabricación</w:t>
            </w:r>
            <w:proofErr w:type="gramStart"/>
            <w:r w:rsidRPr="00934B06">
              <w:rPr>
                <w:rFonts w:ascii="Verdana" w:hAnsi="Verdana"/>
                <w:bCs/>
                <w:sz w:val="20"/>
              </w:rPr>
              <w:t>,arrastre</w:t>
            </w:r>
            <w:proofErr w:type="spellEnd"/>
            <w:proofErr w:type="gramEnd"/>
            <w:r w:rsidRPr="00934B06">
              <w:rPr>
                <w:rFonts w:ascii="Verdana" w:hAnsi="Verdana"/>
                <w:bCs/>
                <w:sz w:val="20"/>
              </w:rPr>
              <w:t>, carga, transporte, levantamiento, instalación y condiciones de servicio del helipuerto, lo cual involucra la cubierta, estructura de soporte, las escaleras de acceso y otros componentes estructurales del mismo. Lo anterior debe considerar el diseño estructural por esfuerzos permisibles, condiciones meteorológicas, cargas aplicables, análisis que se requieren, sistemas estructurales, materiales. Esta NRF se debe utilizar como complemento en el cálculo y diseño que se aplica en una plataforma marina, que contempla la NRF-003-PEMEX-2007. En el caso de helipuertos de aluminio, se debe cumplir con lo que se especifica en la NRF-273-PEMEX-2010.</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34B06" w:rsidRPr="00934B06" w:rsidTr="00934B06">
        <w:tc>
          <w:tcPr>
            <w:tcW w:w="0" w:type="auto"/>
            <w:shd w:val="clear" w:color="auto" w:fill="FFFFFF"/>
            <w:vAlign w:val="center"/>
            <w:hideMark/>
          </w:tcPr>
          <w:p w:rsidR="00934B06" w:rsidRPr="00934B06" w:rsidRDefault="00934B06" w:rsidP="00934B06">
            <w:pPr>
              <w:jc w:val="both"/>
              <w:rPr>
                <w:rFonts w:ascii="Verdana" w:hAnsi="Verdana"/>
                <w:bCs/>
                <w:sz w:val="20"/>
              </w:rPr>
            </w:pP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156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NRF tiene concordancia parcial con la ISO 19902:2007; SCT-CO DA 05/07 R-1; OACI Anexo 14 - Aeródromos, Volumen I -2009, Enmienda 1-10A, corrigenda - 2010 y Enmienda 10 B 2010; OACI Anexo 14 - Volumen II - Helipuertos 1995, con Enmienda 1-4-2009; OACI DOC 9261-AN/93-1995 Manual de Helipuertos 2a. Ed. 1995.</w:t>
            </w:r>
          </w:p>
        </w:tc>
      </w:tr>
      <w:tr w:rsidR="00934B06" w:rsidRPr="00934B06" w:rsidTr="00934B06">
        <w:trPr>
          <w:trHeight w:val="376"/>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76"/>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NRF-175-PEMEX-2013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ACERO ESTRUCTURAL PARA PLATAFORMAS MARINAS</w:t>
            </w:r>
          </w:p>
        </w:tc>
      </w:tr>
      <w:tr w:rsidR="00934B06" w:rsidRPr="00934B06" w:rsidTr="00934B06">
        <w:trPr>
          <w:trHeight w:val="2332"/>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que se deben cumplir en la adquisición de los aceros </w:t>
            </w:r>
            <w:proofErr w:type="spellStart"/>
            <w:r w:rsidRPr="00934B06">
              <w:rPr>
                <w:rFonts w:ascii="Verdana" w:hAnsi="Verdana"/>
                <w:bCs/>
                <w:sz w:val="20"/>
              </w:rPr>
              <w:t>estructuralesempleados</w:t>
            </w:r>
            <w:proofErr w:type="spellEnd"/>
            <w:r w:rsidRPr="00934B06">
              <w:rPr>
                <w:rFonts w:ascii="Verdana" w:hAnsi="Verdana"/>
                <w:bCs/>
                <w:sz w:val="20"/>
              </w:rPr>
              <w:t xml:space="preserve"> por los contratistas y proveedores para el diseño, fabricación e instalación de plataformas marinas.</w:t>
            </w:r>
          </w:p>
          <w:p w:rsidR="00934B06" w:rsidRPr="00934B06" w:rsidRDefault="00934B06" w:rsidP="00934B06">
            <w:pPr>
              <w:jc w:val="both"/>
              <w:rPr>
                <w:rFonts w:ascii="Verdana" w:hAnsi="Verdana"/>
                <w:bCs/>
                <w:sz w:val="20"/>
              </w:rPr>
            </w:pPr>
            <w:r w:rsidRPr="00934B06">
              <w:rPr>
                <w:rFonts w:ascii="Verdana" w:hAnsi="Verdana"/>
                <w:bCs/>
                <w:sz w:val="20"/>
              </w:rPr>
              <w:t>Esta Norma de Referencia establece los requisitos técnicos y documentales de los aceros estructurales para plataformas marinas de Petróleos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Esta Norma de Referencia no cubre materiales no ferrosos y aceros de alta aleación.</w:t>
            </w:r>
          </w:p>
        </w:tc>
      </w:tr>
      <w:tr w:rsidR="00934B06" w:rsidRPr="00934B06" w:rsidTr="00934B06">
        <w:trPr>
          <w:trHeight w:val="742"/>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concuerda parcialmente con ISO 19902:2007</w:t>
            </w:r>
          </w:p>
        </w:tc>
      </w:tr>
      <w:tr w:rsidR="00934B06" w:rsidRPr="00934B06" w:rsidTr="00934B06">
        <w:trPr>
          <w:trHeight w:val="376"/>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662"/>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NRF-176-PEMEX-2013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DISEÑO DE DUCTOS ASCENDENTES PREINSTALADOS Y SUSABRAZADERAS</w:t>
            </w:r>
          </w:p>
        </w:tc>
      </w:tr>
      <w:tr w:rsidR="00934B06" w:rsidRPr="00934B06" w:rsidTr="00934B06">
        <w:trPr>
          <w:trHeight w:val="2252"/>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que debe cumplir el contratista en el diseño de ductos </w:t>
            </w:r>
            <w:proofErr w:type="spellStart"/>
            <w:r w:rsidRPr="00934B06">
              <w:rPr>
                <w:rFonts w:ascii="Verdana" w:hAnsi="Verdana"/>
                <w:bCs/>
                <w:sz w:val="20"/>
              </w:rPr>
              <w:t>ascendentespreinstalados</w:t>
            </w:r>
            <w:proofErr w:type="spellEnd"/>
            <w:r w:rsidRPr="00934B06">
              <w:rPr>
                <w:rFonts w:ascii="Verdana" w:hAnsi="Verdana"/>
                <w:bCs/>
                <w:sz w:val="20"/>
              </w:rPr>
              <w:t xml:space="preserve"> y sus abrazaderas.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cubre los requerimientos para el diseño de la sección preinstalada del </w:t>
            </w:r>
            <w:proofErr w:type="spellStart"/>
            <w:r w:rsidRPr="00934B06">
              <w:rPr>
                <w:rFonts w:ascii="Verdana" w:hAnsi="Verdana"/>
                <w:bCs/>
                <w:sz w:val="20"/>
              </w:rPr>
              <w:t>ductoascendente</w:t>
            </w:r>
            <w:proofErr w:type="spellEnd"/>
            <w:r w:rsidRPr="00934B06">
              <w:rPr>
                <w:rFonts w:ascii="Verdana" w:hAnsi="Verdana"/>
                <w:bCs/>
                <w:sz w:val="20"/>
              </w:rPr>
              <w:t xml:space="preserve"> y sus abrazaderas en subestructuras lanzadas para su instalación, para tirantes de agua mayores de 30 m (98,4 ft) y hasta 200 m (656,17 ft); incluye los ductos ascendentes y sus abrazaderas preinstalados en subestructuras izadas para su instalación.</w:t>
            </w:r>
          </w:p>
        </w:tc>
      </w:tr>
      <w:tr w:rsidR="00934B06" w:rsidRPr="00934B06" w:rsidTr="00934B06">
        <w:trPr>
          <w:trHeight w:val="1033"/>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no tiene concordancia con normas mexicanas o internacionales en el momento de su elaboración.</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81"/>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76"/>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NRF-182-PEMEX-2013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BOMBAS DE DESPLAZAMIENTO POSITIVO. DOSIFICADORAS</w:t>
            </w:r>
          </w:p>
        </w:tc>
      </w:tr>
      <w:tr w:rsidR="00934B06" w:rsidRPr="00934B06" w:rsidTr="00934B06">
        <w:trPr>
          <w:trHeight w:val="2252"/>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de diseño, fabricación, materiales, inspección y pruebas para la adquisición </w:t>
            </w:r>
            <w:proofErr w:type="spellStart"/>
            <w:r w:rsidRPr="00934B06">
              <w:rPr>
                <w:rFonts w:ascii="Verdana" w:hAnsi="Verdana"/>
                <w:bCs/>
                <w:sz w:val="20"/>
              </w:rPr>
              <w:t>debombas</w:t>
            </w:r>
            <w:proofErr w:type="spellEnd"/>
            <w:r w:rsidRPr="00934B06">
              <w:rPr>
                <w:rFonts w:ascii="Verdana" w:hAnsi="Verdana"/>
                <w:bCs/>
                <w:sz w:val="20"/>
              </w:rPr>
              <w:t xml:space="preserve"> de desplazamiento positivo: dosificadoras.</w:t>
            </w:r>
          </w:p>
          <w:p w:rsidR="00934B06" w:rsidRPr="00934B06" w:rsidRDefault="00934B06" w:rsidP="00934B06">
            <w:pPr>
              <w:jc w:val="both"/>
              <w:rPr>
                <w:rFonts w:ascii="Verdana" w:hAnsi="Verdana"/>
                <w:bCs/>
                <w:sz w:val="20"/>
              </w:rPr>
            </w:pPr>
            <w:r w:rsidRPr="00934B06">
              <w:rPr>
                <w:rFonts w:ascii="Verdana" w:hAnsi="Verdana"/>
                <w:bCs/>
                <w:sz w:val="20"/>
              </w:rPr>
              <w:t>Esta Norma de Referencia establece los requisitos de diseño, fabricación, materiales, inspección y pruebas para las bombas de desplazamiento positivo: dosificadoras, utilizadas en las instalaciones de PEMEX. Se incluyen, bombas tipo pistón y de diafragma. Se excluyen las bombas de diafragma que utilizan actuadores mecánicos directos.</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34B06" w:rsidRPr="00934B06" w:rsidTr="00934B06">
        <w:trPr>
          <w:trHeight w:val="1005"/>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concuerda parcialmente con la normatividad indicada en el capítulo </w:t>
            </w:r>
            <w:proofErr w:type="spellStart"/>
            <w:r w:rsidRPr="00934B06">
              <w:rPr>
                <w:rFonts w:ascii="Verdana" w:hAnsi="Verdana"/>
                <w:bCs/>
                <w:sz w:val="20"/>
              </w:rPr>
              <w:t>dereferencias</w:t>
            </w:r>
            <w:proofErr w:type="spellEnd"/>
            <w:r w:rsidRPr="00934B06">
              <w:rPr>
                <w:rFonts w:ascii="Verdana" w:hAnsi="Verdana"/>
                <w:bCs/>
                <w:sz w:val="20"/>
              </w:rPr>
              <w:t>.</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6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6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NRF-184-PEMEX-2013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SISTEMA DE GAS Y FUEGO: CEP</w:t>
            </w:r>
          </w:p>
        </w:tc>
      </w:tr>
      <w:tr w:rsidR="00934B06" w:rsidRPr="00934B06" w:rsidTr="00934B06">
        <w:trPr>
          <w:trHeight w:val="295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las características y requisitos que se deben cumplir en el suministro e instalación del Controlador Electrónico Programable del Sistema de Gas y Fuego.</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requisitos técnicos y documentales que se deben cumplir para </w:t>
            </w:r>
            <w:proofErr w:type="spellStart"/>
            <w:r w:rsidRPr="00934B06">
              <w:rPr>
                <w:rFonts w:ascii="Verdana" w:hAnsi="Verdana"/>
                <w:bCs/>
                <w:sz w:val="20"/>
              </w:rPr>
              <w:t>elsuministro</w:t>
            </w:r>
            <w:proofErr w:type="spellEnd"/>
            <w:r w:rsidRPr="00934B06">
              <w:rPr>
                <w:rFonts w:ascii="Verdana" w:hAnsi="Verdana"/>
                <w:bCs/>
                <w:sz w:val="20"/>
              </w:rPr>
              <w:t xml:space="preserve"> del Controlador Electrónico Programable y sus componentes, tanto en hardware como en software, además de establecer los requisitos de los componentes adicionales que se deben suministrar con el CEP, como son las fuentes de alimentación de energía eléctrica, estructuras de soporte, la interfaz humano-máquina (hardware y software), impresoras, la unidad portátil de configuración (hardware y software), el sistema de fuerza </w:t>
            </w:r>
            <w:proofErr w:type="spellStart"/>
            <w:r w:rsidRPr="00934B06">
              <w:rPr>
                <w:rFonts w:ascii="Verdana" w:hAnsi="Verdana"/>
                <w:bCs/>
                <w:sz w:val="20"/>
              </w:rPr>
              <w:t>ininterrumpible</w:t>
            </w:r>
            <w:proofErr w:type="spellEnd"/>
            <w:r w:rsidRPr="00934B06">
              <w:rPr>
                <w:rFonts w:ascii="Verdana" w:hAnsi="Verdana"/>
                <w:bCs/>
                <w:sz w:val="20"/>
              </w:rPr>
              <w:t xml:space="preserve"> y los servicios requeridos para configuración, programación, instalación, pruebas, puesta en operación y capacitación relacionada con los mismos.</w:t>
            </w:r>
          </w:p>
        </w:tc>
      </w:tr>
      <w:tr w:rsidR="00934B06" w:rsidRPr="00934B06" w:rsidTr="00934B06">
        <w:trPr>
          <w:trHeight w:val="71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No tiene concordancia.</w:t>
            </w:r>
          </w:p>
        </w:tc>
      </w:tr>
      <w:tr w:rsidR="00934B06" w:rsidRPr="00934B06" w:rsidTr="00934B06">
        <w:trPr>
          <w:trHeight w:val="360"/>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63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NRF-187-PEMEX-2013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MANTENIMIENTO A SISTEMAS DE TUBERÍA DE PROCESO ENINSTALACIONES MARINAS</w:t>
            </w:r>
          </w:p>
        </w:tc>
      </w:tr>
      <w:tr w:rsidR="00934B06" w:rsidRPr="00934B06" w:rsidTr="00934B06">
        <w:trPr>
          <w:trHeight w:val="241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que se deben cumplir en el mantenimiento de los sistemas de tuberías de proceso que transportan crudo, gas o ambos y los sistemas de tubería de servicios auxiliares que transportan agua, aire y productos químicos, de las plataformas marinas de Pemex Exploración y Producción.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que se deben cumplir en la contratación de los servicios de mantenimiento correctivo y preventivo de los sistemas de tubería de proceso y servicios auxiliares </w:t>
            </w:r>
            <w:proofErr w:type="spellStart"/>
            <w:r w:rsidRPr="00934B06">
              <w:rPr>
                <w:rFonts w:ascii="Verdana" w:hAnsi="Verdana"/>
                <w:bCs/>
                <w:sz w:val="20"/>
              </w:rPr>
              <w:t>enplataformas</w:t>
            </w:r>
            <w:proofErr w:type="spellEnd"/>
            <w:r w:rsidRPr="00934B06">
              <w:rPr>
                <w:rFonts w:ascii="Verdana" w:hAnsi="Verdana"/>
                <w:bCs/>
                <w:sz w:val="20"/>
              </w:rPr>
              <w:t xml:space="preserve"> marinas de PEMEX.</w:t>
            </w:r>
          </w:p>
        </w:tc>
      </w:tr>
      <w:tr w:rsidR="00934B06" w:rsidRPr="00934B06" w:rsidTr="00934B06">
        <w:trPr>
          <w:trHeight w:val="71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6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6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NRF-194-PEMEX-2013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TESTIGOS Y PROBETAS CORROSIMÉTRICAS</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34B06" w:rsidRPr="00934B06" w:rsidTr="00934B06">
        <w:trPr>
          <w:trHeight w:val="3800"/>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que se deben cumplir para la adquisición de testigos </w:t>
            </w:r>
            <w:proofErr w:type="spellStart"/>
            <w:r w:rsidRPr="00934B06">
              <w:rPr>
                <w:rFonts w:ascii="Verdana" w:hAnsi="Verdana"/>
                <w:bCs/>
                <w:sz w:val="20"/>
              </w:rPr>
              <w:t>yprobetas</w:t>
            </w:r>
            <w:proofErr w:type="spellEnd"/>
            <w:r w:rsidRPr="00934B06">
              <w:rPr>
                <w:rFonts w:ascii="Verdana" w:hAnsi="Verdana"/>
                <w:bCs/>
                <w:sz w:val="20"/>
              </w:rPr>
              <w:t xml:space="preserve"> </w:t>
            </w:r>
            <w:proofErr w:type="spellStart"/>
            <w:r w:rsidRPr="00934B06">
              <w:rPr>
                <w:rFonts w:ascii="Verdana" w:hAnsi="Verdana"/>
                <w:bCs/>
                <w:sz w:val="20"/>
              </w:rPr>
              <w:t>corrosimétricas</w:t>
            </w:r>
            <w:proofErr w:type="spellEnd"/>
            <w:r w:rsidRPr="00934B06">
              <w:rPr>
                <w:rFonts w:ascii="Verdana" w:hAnsi="Verdana"/>
                <w:bCs/>
                <w:sz w:val="20"/>
              </w:rPr>
              <w:t xml:space="preserve"> usadas para evaluar la velocidad de corrosión en el interior de ductos, </w:t>
            </w:r>
            <w:proofErr w:type="spellStart"/>
            <w:r w:rsidRPr="00934B06">
              <w:rPr>
                <w:rFonts w:ascii="Verdana" w:hAnsi="Verdana"/>
                <w:bCs/>
                <w:sz w:val="20"/>
              </w:rPr>
              <w:t>equipos</w:t>
            </w:r>
            <w:proofErr w:type="gramStart"/>
            <w:r w:rsidRPr="00934B06">
              <w:rPr>
                <w:rFonts w:ascii="Verdana" w:hAnsi="Verdana"/>
                <w:bCs/>
                <w:sz w:val="20"/>
              </w:rPr>
              <w:t>,recipientes</w:t>
            </w:r>
            <w:proofErr w:type="spellEnd"/>
            <w:proofErr w:type="gramEnd"/>
            <w:r w:rsidRPr="00934B06">
              <w:rPr>
                <w:rFonts w:ascii="Verdana" w:hAnsi="Verdana"/>
                <w:bCs/>
                <w:sz w:val="20"/>
              </w:rPr>
              <w:t xml:space="preserve"> e instalaciones de Petróleos Mexicanos y Organismos Subsidiarios (PEMEX).</w:t>
            </w:r>
          </w:p>
          <w:p w:rsidR="00934B06" w:rsidRPr="00934B06" w:rsidRDefault="00934B06" w:rsidP="00934B06">
            <w:pPr>
              <w:jc w:val="both"/>
              <w:rPr>
                <w:rFonts w:ascii="Verdana" w:hAnsi="Verdana"/>
                <w:bCs/>
                <w:sz w:val="20"/>
              </w:rPr>
            </w:pPr>
            <w:r w:rsidRPr="00934B06">
              <w:rPr>
                <w:rFonts w:ascii="Verdana" w:hAnsi="Verdana"/>
                <w:bCs/>
                <w:sz w:val="20"/>
              </w:rPr>
              <w:t xml:space="preserve">Esta NRF establece las especificaciones y los requisitos que se deben cumplir para la adquisición de </w:t>
            </w:r>
            <w:proofErr w:type="spellStart"/>
            <w:r w:rsidRPr="00934B06">
              <w:rPr>
                <w:rFonts w:ascii="Verdana" w:hAnsi="Verdana"/>
                <w:bCs/>
                <w:sz w:val="20"/>
              </w:rPr>
              <w:t>lostestigos</w:t>
            </w:r>
            <w:proofErr w:type="spellEnd"/>
            <w:r w:rsidRPr="00934B06">
              <w:rPr>
                <w:rFonts w:ascii="Verdana" w:hAnsi="Verdana"/>
                <w:bCs/>
                <w:sz w:val="20"/>
              </w:rPr>
              <w:t xml:space="preserve"> y probetas </w:t>
            </w:r>
            <w:proofErr w:type="spellStart"/>
            <w:r w:rsidRPr="00934B06">
              <w:rPr>
                <w:rFonts w:ascii="Verdana" w:hAnsi="Verdana"/>
                <w:bCs/>
                <w:sz w:val="20"/>
              </w:rPr>
              <w:t>corrosimétricas</w:t>
            </w:r>
            <w:proofErr w:type="spellEnd"/>
            <w:r w:rsidRPr="00934B06">
              <w:rPr>
                <w:rFonts w:ascii="Verdana" w:hAnsi="Verdana"/>
                <w:bCs/>
                <w:sz w:val="20"/>
              </w:rPr>
              <w:t xml:space="preserve"> RPL y RE, que se utilizan para determinar la velocidad de </w:t>
            </w:r>
            <w:proofErr w:type="spellStart"/>
            <w:r w:rsidRPr="00934B06">
              <w:rPr>
                <w:rFonts w:ascii="Verdana" w:hAnsi="Verdana"/>
                <w:bCs/>
                <w:sz w:val="20"/>
              </w:rPr>
              <w:t>corrosióninterior</w:t>
            </w:r>
            <w:proofErr w:type="spellEnd"/>
            <w:r w:rsidRPr="00934B06">
              <w:rPr>
                <w:rFonts w:ascii="Verdana" w:hAnsi="Verdana"/>
                <w:bCs/>
                <w:sz w:val="20"/>
              </w:rPr>
              <w:t xml:space="preserve"> en ductos, equipos, recipientes y en las instalaciones metálicas industriales de PEMEX.</w:t>
            </w:r>
          </w:p>
          <w:p w:rsidR="00934B06" w:rsidRPr="00934B06" w:rsidRDefault="00934B06" w:rsidP="00934B06">
            <w:pPr>
              <w:jc w:val="both"/>
              <w:rPr>
                <w:rFonts w:ascii="Verdana" w:hAnsi="Verdana"/>
                <w:bCs/>
                <w:sz w:val="20"/>
              </w:rPr>
            </w:pPr>
            <w:r w:rsidRPr="00934B06">
              <w:rPr>
                <w:rFonts w:ascii="Verdana" w:hAnsi="Verdana"/>
                <w:bCs/>
                <w:sz w:val="20"/>
              </w:rPr>
              <w:t xml:space="preserve">Asimismo, para el caso de adquisición que implique el servicio de evaluación de los testigos </w:t>
            </w:r>
            <w:proofErr w:type="spellStart"/>
            <w:r w:rsidRPr="00934B06">
              <w:rPr>
                <w:rFonts w:ascii="Verdana" w:hAnsi="Verdana"/>
                <w:bCs/>
                <w:sz w:val="20"/>
              </w:rPr>
              <w:t>gravimétricospara</w:t>
            </w:r>
            <w:proofErr w:type="spellEnd"/>
            <w:r w:rsidRPr="00934B06">
              <w:rPr>
                <w:rFonts w:ascii="Verdana" w:hAnsi="Verdana"/>
                <w:bCs/>
                <w:sz w:val="20"/>
              </w:rPr>
              <w:t xml:space="preserve"> determinar la velocidad de corrosión, se establece la preparación previa que deben tener los </w:t>
            </w:r>
            <w:proofErr w:type="spellStart"/>
            <w:r w:rsidRPr="00934B06">
              <w:rPr>
                <w:rFonts w:ascii="Verdana" w:hAnsi="Verdana"/>
                <w:bCs/>
                <w:sz w:val="20"/>
              </w:rPr>
              <w:t>testigoscorrosimétricos</w:t>
            </w:r>
            <w:proofErr w:type="spellEnd"/>
            <w:r w:rsidRPr="00934B06">
              <w:rPr>
                <w:rFonts w:ascii="Verdana" w:hAnsi="Verdana"/>
                <w:bCs/>
                <w:sz w:val="20"/>
              </w:rPr>
              <w:t xml:space="preserve"> antes de ser expuestos al medio corrosivo, las técnicas de laboratorio a emplear </w:t>
            </w:r>
            <w:proofErr w:type="spellStart"/>
            <w:r w:rsidRPr="00934B06">
              <w:rPr>
                <w:rFonts w:ascii="Verdana" w:hAnsi="Verdana"/>
                <w:bCs/>
                <w:sz w:val="20"/>
              </w:rPr>
              <w:t>paraeliminar</w:t>
            </w:r>
            <w:proofErr w:type="spellEnd"/>
            <w:r w:rsidRPr="00934B06">
              <w:rPr>
                <w:rFonts w:ascii="Verdana" w:hAnsi="Verdana"/>
                <w:bCs/>
                <w:sz w:val="20"/>
              </w:rPr>
              <w:t xml:space="preserve"> los productos de corrosión que se depositan en su superficie, así como las prácticas y </w:t>
            </w:r>
            <w:proofErr w:type="spellStart"/>
            <w:r w:rsidRPr="00934B06">
              <w:rPr>
                <w:rFonts w:ascii="Verdana" w:hAnsi="Verdana"/>
                <w:bCs/>
                <w:sz w:val="20"/>
              </w:rPr>
              <w:t>previsioneseficaces</w:t>
            </w:r>
            <w:proofErr w:type="spellEnd"/>
            <w:r w:rsidRPr="00934B06">
              <w:rPr>
                <w:rFonts w:ascii="Verdana" w:hAnsi="Verdana"/>
                <w:bCs/>
                <w:sz w:val="20"/>
              </w:rPr>
              <w:t xml:space="preserve"> para determinar el peso inicial y final, además el tiempo de exposición mínimo, la pérdida de peso y el cálculo de la velocidad de corrosión.</w:t>
            </w:r>
          </w:p>
        </w:tc>
      </w:tr>
      <w:tr w:rsidR="00934B06" w:rsidRPr="00934B06" w:rsidTr="00934B06">
        <w:trPr>
          <w:trHeight w:val="715"/>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469"/>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1212"/>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NRF-200-PEMEX-2013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POLÍMERO FLOCULANTE A BASE DE ACRILAMIDA Y COAGULANTE A BASEDE HIDROXICLORURO DE ALUMINIO Y POLIAMINA-MELAMINA PARA ELACONDICIONAMIENTO DE AGUA CRUDA</w:t>
            </w:r>
          </w:p>
        </w:tc>
      </w:tr>
      <w:tr w:rsidR="00934B06" w:rsidRPr="00934B06" w:rsidTr="00934B06">
        <w:trPr>
          <w:trHeight w:val="399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para la adquisición de los polímeros floculantes a base de acrilamida y coagulante a base de </w:t>
            </w:r>
            <w:proofErr w:type="spellStart"/>
            <w:r w:rsidRPr="00934B06">
              <w:rPr>
                <w:rFonts w:ascii="Verdana" w:hAnsi="Verdana"/>
                <w:bCs/>
                <w:sz w:val="20"/>
              </w:rPr>
              <w:t>hidroxicloruro</w:t>
            </w:r>
            <w:proofErr w:type="spellEnd"/>
            <w:r w:rsidRPr="00934B06">
              <w:rPr>
                <w:rFonts w:ascii="Verdana" w:hAnsi="Verdana"/>
                <w:bCs/>
                <w:sz w:val="20"/>
              </w:rPr>
              <w:t xml:space="preserve"> de aluminio y </w:t>
            </w:r>
            <w:proofErr w:type="spellStart"/>
            <w:r w:rsidRPr="00934B06">
              <w:rPr>
                <w:rFonts w:ascii="Verdana" w:hAnsi="Verdana"/>
                <w:bCs/>
                <w:sz w:val="20"/>
              </w:rPr>
              <w:t>poliamina-melamina</w:t>
            </w:r>
            <w:proofErr w:type="spellEnd"/>
            <w:r w:rsidRPr="00934B06">
              <w:rPr>
                <w:rFonts w:ascii="Verdana" w:hAnsi="Verdana"/>
                <w:bCs/>
                <w:sz w:val="20"/>
              </w:rPr>
              <w:t>, para clarificar y pre tratar el agua cruda que se emplea en los diferentes procesos productivos en las instalaciones de Petróleos Mexicanos.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 de aplicación general y observancia obligatoria en la adquisición de los polímeros floculantes a base de acrilamida y coagulante a base de </w:t>
            </w:r>
            <w:proofErr w:type="spellStart"/>
            <w:r w:rsidRPr="00934B06">
              <w:rPr>
                <w:rFonts w:ascii="Verdana" w:hAnsi="Verdana"/>
                <w:bCs/>
                <w:sz w:val="20"/>
              </w:rPr>
              <w:t>hidroxicloruro</w:t>
            </w:r>
            <w:proofErr w:type="spellEnd"/>
            <w:r w:rsidRPr="00934B06">
              <w:rPr>
                <w:rFonts w:ascii="Verdana" w:hAnsi="Verdana"/>
                <w:bCs/>
                <w:sz w:val="20"/>
              </w:rPr>
              <w:t xml:space="preserve"> de aluminio y </w:t>
            </w:r>
            <w:proofErr w:type="spellStart"/>
            <w:r w:rsidRPr="00934B06">
              <w:rPr>
                <w:rFonts w:ascii="Verdana" w:hAnsi="Verdana"/>
                <w:bCs/>
                <w:sz w:val="20"/>
              </w:rPr>
              <w:t>poliamina-melamina</w:t>
            </w:r>
            <w:proofErr w:type="spellEnd"/>
            <w:r w:rsidRPr="00934B06">
              <w:rPr>
                <w:rFonts w:ascii="Verdana" w:hAnsi="Verdana"/>
                <w:bCs/>
                <w:sz w:val="20"/>
              </w:rPr>
              <w:t xml:space="preserve">, que lleven a cabo los centros de trabajo de PEMEX, por lo que debe ser incluida en los procedimientos de contratación: licitación pública, invitación a cuando menos tres personas, o adjudicación directa, como parte de los requisitos que debe de cumplir el proveedor, </w:t>
            </w:r>
            <w:r w:rsidRPr="00934B06">
              <w:rPr>
                <w:rFonts w:ascii="Verdana" w:hAnsi="Verdana"/>
                <w:bCs/>
                <w:sz w:val="20"/>
              </w:rPr>
              <w:lastRenderedPageBreak/>
              <w:t>contratista o licitante.</w:t>
            </w:r>
          </w:p>
        </w:tc>
      </w:tr>
      <w:tr w:rsidR="00934B06" w:rsidRPr="00934B06" w:rsidTr="00934B06">
        <w:trPr>
          <w:trHeight w:val="923"/>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469"/>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1586"/>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NRF-201-PEMEX-2013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INHIBIDOR DE CORROSIÓN Y DISPERSANTE A BASE DE MEZCLA DEFOSFATOS ORGÁNICOS E INORGÁNICOS, CLORURO DE ZINC YTERPOLÍMERO DEL ÁCIDO ACRÍLICO O MALEICO, PARA AGUA DEENFRIAMIENTO</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34B06" w:rsidRPr="00934B06" w:rsidTr="00934B06">
        <w:trPr>
          <w:trHeight w:val="3870"/>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técnicos y documentales para la adquisición de inhibidor de corrosión y dispersante en estado líquido a base de mezcla de Fosfatos orgánicos e inorgánicos, cloruro de zinc y </w:t>
            </w:r>
            <w:proofErr w:type="spellStart"/>
            <w:r w:rsidRPr="00934B06">
              <w:rPr>
                <w:rFonts w:ascii="Verdana" w:hAnsi="Verdana"/>
                <w:bCs/>
                <w:sz w:val="20"/>
              </w:rPr>
              <w:t>terpolímero</w:t>
            </w:r>
            <w:proofErr w:type="spellEnd"/>
            <w:r w:rsidRPr="00934B06">
              <w:rPr>
                <w:rFonts w:ascii="Verdana" w:hAnsi="Verdana"/>
                <w:bCs/>
                <w:sz w:val="20"/>
              </w:rPr>
              <w:t xml:space="preserve"> del ácido acrílico o </w:t>
            </w:r>
            <w:proofErr w:type="spellStart"/>
            <w:r w:rsidRPr="00934B06">
              <w:rPr>
                <w:rFonts w:ascii="Verdana" w:hAnsi="Verdana"/>
                <w:bCs/>
                <w:sz w:val="20"/>
              </w:rPr>
              <w:t>maleico</w:t>
            </w:r>
            <w:proofErr w:type="spellEnd"/>
            <w:r w:rsidRPr="00934B06">
              <w:rPr>
                <w:rFonts w:ascii="Verdana" w:hAnsi="Verdana"/>
                <w:bCs/>
                <w:sz w:val="20"/>
              </w:rPr>
              <w:t>, para de los sistemas de agua de enfriamiento de Petróleos Mexicanos y sus Organismos Subsidiarios.</w:t>
            </w:r>
          </w:p>
          <w:p w:rsidR="00934B06" w:rsidRPr="00934B06" w:rsidRDefault="00934B06" w:rsidP="00934B06">
            <w:pPr>
              <w:jc w:val="both"/>
              <w:rPr>
                <w:rFonts w:ascii="Verdana" w:hAnsi="Verdana"/>
                <w:bCs/>
                <w:sz w:val="20"/>
              </w:rPr>
            </w:pPr>
            <w:r w:rsidRPr="00934B06">
              <w:rPr>
                <w:rFonts w:ascii="Verdana" w:hAnsi="Verdana"/>
                <w:bCs/>
                <w:sz w:val="20"/>
              </w:rPr>
              <w:t>Esta Norma de Referencia establece los materiales, inspecciones y pruebas, almacenamiento y transporte, funcionalidad, asistencia técnica y documentación que debe cumplir el inhibidor de corrosión y dispersante en estado líquido a base de mezcla de fosfatos orgánicos e inorgánicos, cloruro de zinc y </w:t>
            </w:r>
            <w:proofErr w:type="spellStart"/>
            <w:r w:rsidRPr="00934B06">
              <w:rPr>
                <w:rFonts w:ascii="Verdana" w:hAnsi="Verdana"/>
                <w:bCs/>
                <w:sz w:val="20"/>
              </w:rPr>
              <w:t>terpolímero</w:t>
            </w:r>
            <w:proofErr w:type="spellEnd"/>
            <w:r w:rsidRPr="00934B06">
              <w:rPr>
                <w:rFonts w:ascii="Verdana" w:hAnsi="Verdana"/>
                <w:bCs/>
                <w:sz w:val="20"/>
              </w:rPr>
              <w:t xml:space="preserve"> del ácido acrílico o </w:t>
            </w:r>
            <w:proofErr w:type="spellStart"/>
            <w:r w:rsidRPr="00934B06">
              <w:rPr>
                <w:rFonts w:ascii="Verdana" w:hAnsi="Verdana"/>
                <w:bCs/>
                <w:sz w:val="20"/>
              </w:rPr>
              <w:t>maleico</w:t>
            </w:r>
            <w:proofErr w:type="spellEnd"/>
            <w:r w:rsidRPr="00934B06">
              <w:rPr>
                <w:rFonts w:ascii="Verdana" w:hAnsi="Verdana"/>
                <w:bCs/>
                <w:sz w:val="20"/>
              </w:rPr>
              <w:t>, para el control de la corrosión de los sistemas de agua de enfriamiento de PEMEX.</w:t>
            </w:r>
          </w:p>
        </w:tc>
      </w:tr>
      <w:tr w:rsidR="00934B06" w:rsidRPr="00934B06" w:rsidTr="00934B06">
        <w:trPr>
          <w:trHeight w:val="923"/>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 xml:space="preserve">La presente Norma de Referencia no tiene concordancia con ninguna Norma </w:t>
            </w:r>
            <w:r w:rsidRPr="00934B06">
              <w:rPr>
                <w:rFonts w:ascii="Verdana" w:hAnsi="Verdana"/>
                <w:bCs/>
                <w:sz w:val="20"/>
              </w:rPr>
              <w:lastRenderedPageBreak/>
              <w:t>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9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9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NRF-210-PEMEX-2013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SISTEMAS DE GAS Y FUEGO: DETECCIÓN Y ALARMA</w:t>
            </w:r>
          </w:p>
        </w:tc>
      </w:tr>
      <w:tr w:rsidR="00934B06" w:rsidRPr="00934B06" w:rsidTr="00934B06">
        <w:trPr>
          <w:trHeight w:val="295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técnicos y documentales para la adquisición, arrendamiento y/o contratación de los dispositivos de detección y alarmas de gas, humo, temperatura y fuego, para los sistemas de gas y fuego.</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requerimientos técnicos mínimos que se deben cumplir en </w:t>
            </w:r>
            <w:proofErr w:type="spellStart"/>
            <w:r w:rsidRPr="00934B06">
              <w:rPr>
                <w:rFonts w:ascii="Verdana" w:hAnsi="Verdana"/>
                <w:bCs/>
                <w:sz w:val="20"/>
              </w:rPr>
              <w:t>laselección</w:t>
            </w:r>
            <w:proofErr w:type="spellEnd"/>
            <w:r w:rsidRPr="00934B06">
              <w:rPr>
                <w:rFonts w:ascii="Verdana" w:hAnsi="Verdana"/>
                <w:bCs/>
                <w:sz w:val="20"/>
              </w:rPr>
              <w:t xml:space="preserve">, especificación, instalación, calibración, pruebas y puesta en operación de los dispositivos </w:t>
            </w:r>
            <w:proofErr w:type="spellStart"/>
            <w:r w:rsidRPr="00934B06">
              <w:rPr>
                <w:rFonts w:ascii="Verdana" w:hAnsi="Verdana"/>
                <w:bCs/>
                <w:sz w:val="20"/>
              </w:rPr>
              <w:t>dedetección</w:t>
            </w:r>
            <w:proofErr w:type="spellEnd"/>
            <w:r w:rsidRPr="00934B06">
              <w:rPr>
                <w:rFonts w:ascii="Verdana" w:hAnsi="Verdana"/>
                <w:bCs/>
                <w:sz w:val="20"/>
              </w:rPr>
              <w:t xml:space="preserve"> y alarmas del sistema de gas y fuego, que se utilizan en los centros de trabajo de </w:t>
            </w:r>
            <w:proofErr w:type="spellStart"/>
            <w:r w:rsidRPr="00934B06">
              <w:rPr>
                <w:rFonts w:ascii="Verdana" w:hAnsi="Verdana"/>
                <w:bCs/>
                <w:sz w:val="20"/>
              </w:rPr>
              <w:t>PetróleosMexicanos</w:t>
            </w:r>
            <w:proofErr w:type="spellEnd"/>
            <w:r w:rsidRPr="00934B06">
              <w:rPr>
                <w:rFonts w:ascii="Verdana" w:hAnsi="Verdana"/>
                <w:bCs/>
                <w:sz w:val="20"/>
              </w:rPr>
              <w:t xml:space="preserve"> y Organismos Subsidiarios. Esta norma de referencia cancela y sustituye a la NRF-210-PEMEX-2011 del 17 de abril de 2011.</w:t>
            </w:r>
          </w:p>
        </w:tc>
      </w:tr>
      <w:tr w:rsidR="00934B06" w:rsidRPr="00934B06" w:rsidTr="00934B06">
        <w:trPr>
          <w:trHeight w:val="77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No tiene concordancia.</w:t>
            </w:r>
          </w:p>
        </w:tc>
      </w:tr>
      <w:tr w:rsidR="00934B06" w:rsidRPr="00934B06" w:rsidTr="00934B06">
        <w:trPr>
          <w:trHeight w:val="390"/>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69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NRF-252-PEMEX-2012</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MATERIALES ABSORBENTES Y ADSORBENTES DE HIDROCARBUROS YACEITES</w:t>
            </w:r>
          </w:p>
        </w:tc>
      </w:tr>
      <w:tr w:rsidR="00934B06" w:rsidRPr="00934B06" w:rsidTr="00934B06">
        <w:trPr>
          <w:trHeight w:val="235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técnicos y documentales para la adquisición de materiales absorbentes y adsorbentes de hidrocarburos y aceites.</w:t>
            </w:r>
          </w:p>
          <w:p w:rsidR="00934B06" w:rsidRPr="00934B06" w:rsidRDefault="00934B06" w:rsidP="00934B06">
            <w:pPr>
              <w:jc w:val="both"/>
              <w:rPr>
                <w:rFonts w:ascii="Verdana" w:hAnsi="Verdana"/>
                <w:bCs/>
                <w:sz w:val="20"/>
              </w:rPr>
            </w:pPr>
            <w:r w:rsidRPr="00934B06">
              <w:rPr>
                <w:rFonts w:ascii="Verdana" w:hAnsi="Verdana"/>
                <w:bCs/>
                <w:sz w:val="20"/>
              </w:rPr>
              <w:t xml:space="preserve">Esta norma contempla los tipos de materiales, especificaciones, empaque, etiquetado y pruebas </w:t>
            </w:r>
            <w:proofErr w:type="spellStart"/>
            <w:r w:rsidRPr="00934B06">
              <w:rPr>
                <w:rFonts w:ascii="Verdana" w:hAnsi="Verdana"/>
                <w:bCs/>
                <w:sz w:val="20"/>
              </w:rPr>
              <w:t>dedesempeño</w:t>
            </w:r>
            <w:proofErr w:type="spellEnd"/>
            <w:r w:rsidRPr="00934B06">
              <w:rPr>
                <w:rFonts w:ascii="Verdana" w:hAnsi="Verdana"/>
                <w:bCs/>
                <w:sz w:val="20"/>
              </w:rPr>
              <w:t xml:space="preserve">, así como la documentación a entregar por el proveedor de los materiales absorbentes </w:t>
            </w:r>
            <w:proofErr w:type="spellStart"/>
            <w:r w:rsidRPr="00934B06">
              <w:rPr>
                <w:rFonts w:ascii="Verdana" w:hAnsi="Verdana"/>
                <w:bCs/>
                <w:sz w:val="20"/>
              </w:rPr>
              <w:t>yadsorbentes</w:t>
            </w:r>
            <w:proofErr w:type="spellEnd"/>
            <w:r w:rsidRPr="00934B06">
              <w:rPr>
                <w:rFonts w:ascii="Verdana" w:hAnsi="Verdana"/>
                <w:bCs/>
                <w:sz w:val="20"/>
              </w:rPr>
              <w:t xml:space="preserve"> de hidrocarburos y aceites que se utilicen en Petróleos Mexicanos y Organismos Subsidiarios.</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34B06" w:rsidRPr="00934B06" w:rsidTr="00934B06">
        <w:trPr>
          <w:trHeight w:val="735"/>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9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69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NRF-269-PEMEX-2013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LEVANTAMIENTO CON EQUIPO ESCÁNER LÁSER 3D PARA GENERACIÓN DE INFORMACIÓN TÉCNICA DE INSTALACIONES</w:t>
            </w:r>
          </w:p>
        </w:tc>
      </w:tr>
      <w:tr w:rsidR="00934B06" w:rsidRPr="00934B06" w:rsidTr="00934B06">
        <w:trPr>
          <w:trHeight w:val="345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que se deben cumplir en la contratación de </w:t>
            </w:r>
            <w:proofErr w:type="spellStart"/>
            <w:r w:rsidRPr="00934B06">
              <w:rPr>
                <w:rFonts w:ascii="Verdana" w:hAnsi="Verdana"/>
                <w:bCs/>
                <w:sz w:val="20"/>
              </w:rPr>
              <w:t>loslevantamientos</w:t>
            </w:r>
            <w:proofErr w:type="spellEnd"/>
            <w:r w:rsidRPr="00934B06">
              <w:rPr>
                <w:rFonts w:ascii="Verdana" w:hAnsi="Verdana"/>
                <w:bCs/>
                <w:sz w:val="20"/>
              </w:rPr>
              <w:t xml:space="preserve"> de datos de las instalaciones industriales de PEMEX, mediante la utilización de la tecnología escáner láser 3D, con la finalidad de generar información técnica de mayor precisión y grado de detalle de las condiciones físicas actuales existentes.</w:t>
            </w:r>
          </w:p>
          <w:p w:rsidR="00934B06" w:rsidRPr="00934B06" w:rsidRDefault="00934B06" w:rsidP="00934B06">
            <w:pPr>
              <w:jc w:val="both"/>
              <w:rPr>
                <w:rFonts w:ascii="Verdana" w:hAnsi="Verdana"/>
                <w:bCs/>
                <w:sz w:val="20"/>
              </w:rPr>
            </w:pPr>
            <w:r w:rsidRPr="00934B06">
              <w:rPr>
                <w:rFonts w:ascii="Verdana" w:hAnsi="Verdana"/>
                <w:bCs/>
                <w:sz w:val="20"/>
              </w:rPr>
              <w:t>Esta Norma de Referencia aplica para realizar los levantamientos de datos de las instalaciones industriales de PEMEX y la generación de información técnica con equipo láser escáner 3D para base de la elaboración y actualización de modelos electrónicos bidimensionales y tridimensionales inteligentes (MEBI y METI) para el diseño, ingeniería, construcción, operación, mantenimiento y retiro de sus instalaciones industriales.</w:t>
            </w:r>
          </w:p>
        </w:tc>
      </w:tr>
      <w:tr w:rsidR="00934B06" w:rsidRPr="00934B06" w:rsidTr="00934B06">
        <w:trPr>
          <w:trHeight w:val="77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9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9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NRF-282-PEMEX-2013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BOTES SALVAVIDAS TOTALMENTE CERRADOS PARA INSTALACIONES</w:t>
            </w:r>
          </w:p>
        </w:tc>
      </w:tr>
      <w:tr w:rsidR="00934B06" w:rsidRPr="00934B06" w:rsidTr="00934B06">
        <w:trPr>
          <w:trHeight w:val="273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requerimientos técnicos y documentales que se deben cumplir para la adquisición de </w:t>
            </w:r>
            <w:proofErr w:type="spellStart"/>
            <w:r w:rsidRPr="00934B06">
              <w:rPr>
                <w:rFonts w:ascii="Verdana" w:hAnsi="Verdana"/>
                <w:bCs/>
                <w:sz w:val="20"/>
              </w:rPr>
              <w:t>botessalvavidas</w:t>
            </w:r>
            <w:proofErr w:type="spellEnd"/>
            <w:r w:rsidRPr="00934B06">
              <w:rPr>
                <w:rFonts w:ascii="Verdana" w:hAnsi="Verdana"/>
                <w:bCs/>
                <w:sz w:val="20"/>
              </w:rPr>
              <w:t xml:space="preserve"> totalmente cerrados que se utilicen en instalaciones de PEMEX, incluye a los arrendados </w:t>
            </w:r>
            <w:proofErr w:type="spellStart"/>
            <w:r w:rsidRPr="00934B06">
              <w:rPr>
                <w:rFonts w:ascii="Verdana" w:hAnsi="Verdana"/>
                <w:bCs/>
                <w:sz w:val="20"/>
              </w:rPr>
              <w:t>opropiedad</w:t>
            </w:r>
            <w:proofErr w:type="spellEnd"/>
            <w:r w:rsidRPr="00934B06">
              <w:rPr>
                <w:rFonts w:ascii="Verdana" w:hAnsi="Verdana"/>
                <w:bCs/>
                <w:sz w:val="20"/>
              </w:rPr>
              <w:t xml:space="preserve"> de terceros.</w:t>
            </w:r>
          </w:p>
          <w:p w:rsidR="00934B06" w:rsidRPr="00934B06" w:rsidRDefault="00934B06" w:rsidP="00934B06">
            <w:pPr>
              <w:jc w:val="both"/>
              <w:rPr>
                <w:rFonts w:ascii="Verdana" w:hAnsi="Verdana"/>
                <w:bCs/>
                <w:sz w:val="20"/>
              </w:rPr>
            </w:pPr>
            <w:r w:rsidRPr="00934B06">
              <w:rPr>
                <w:rFonts w:ascii="Verdana" w:hAnsi="Verdana"/>
                <w:bCs/>
                <w:sz w:val="20"/>
              </w:rPr>
              <w:t xml:space="preserve">Esta NRF incluye las características, materiales, inspecciones, pruebas, almacenamiento, transporte, marcado y documentación necesaria, para la adquisición de los botes salvavidas totalmente cerrados con sistema de descenso e </w:t>
            </w:r>
            <w:proofErr w:type="spellStart"/>
            <w:r w:rsidRPr="00934B06">
              <w:rPr>
                <w:rFonts w:ascii="Verdana" w:hAnsi="Verdana"/>
                <w:bCs/>
                <w:sz w:val="20"/>
              </w:rPr>
              <w:t>izaje</w:t>
            </w:r>
            <w:proofErr w:type="spellEnd"/>
            <w:r w:rsidRPr="00934B06">
              <w:rPr>
                <w:rFonts w:ascii="Verdana" w:hAnsi="Verdana"/>
                <w:bCs/>
                <w:sz w:val="20"/>
              </w:rPr>
              <w:t xml:space="preserve"> controlado, directamente por PEMEX o por terceros como procura en obras.</w:t>
            </w:r>
          </w:p>
          <w:p w:rsidR="00934B06" w:rsidRPr="00934B06" w:rsidRDefault="00934B06" w:rsidP="00934B06">
            <w:pPr>
              <w:jc w:val="both"/>
              <w:rPr>
                <w:rFonts w:ascii="Verdana" w:hAnsi="Verdana"/>
                <w:bCs/>
                <w:sz w:val="20"/>
              </w:rPr>
            </w:pPr>
            <w:r w:rsidRPr="00934B06">
              <w:rPr>
                <w:rFonts w:ascii="Verdana" w:hAnsi="Verdana"/>
                <w:bCs/>
                <w:sz w:val="20"/>
              </w:rPr>
              <w:t>Esta NRF no incluye botes salvavidas de tipo caída libre.</w:t>
            </w:r>
          </w:p>
        </w:tc>
      </w:tr>
      <w:tr w:rsidR="00934B06" w:rsidRPr="00934B06" w:rsidTr="00934B06">
        <w:trPr>
          <w:trHeight w:val="107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NRF concuerda parcialmente con el Código Internacional de Dispositivos de Salvamento IDS, Edición 2010.</w:t>
            </w:r>
          </w:p>
        </w:tc>
      </w:tr>
      <w:tr w:rsidR="00934B06" w:rsidRPr="00934B06" w:rsidTr="00934B06">
        <w:trPr>
          <w:trHeight w:val="390"/>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9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NRF-294-PEMEX-2013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DESMANTELAMIENTO Y ABANDONO DE PLATAFORMAS MARINAS FIJAS</w:t>
            </w:r>
          </w:p>
        </w:tc>
      </w:tr>
      <w:tr w:rsidR="00934B06" w:rsidRPr="00934B06" w:rsidTr="00934B06">
        <w:trPr>
          <w:trHeight w:val="175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que se debe cumplir para realizar el desmantelamiento </w:t>
            </w:r>
            <w:proofErr w:type="spellStart"/>
            <w:r w:rsidRPr="00934B06">
              <w:rPr>
                <w:rFonts w:ascii="Verdana" w:hAnsi="Verdana"/>
                <w:bCs/>
                <w:sz w:val="20"/>
              </w:rPr>
              <w:t>yabandono</w:t>
            </w:r>
            <w:proofErr w:type="spellEnd"/>
            <w:r w:rsidRPr="00934B06">
              <w:rPr>
                <w:rFonts w:ascii="Verdana" w:hAnsi="Verdana"/>
                <w:bCs/>
                <w:sz w:val="20"/>
              </w:rPr>
              <w:t xml:space="preserve"> de plataformas marinas fijas.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incluye los requisitos mínimos de carácter técnico y normativo que se </w:t>
            </w:r>
            <w:proofErr w:type="spellStart"/>
            <w:r w:rsidRPr="00934B06">
              <w:rPr>
                <w:rFonts w:ascii="Verdana" w:hAnsi="Verdana"/>
                <w:bCs/>
                <w:sz w:val="20"/>
              </w:rPr>
              <w:t>debencumplir</w:t>
            </w:r>
            <w:proofErr w:type="spellEnd"/>
            <w:r w:rsidRPr="00934B06">
              <w:rPr>
                <w:rFonts w:ascii="Verdana" w:hAnsi="Verdana"/>
                <w:bCs/>
                <w:sz w:val="20"/>
              </w:rPr>
              <w:t xml:space="preserve"> para llevar a cabo los trabajos de desmantelamiento y abandono de plataformas marinas fijas.</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34B06" w:rsidRPr="00934B06" w:rsidTr="00934B06">
        <w:trPr>
          <w:trHeight w:val="695"/>
        </w:trPr>
        <w:tc>
          <w:tcPr>
            <w:tcW w:w="87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395"/>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990"/>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NRF-295-PEMEX-2013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SISTEMAS DE RECUBRIMIENTOS ANTICORROSIVOS PARA INSTALACIONES SUPERFICIALES DE PLATAFORMAS MARINAS DE PEMEX EXPLORACIÓN Y PRODUCCIÓN</w:t>
            </w:r>
          </w:p>
        </w:tc>
      </w:tr>
      <w:tr w:rsidR="00934B06" w:rsidRPr="00934B06" w:rsidTr="00934B06">
        <w:trPr>
          <w:trHeight w:val="3710"/>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que se deben cumplir en la adquisición y/o contratación de los servicios para la aplicación de los sistemas de recubrimientos anticorrosivos en las </w:t>
            </w:r>
            <w:proofErr w:type="spellStart"/>
            <w:r w:rsidRPr="00934B06">
              <w:rPr>
                <w:rFonts w:ascii="Verdana" w:hAnsi="Verdana"/>
                <w:bCs/>
                <w:sz w:val="20"/>
              </w:rPr>
              <w:t>instalacionessuperficiales</w:t>
            </w:r>
            <w:proofErr w:type="spellEnd"/>
            <w:r w:rsidRPr="00934B06">
              <w:rPr>
                <w:rFonts w:ascii="Verdana" w:hAnsi="Verdana"/>
                <w:bCs/>
                <w:sz w:val="20"/>
              </w:rPr>
              <w:t xml:space="preserve"> costa afuera de Pemex Exploración y Producción (PEP).</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requisitos mínimos que se deben cumplir para la adquisición </w:t>
            </w:r>
            <w:proofErr w:type="spellStart"/>
            <w:r w:rsidRPr="00934B06">
              <w:rPr>
                <w:rFonts w:ascii="Verdana" w:hAnsi="Verdana"/>
                <w:bCs/>
                <w:sz w:val="20"/>
              </w:rPr>
              <w:t>yespecificación</w:t>
            </w:r>
            <w:proofErr w:type="spellEnd"/>
            <w:r w:rsidRPr="00934B06">
              <w:rPr>
                <w:rFonts w:ascii="Verdana" w:hAnsi="Verdana"/>
                <w:bCs/>
                <w:sz w:val="20"/>
              </w:rPr>
              <w:t xml:space="preserve">, preparación de la superficie, aplicación, inspección y pruebas de los sistemas </w:t>
            </w:r>
            <w:proofErr w:type="spellStart"/>
            <w:r w:rsidRPr="00934B06">
              <w:rPr>
                <w:rFonts w:ascii="Verdana" w:hAnsi="Verdana"/>
                <w:bCs/>
                <w:sz w:val="20"/>
              </w:rPr>
              <w:t>derecubrimientos</w:t>
            </w:r>
            <w:proofErr w:type="spellEnd"/>
            <w:r w:rsidRPr="00934B06">
              <w:rPr>
                <w:rFonts w:ascii="Verdana" w:hAnsi="Verdana"/>
                <w:bCs/>
                <w:sz w:val="20"/>
              </w:rPr>
              <w:t xml:space="preserve"> anticorrosivos, que se utilizan para la protección de las instalaciones superficiales costa afuera de PEMEX-Exploración y Producción (PEP), las cuales se encuentran expuestas a condiciones extremas del ambiente marino (húmedo, salino y corrosivo).</w:t>
            </w:r>
          </w:p>
          <w:p w:rsidR="00934B06" w:rsidRPr="00934B06" w:rsidRDefault="00934B06" w:rsidP="00934B06">
            <w:pPr>
              <w:jc w:val="both"/>
              <w:rPr>
                <w:rFonts w:ascii="Verdana" w:hAnsi="Verdana"/>
                <w:bCs/>
                <w:sz w:val="20"/>
              </w:rPr>
            </w:pPr>
            <w:r w:rsidRPr="00934B06">
              <w:rPr>
                <w:rFonts w:ascii="Verdana" w:hAnsi="Verdana"/>
                <w:bCs/>
                <w:sz w:val="20"/>
              </w:rPr>
              <w:t xml:space="preserve">La especificación del sistema de recubrimiento anticorrosivo se debe llevar a cabo en forma conjunta con las áreas de ingeniería, construcción y mantenimiento, así como </w:t>
            </w:r>
            <w:r w:rsidRPr="00934B06">
              <w:rPr>
                <w:rFonts w:ascii="Verdana" w:hAnsi="Verdana"/>
                <w:bCs/>
                <w:sz w:val="20"/>
              </w:rPr>
              <w:lastRenderedPageBreak/>
              <w:t>con el usuario final.</w:t>
            </w:r>
          </w:p>
        </w:tc>
      </w:tr>
      <w:tr w:rsidR="00934B06" w:rsidRPr="00934B06" w:rsidTr="00934B06">
        <w:trPr>
          <w:trHeight w:val="775"/>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No tiene concordancia.</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447"/>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794"/>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NRF-296-PEMEX-2013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EMBALAJE Y MARCADO DE EQUIPO Y MATERIALES PARA SU TRANSPORTE A LAS INSTALACIONES TERRESTRES Y COSTA AFUERA</w:t>
            </w:r>
          </w:p>
        </w:tc>
      </w:tr>
      <w:tr w:rsidR="00934B06" w:rsidRPr="00934B06" w:rsidTr="00934B06">
        <w:trPr>
          <w:trHeight w:val="4906"/>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mínimos necesarios que debe cumplir el embalaje y marcado de equipos y materiales para su manejo, inspección, recepción, embarque, transporte y almacenaje, a las instalaciones terrestres y costa afuera.</w:t>
            </w:r>
          </w:p>
          <w:p w:rsidR="00934B06" w:rsidRPr="00934B06" w:rsidRDefault="00934B06" w:rsidP="00934B06">
            <w:pPr>
              <w:jc w:val="both"/>
              <w:rPr>
                <w:rFonts w:ascii="Verdana" w:hAnsi="Verdana"/>
                <w:bCs/>
                <w:sz w:val="20"/>
              </w:rPr>
            </w:pPr>
            <w:r w:rsidRPr="00934B06">
              <w:rPr>
                <w:rFonts w:ascii="Verdana" w:hAnsi="Verdana"/>
                <w:bCs/>
                <w:sz w:val="20"/>
              </w:rPr>
              <w:t>Esta Norma de Referencia establece los requisitos técnicos y documentales que debe cumplir el embalaje del conjunto de equipos y materiales empacados, para su protección contra daños físicos y deterioro, causado por condiciones climatológicas y ambientales, para su manejo, transporte, almacenaje, distribución y embarque a las instalaciones petroleras terrestres y costa afuera. Adicionalmente el marcado del embalaje debe proporcionar información para facilitar la identificación, manejo seguro y direccionamiento de los equipos y materiales.</w:t>
            </w:r>
          </w:p>
          <w:p w:rsidR="00934B06" w:rsidRPr="00934B06" w:rsidRDefault="00934B06" w:rsidP="00934B06">
            <w:pPr>
              <w:jc w:val="both"/>
              <w:rPr>
                <w:rFonts w:ascii="Verdana" w:hAnsi="Verdana"/>
                <w:bCs/>
                <w:sz w:val="20"/>
              </w:rPr>
            </w:pPr>
            <w:r w:rsidRPr="00934B06">
              <w:rPr>
                <w:rFonts w:ascii="Verdana" w:hAnsi="Verdana"/>
                <w:bCs/>
                <w:sz w:val="20"/>
              </w:rPr>
              <w:t xml:space="preserve">De ninguna manera releva al fabricante, proveedor y/o contratista de su responsabilidad de realizar </w:t>
            </w:r>
            <w:proofErr w:type="spellStart"/>
            <w:r w:rsidRPr="00934B06">
              <w:rPr>
                <w:rFonts w:ascii="Verdana" w:hAnsi="Verdana"/>
                <w:bCs/>
                <w:sz w:val="20"/>
              </w:rPr>
              <w:t>unembalaje</w:t>
            </w:r>
            <w:proofErr w:type="spellEnd"/>
            <w:r w:rsidRPr="00934B06">
              <w:rPr>
                <w:rFonts w:ascii="Verdana" w:hAnsi="Verdana"/>
                <w:bCs/>
                <w:sz w:val="20"/>
              </w:rPr>
              <w:t xml:space="preserve"> y marcado. Para equipos y/o materiales no contemplados en este documento, se debe realizar de acuerdo con las prácticas del fabricante, con previa aprobación de PEMEX.</w:t>
            </w: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834"/>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no tiene concordancia con ninguna Norma Mexicana o </w:t>
            </w:r>
            <w:r w:rsidRPr="00934B06">
              <w:rPr>
                <w:rFonts w:ascii="Verdana" w:hAnsi="Verdana"/>
                <w:bCs/>
                <w:sz w:val="20"/>
              </w:rPr>
              <w:lastRenderedPageBreak/>
              <w:t>Internacional.</w:t>
            </w:r>
          </w:p>
        </w:tc>
      </w:tr>
      <w:tr w:rsidR="00934B06" w:rsidRPr="00934B06" w:rsidTr="00934B06">
        <w:trPr>
          <w:trHeight w:val="442"/>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442"/>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NRF-303-PEMEX-2013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COMPRESOR ROTATORIO LIBRE DE ACEITE</w:t>
            </w:r>
          </w:p>
        </w:tc>
      </w:tr>
      <w:tr w:rsidR="00934B06" w:rsidRPr="00934B06" w:rsidTr="00934B06">
        <w:trPr>
          <w:trHeight w:val="2719"/>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Establecer los requisitos técnicos y documentales, para la adquisición de los compresores rotatorios libres de aceite.</w:t>
            </w:r>
          </w:p>
          <w:p w:rsidR="00934B06" w:rsidRPr="00934B06" w:rsidRDefault="00934B06" w:rsidP="00934B06">
            <w:pPr>
              <w:jc w:val="both"/>
              <w:rPr>
                <w:rFonts w:ascii="Verdana" w:hAnsi="Verdana"/>
                <w:bCs/>
                <w:sz w:val="20"/>
              </w:rPr>
            </w:pPr>
            <w:r w:rsidRPr="00934B06">
              <w:rPr>
                <w:rFonts w:ascii="Verdana" w:hAnsi="Verdana"/>
                <w:bCs/>
                <w:sz w:val="20"/>
              </w:rPr>
              <w:t>Esta Norma de Referencia establece los requisitos que deben cumplir los proveedores o contratistas, para el diseño, materiales, pruebas, documentación y preparación para embarque, en la adquisición de compresores rotatorios de doble rotor libres de aceite tipo paquete de operación continua, usados para comprimir aire desde la presión atmosférica hasta 9 kg/cm2.</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2991"/>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Esta Norma de Referencia coincide parcialmente con la ISO-10440-2:2001 y difiere en los puntos siguientes: 1, 4.1.1, 4.1.3, 4.1.6, 4.1.11, 4.1.12, 4.1.13, 4.1.14, 4.1.15, 4.3.1, 4.5.2.1, 4.7.1.8, 4.7.1.9, 4.7.1.10, 4.7.2.3, 4.11.1.3, 4.11.1.7, 4.11.2.1, 4.12.1, 4.12.2, 5.1.2, 5.1.3, 5.1.4, 5.1.6, 5.1.7, 5.1.8, 5.2.1, 5.2.2, quinto párrafo del 5.3.1.2, 5.3.2.1, 5.3.2.2, 5.3.2.3, 5.3.2.5, 5.3.2.7, 5.4.1.2, 5.4.2.1, 5.4.3.1. 5.4.3.3, 5.4.6.2, 5.4.6.3, 5.4.6.4, 5.5.1.9, 5.5.4.2, 5.5.4.3, 5.5.4.9, 5.5.4.10, 5.5.5.1, segundo párrafo del 5.5.5.4, segundo párrafo del 5.5.6.1, 5.5.6.11, 6.2.5, 6.2.6, 6.2.7, 6.3.3.5 y su segundo párrafo, excepto el tercero y cuarto, 6.3.4.1, 6.3.4.2, 6.3.4.3, 6.3.4.5, 6.3.4.6, 6.3.4.7, 6.4.1 y 7.2.2.1.</w:t>
            </w:r>
          </w:p>
        </w:tc>
      </w:tr>
      <w:tr w:rsidR="00934B06" w:rsidRPr="00934B06" w:rsidTr="00934B06">
        <w:trPr>
          <w:trHeight w:val="384"/>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84"/>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NRF-305-PEMEX-2013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VÁLVULAS REGULADORAS DE PRESIÓN</w:t>
            </w:r>
          </w:p>
        </w:tc>
      </w:tr>
      <w:tr w:rsidR="00934B06" w:rsidRPr="00934B06" w:rsidTr="00934B06">
        <w:trPr>
          <w:trHeight w:val="4557"/>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para la adquisición de válvulas reguladoras de presión </w:t>
            </w:r>
            <w:proofErr w:type="spellStart"/>
            <w:r w:rsidRPr="00934B06">
              <w:rPr>
                <w:rFonts w:ascii="Verdana" w:hAnsi="Verdana"/>
                <w:bCs/>
                <w:sz w:val="20"/>
              </w:rPr>
              <w:t>autilizarse</w:t>
            </w:r>
            <w:proofErr w:type="spellEnd"/>
            <w:r w:rsidRPr="00934B06">
              <w:rPr>
                <w:rFonts w:ascii="Verdana" w:hAnsi="Verdana"/>
                <w:bCs/>
                <w:sz w:val="20"/>
              </w:rPr>
              <w:t xml:space="preserve"> en los centros de trabajo de Petróleos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Esta Norma de Referencia establece los requisitos técnicos y documentales mínimos, que deben cumplir las válvulas reguladoras de presión para mantener un valor de presión predeterminado corriente abajo, para procesos y servicios industriales de los centros de trabajo de Petróleos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Esta Norma de Referencia no cubre las válvulas reguladoras de presión para:</w:t>
            </w:r>
          </w:p>
          <w:p w:rsidR="00934B06" w:rsidRPr="00934B06" w:rsidRDefault="00934B06" w:rsidP="00934B06">
            <w:pPr>
              <w:jc w:val="both"/>
              <w:rPr>
                <w:rFonts w:ascii="Verdana" w:hAnsi="Verdana"/>
                <w:bCs/>
                <w:sz w:val="20"/>
              </w:rPr>
            </w:pPr>
            <w:r w:rsidRPr="00934B06">
              <w:rPr>
                <w:rFonts w:ascii="Verdana" w:hAnsi="Verdana"/>
                <w:bCs/>
                <w:sz w:val="20"/>
              </w:rPr>
              <w:t>a) Consumo de combustibles domésticos.</w:t>
            </w:r>
          </w:p>
          <w:p w:rsidR="00934B06" w:rsidRPr="00934B06" w:rsidRDefault="00934B06" w:rsidP="00934B06">
            <w:pPr>
              <w:jc w:val="both"/>
              <w:rPr>
                <w:rFonts w:ascii="Verdana" w:hAnsi="Verdana"/>
                <w:bCs/>
                <w:sz w:val="20"/>
              </w:rPr>
            </w:pPr>
            <w:r w:rsidRPr="00934B06">
              <w:rPr>
                <w:rFonts w:ascii="Verdana" w:hAnsi="Verdana"/>
                <w:bCs/>
                <w:sz w:val="20"/>
              </w:rPr>
              <w:t>b) Servicios clínicos o médicos.</w:t>
            </w:r>
          </w:p>
          <w:p w:rsidR="00934B06" w:rsidRPr="00934B06" w:rsidRDefault="00934B06" w:rsidP="00934B06">
            <w:pPr>
              <w:jc w:val="both"/>
              <w:rPr>
                <w:rFonts w:ascii="Verdana" w:hAnsi="Verdana"/>
                <w:bCs/>
                <w:sz w:val="20"/>
              </w:rPr>
            </w:pPr>
            <w:r w:rsidRPr="00934B06">
              <w:rPr>
                <w:rFonts w:ascii="Verdana" w:hAnsi="Verdana"/>
                <w:bCs/>
                <w:sz w:val="20"/>
              </w:rPr>
              <w:t>c) Cilindros o botellas de gases.</w:t>
            </w:r>
          </w:p>
          <w:p w:rsidR="00934B06" w:rsidRPr="00934B06" w:rsidRDefault="00934B06" w:rsidP="00934B06">
            <w:pPr>
              <w:jc w:val="both"/>
              <w:rPr>
                <w:rFonts w:ascii="Verdana" w:hAnsi="Verdana"/>
                <w:bCs/>
                <w:sz w:val="20"/>
              </w:rPr>
            </w:pPr>
            <w:r w:rsidRPr="00934B06">
              <w:rPr>
                <w:rFonts w:ascii="Verdana" w:hAnsi="Verdana"/>
                <w:bCs/>
                <w:sz w:val="20"/>
              </w:rPr>
              <w:t>d) Ductos o líneas de conducción terrestres o marinas.</w:t>
            </w:r>
          </w:p>
          <w:p w:rsidR="00934B06" w:rsidRPr="00934B06" w:rsidRDefault="00934B06" w:rsidP="00934B06">
            <w:pPr>
              <w:jc w:val="both"/>
              <w:rPr>
                <w:rFonts w:ascii="Verdana" w:hAnsi="Verdana"/>
                <w:bCs/>
                <w:sz w:val="20"/>
              </w:rPr>
            </w:pPr>
            <w:r w:rsidRPr="00934B06">
              <w:rPr>
                <w:rFonts w:ascii="Verdana" w:hAnsi="Verdana"/>
                <w:bCs/>
                <w:sz w:val="20"/>
              </w:rPr>
              <w:t>e) Pozos de extracción de hidrocarburos o gas.</w:t>
            </w:r>
          </w:p>
        </w:tc>
      </w:tr>
    </w:tbl>
    <w:p w:rsidR="00934B06" w:rsidRPr="00934B06" w:rsidRDefault="00934B06" w:rsidP="00934B06">
      <w:pPr>
        <w:jc w:val="both"/>
        <w:rPr>
          <w:rFonts w:ascii="Verdana" w:hAnsi="Verdana"/>
          <w:bCs/>
          <w:sz w:val="20"/>
        </w:rPr>
      </w:pPr>
      <w:r w:rsidRPr="00934B06">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34B06" w:rsidRPr="00934B06" w:rsidTr="00934B06">
        <w:tc>
          <w:tcPr>
            <w:tcW w:w="0" w:type="auto"/>
            <w:shd w:val="clear" w:color="auto" w:fill="FFFFFF"/>
            <w:vAlign w:val="center"/>
            <w:hideMark/>
          </w:tcPr>
          <w:p w:rsidR="00934B06" w:rsidRPr="00934B06" w:rsidRDefault="00934B06" w:rsidP="00934B06">
            <w:pPr>
              <w:jc w:val="both"/>
              <w:rPr>
                <w:rFonts w:ascii="Verdana" w:hAnsi="Verdana"/>
                <w:bCs/>
                <w:sz w:val="20"/>
              </w:rPr>
            </w:pPr>
          </w:p>
        </w:tc>
      </w:tr>
    </w:tbl>
    <w:p w:rsidR="00934B06" w:rsidRPr="00934B06" w:rsidRDefault="00934B06" w:rsidP="00934B06">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69"/>
        <w:gridCol w:w="5943"/>
      </w:tblGrid>
      <w:tr w:rsidR="00934B06" w:rsidRPr="00934B06" w:rsidTr="00934B06">
        <w:trPr>
          <w:trHeight w:val="723"/>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r w:rsidR="00934B06" w:rsidRPr="00934B06" w:rsidTr="00934B06">
        <w:trPr>
          <w:trHeight w:val="384"/>
        </w:trPr>
        <w:tc>
          <w:tcPr>
            <w:tcW w:w="2769"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CLAVE O CÓDIGO</w:t>
            </w:r>
          </w:p>
        </w:tc>
        <w:tc>
          <w:tcPr>
            <w:tcW w:w="5943" w:type="dxa"/>
            <w:tcBorders>
              <w:top w:val="single" w:sz="4" w:space="0" w:color="000000"/>
              <w:left w:val="single" w:sz="4" w:space="0" w:color="000000"/>
              <w:bottom w:val="single" w:sz="4" w:space="0" w:color="000000"/>
              <w:right w:val="single" w:sz="4" w:space="0" w:color="000000"/>
            </w:tcBorders>
            <w:shd w:val="clear" w:color="auto" w:fill="E6E6E6"/>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TÍTULO DE LA NORMA MEXICANA</w:t>
            </w:r>
          </w:p>
        </w:tc>
      </w:tr>
      <w:tr w:rsidR="00934B06" w:rsidRPr="00934B06" w:rsidTr="00934B06">
        <w:trPr>
          <w:trHeight w:val="384"/>
        </w:trPr>
        <w:tc>
          <w:tcPr>
            <w:tcW w:w="27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NRF-313-PEMEX-2013</w:t>
            </w:r>
          </w:p>
        </w:tc>
        <w:tc>
          <w:tcPr>
            <w:tcW w:w="59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Cs/>
                <w:sz w:val="20"/>
              </w:rPr>
              <w:t>INSTRUMENTO MEDIDOR DE FLUJO TIPO CORIOLIS</w:t>
            </w:r>
          </w:p>
        </w:tc>
      </w:tr>
      <w:tr w:rsidR="00934B06" w:rsidRPr="00934B06" w:rsidTr="00934B06">
        <w:trPr>
          <w:trHeight w:val="5114"/>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lastRenderedPageBreak/>
              <w:t>Objetivo y campo de aplicación</w:t>
            </w:r>
          </w:p>
          <w:p w:rsidR="00934B06" w:rsidRPr="00934B06" w:rsidRDefault="00934B06" w:rsidP="00934B06">
            <w:pPr>
              <w:jc w:val="both"/>
              <w:rPr>
                <w:rFonts w:ascii="Verdana" w:hAnsi="Verdana"/>
                <w:bCs/>
                <w:sz w:val="20"/>
              </w:rPr>
            </w:pPr>
            <w:r w:rsidRPr="00934B06">
              <w:rPr>
                <w:rFonts w:ascii="Verdana" w:hAnsi="Verdana"/>
                <w:bCs/>
                <w:sz w:val="20"/>
              </w:rPr>
              <w:t xml:space="preserve">Establecer los requisitos técnicos y documentales para la adquisición de los instrumentos medidores de flujo tipo </w:t>
            </w:r>
            <w:proofErr w:type="spellStart"/>
            <w:r w:rsidRPr="00934B06">
              <w:rPr>
                <w:rFonts w:ascii="Verdana" w:hAnsi="Verdana"/>
                <w:bCs/>
                <w:sz w:val="20"/>
              </w:rPr>
              <w:t>Coriolis</w:t>
            </w:r>
            <w:proofErr w:type="spellEnd"/>
            <w:r w:rsidRPr="00934B06">
              <w:rPr>
                <w:rFonts w:ascii="Verdana" w:hAnsi="Verdana"/>
                <w:bCs/>
                <w:sz w:val="20"/>
              </w:rPr>
              <w:t xml:space="preserve"> a usar en las instalaciones industriales de Petróleos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 xml:space="preserve">Esta Norma de Referencia establece los requisitos de diseño, fabricación, materiales, inspección y pruebas, almacenamiento, transporte y documentación de los instrumentos medidores de flujo tipo </w:t>
            </w:r>
            <w:proofErr w:type="spellStart"/>
            <w:r w:rsidRPr="00934B06">
              <w:rPr>
                <w:rFonts w:ascii="Verdana" w:hAnsi="Verdana"/>
                <w:bCs/>
                <w:sz w:val="20"/>
              </w:rPr>
              <w:t>Coriolis</w:t>
            </w:r>
            <w:proofErr w:type="spellEnd"/>
            <w:r w:rsidRPr="00934B06">
              <w:rPr>
                <w:rFonts w:ascii="Verdana" w:hAnsi="Verdana"/>
                <w:bCs/>
                <w:sz w:val="20"/>
              </w:rPr>
              <w:t> para medir flujo másico de hidrocarburos y otras aplicaciones en fase líquida o fase gas y calcular el flujo volumétrico correspondiente para aplicaciones de medición y control de proceso y transferencia de custodia, en las instalaciones industriales de Petróleos Mexicanos y Organismos Subsidiarios.</w:t>
            </w:r>
          </w:p>
          <w:p w:rsidR="00934B06" w:rsidRPr="00934B06" w:rsidRDefault="00934B06" w:rsidP="00934B06">
            <w:pPr>
              <w:jc w:val="both"/>
              <w:rPr>
                <w:rFonts w:ascii="Verdana" w:hAnsi="Verdana"/>
                <w:bCs/>
                <w:sz w:val="20"/>
              </w:rPr>
            </w:pPr>
            <w:r w:rsidRPr="00934B06">
              <w:rPr>
                <w:rFonts w:ascii="Verdana" w:hAnsi="Verdana"/>
                <w:bCs/>
                <w:sz w:val="20"/>
              </w:rPr>
              <w:t>Esta Norma de Referencia aplica para medir hidrocarburos fase gas con densidades relativas entre 0.554 y 0.87. Esta Norma de Referencia aplica para hidrocarburos en fase líquida o gas con temperaturas hasta400°C. Esta Norma de Referencia no aplica para hidrocarburos en fase líquida para temperaturas criogénicas. No es alcance de esta Norma de Referencia el Sistema Electrónico de Medición de Flujo, válvulas, tubería e instrumentación de campo complementaria incluida en un sistema de medición de flujo para la transferencia de custodia.</w:t>
            </w:r>
          </w:p>
          <w:p w:rsidR="00934B06" w:rsidRPr="00934B06" w:rsidRDefault="00934B06" w:rsidP="00934B06">
            <w:pPr>
              <w:jc w:val="both"/>
              <w:rPr>
                <w:rFonts w:ascii="Verdana" w:hAnsi="Verdana"/>
                <w:bCs/>
                <w:sz w:val="20"/>
              </w:rPr>
            </w:pPr>
            <w:r w:rsidRPr="00934B06">
              <w:rPr>
                <w:rFonts w:ascii="Verdana" w:hAnsi="Verdana"/>
                <w:bCs/>
                <w:sz w:val="20"/>
              </w:rPr>
              <w:t>Esta Norma de Referencia NRF-313-PEMEX-2013 cancela y sustituye a la P.2.0514.04 de enero 2007.</w:t>
            </w:r>
          </w:p>
        </w:tc>
      </w:tr>
      <w:tr w:rsidR="00934B06" w:rsidRPr="00934B06" w:rsidTr="00934B06">
        <w:trPr>
          <w:trHeight w:val="763"/>
        </w:trPr>
        <w:tc>
          <w:tcPr>
            <w:tcW w:w="871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934B06" w:rsidRPr="00934B06" w:rsidRDefault="00934B06" w:rsidP="00934B06">
            <w:pPr>
              <w:jc w:val="both"/>
              <w:rPr>
                <w:rFonts w:ascii="Verdana" w:hAnsi="Verdana"/>
                <w:bCs/>
                <w:sz w:val="20"/>
              </w:rPr>
            </w:pPr>
            <w:r w:rsidRPr="00934B06">
              <w:rPr>
                <w:rFonts w:ascii="Verdana" w:hAnsi="Verdana"/>
                <w:b/>
                <w:bCs/>
                <w:sz w:val="20"/>
              </w:rPr>
              <w:t>Concordancia con normas internacionales</w:t>
            </w:r>
          </w:p>
          <w:p w:rsidR="00934B06" w:rsidRPr="00934B06" w:rsidRDefault="00934B06" w:rsidP="00934B06">
            <w:pPr>
              <w:jc w:val="both"/>
              <w:rPr>
                <w:rFonts w:ascii="Verdana" w:hAnsi="Verdana"/>
                <w:bCs/>
                <w:sz w:val="20"/>
              </w:rPr>
            </w:pPr>
            <w:r w:rsidRPr="00934B06">
              <w:rPr>
                <w:rFonts w:ascii="Verdana" w:hAnsi="Verdana"/>
                <w:bCs/>
                <w:sz w:val="20"/>
              </w:rPr>
              <w:t>La presente Norma de Referencia no tiene concordancia con ninguna Norma Mexicana o Internacional.</w:t>
            </w:r>
          </w:p>
        </w:tc>
      </w:tr>
    </w:tbl>
    <w:p w:rsidR="00934B06" w:rsidRPr="00934B06" w:rsidRDefault="00934B06" w:rsidP="00934B06">
      <w:pPr>
        <w:jc w:val="both"/>
        <w:rPr>
          <w:rFonts w:ascii="Verdana" w:hAnsi="Verdana"/>
          <w:bCs/>
          <w:sz w:val="20"/>
        </w:rPr>
      </w:pPr>
      <w:r w:rsidRPr="00934B06">
        <w:rPr>
          <w:rFonts w:ascii="Verdana" w:hAnsi="Verdana"/>
          <w:bCs/>
          <w:sz w:val="20"/>
        </w:rPr>
        <w:t> </w:t>
      </w:r>
    </w:p>
    <w:p w:rsidR="00934B06" w:rsidRPr="00934B06" w:rsidRDefault="00934B06" w:rsidP="00934B06">
      <w:pPr>
        <w:jc w:val="both"/>
        <w:rPr>
          <w:rFonts w:ascii="Verdana" w:hAnsi="Verdana"/>
          <w:bCs/>
          <w:sz w:val="20"/>
        </w:rPr>
      </w:pPr>
      <w:r w:rsidRPr="00934B06">
        <w:rPr>
          <w:rFonts w:ascii="Verdana" w:hAnsi="Verdana"/>
          <w:bCs/>
          <w:sz w:val="20"/>
        </w:rPr>
        <w:t>Atentamente,</w:t>
      </w:r>
    </w:p>
    <w:p w:rsidR="00934B06" w:rsidRPr="00934B06" w:rsidRDefault="00934B06" w:rsidP="00934B06">
      <w:pPr>
        <w:jc w:val="both"/>
        <w:rPr>
          <w:rFonts w:ascii="Verdana" w:hAnsi="Verdana"/>
          <w:bCs/>
          <w:sz w:val="20"/>
        </w:rPr>
      </w:pPr>
      <w:r w:rsidRPr="00934B06">
        <w:rPr>
          <w:rFonts w:ascii="Verdana" w:hAnsi="Verdana"/>
          <w:bCs/>
          <w:sz w:val="20"/>
        </w:rPr>
        <w:t>Ciudad de México, a 15 de febrero de 2019.- La Directora General de Normas y Secretariado Técnico de la Comisión Nacional de Normalización, </w:t>
      </w:r>
      <w:r w:rsidRPr="00934B06">
        <w:rPr>
          <w:rFonts w:ascii="Verdana" w:hAnsi="Verdana"/>
          <w:b/>
          <w:bCs/>
          <w:sz w:val="20"/>
        </w:rPr>
        <w:t>Laura Figueroa Gutiérrez</w:t>
      </w:r>
      <w:r w:rsidRPr="00934B06">
        <w:rPr>
          <w:rFonts w:ascii="Verdana" w:hAnsi="Verdana"/>
          <w:bCs/>
          <w:sz w:val="20"/>
        </w:rPr>
        <w:t>.- Rúbrica.</w:t>
      </w:r>
    </w:p>
    <w:p w:rsidR="00F01C99" w:rsidRPr="00F01C99" w:rsidRDefault="00F01C99" w:rsidP="00F01C99">
      <w:pPr>
        <w:jc w:val="both"/>
        <w:rPr>
          <w:rFonts w:ascii="Verdana" w:hAnsi="Verdana"/>
          <w:bCs/>
          <w:sz w:val="20"/>
        </w:rPr>
      </w:pPr>
      <w:bookmarkStart w:id="0" w:name="_GoBack"/>
      <w:bookmarkEnd w:id="0"/>
    </w:p>
    <w:p w:rsidR="00BF3AEB" w:rsidRDefault="00934B0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99"/>
    <w:rsid w:val="002228FA"/>
    <w:rsid w:val="00934B06"/>
    <w:rsid w:val="00C06CE1"/>
    <w:rsid w:val="00F01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7717">
      <w:bodyDiv w:val="1"/>
      <w:marLeft w:val="0"/>
      <w:marRight w:val="0"/>
      <w:marTop w:val="0"/>
      <w:marBottom w:val="0"/>
      <w:divBdr>
        <w:top w:val="none" w:sz="0" w:space="0" w:color="auto"/>
        <w:left w:val="none" w:sz="0" w:space="0" w:color="auto"/>
        <w:bottom w:val="none" w:sz="0" w:space="0" w:color="auto"/>
        <w:right w:val="none" w:sz="0" w:space="0" w:color="auto"/>
      </w:divBdr>
    </w:div>
    <w:div w:id="523977643">
      <w:bodyDiv w:val="1"/>
      <w:marLeft w:val="0"/>
      <w:marRight w:val="0"/>
      <w:marTop w:val="0"/>
      <w:marBottom w:val="0"/>
      <w:divBdr>
        <w:top w:val="none" w:sz="0" w:space="0" w:color="auto"/>
        <w:left w:val="none" w:sz="0" w:space="0" w:color="auto"/>
        <w:bottom w:val="none" w:sz="0" w:space="0" w:color="auto"/>
        <w:right w:val="none" w:sz="0" w:space="0" w:color="auto"/>
      </w:divBdr>
    </w:div>
    <w:div w:id="941298573">
      <w:bodyDiv w:val="1"/>
      <w:marLeft w:val="0"/>
      <w:marRight w:val="0"/>
      <w:marTop w:val="0"/>
      <w:marBottom w:val="0"/>
      <w:divBdr>
        <w:top w:val="none" w:sz="0" w:space="0" w:color="auto"/>
        <w:left w:val="none" w:sz="0" w:space="0" w:color="auto"/>
        <w:bottom w:val="none" w:sz="0" w:space="0" w:color="auto"/>
        <w:right w:val="none" w:sz="0" w:space="0" w:color="auto"/>
      </w:divBdr>
      <w:divsChild>
        <w:div w:id="1483545338">
          <w:marLeft w:val="0"/>
          <w:marRight w:val="0"/>
          <w:marTop w:val="0"/>
          <w:marBottom w:val="101"/>
          <w:divBdr>
            <w:top w:val="none" w:sz="0" w:space="0" w:color="auto"/>
            <w:left w:val="none" w:sz="0" w:space="0" w:color="auto"/>
            <w:bottom w:val="none" w:sz="0" w:space="0" w:color="auto"/>
            <w:right w:val="none" w:sz="0" w:space="0" w:color="auto"/>
          </w:divBdr>
        </w:div>
        <w:div w:id="101806987">
          <w:marLeft w:val="0"/>
          <w:marRight w:val="0"/>
          <w:marTop w:val="0"/>
          <w:marBottom w:val="101"/>
          <w:divBdr>
            <w:top w:val="none" w:sz="0" w:space="0" w:color="auto"/>
            <w:left w:val="none" w:sz="0" w:space="0" w:color="auto"/>
            <w:bottom w:val="none" w:sz="0" w:space="0" w:color="auto"/>
            <w:right w:val="none" w:sz="0" w:space="0" w:color="auto"/>
          </w:divBdr>
        </w:div>
        <w:div w:id="1471440375">
          <w:marLeft w:val="0"/>
          <w:marRight w:val="0"/>
          <w:marTop w:val="0"/>
          <w:marBottom w:val="101"/>
          <w:divBdr>
            <w:top w:val="none" w:sz="0" w:space="0" w:color="auto"/>
            <w:left w:val="none" w:sz="0" w:space="0" w:color="auto"/>
            <w:bottom w:val="none" w:sz="0" w:space="0" w:color="auto"/>
            <w:right w:val="none" w:sz="0" w:space="0" w:color="auto"/>
          </w:divBdr>
        </w:div>
        <w:div w:id="1522892728">
          <w:marLeft w:val="0"/>
          <w:marRight w:val="0"/>
          <w:marTop w:val="0"/>
          <w:marBottom w:val="101"/>
          <w:divBdr>
            <w:top w:val="none" w:sz="0" w:space="0" w:color="auto"/>
            <w:left w:val="none" w:sz="0" w:space="0" w:color="auto"/>
            <w:bottom w:val="none" w:sz="0" w:space="0" w:color="auto"/>
            <w:right w:val="none" w:sz="0" w:space="0" w:color="auto"/>
          </w:divBdr>
        </w:div>
        <w:div w:id="1668484737">
          <w:marLeft w:val="0"/>
          <w:marRight w:val="0"/>
          <w:marTop w:val="0"/>
          <w:marBottom w:val="101"/>
          <w:divBdr>
            <w:top w:val="none" w:sz="0" w:space="0" w:color="auto"/>
            <w:left w:val="none" w:sz="0" w:space="0" w:color="auto"/>
            <w:bottom w:val="none" w:sz="0" w:space="0" w:color="auto"/>
            <w:right w:val="none" w:sz="0" w:space="0" w:color="auto"/>
          </w:divBdr>
        </w:div>
        <w:div w:id="163782165">
          <w:marLeft w:val="0"/>
          <w:marRight w:val="0"/>
          <w:marTop w:val="0"/>
          <w:marBottom w:val="101"/>
          <w:divBdr>
            <w:top w:val="none" w:sz="0" w:space="0" w:color="auto"/>
            <w:left w:val="none" w:sz="0" w:space="0" w:color="auto"/>
            <w:bottom w:val="none" w:sz="0" w:space="0" w:color="auto"/>
            <w:right w:val="none" w:sz="0" w:space="0" w:color="auto"/>
          </w:divBdr>
        </w:div>
        <w:div w:id="583878650">
          <w:marLeft w:val="0"/>
          <w:marRight w:val="0"/>
          <w:marTop w:val="0"/>
          <w:marBottom w:val="101"/>
          <w:divBdr>
            <w:top w:val="none" w:sz="0" w:space="0" w:color="auto"/>
            <w:left w:val="none" w:sz="0" w:space="0" w:color="auto"/>
            <w:bottom w:val="none" w:sz="0" w:space="0" w:color="auto"/>
            <w:right w:val="none" w:sz="0" w:space="0" w:color="auto"/>
          </w:divBdr>
        </w:div>
        <w:div w:id="1372148736">
          <w:marLeft w:val="0"/>
          <w:marRight w:val="0"/>
          <w:marTop w:val="0"/>
          <w:marBottom w:val="101"/>
          <w:divBdr>
            <w:top w:val="none" w:sz="0" w:space="0" w:color="auto"/>
            <w:left w:val="none" w:sz="0" w:space="0" w:color="auto"/>
            <w:bottom w:val="none" w:sz="0" w:space="0" w:color="auto"/>
            <w:right w:val="none" w:sz="0" w:space="0" w:color="auto"/>
          </w:divBdr>
        </w:div>
        <w:div w:id="579632052">
          <w:marLeft w:val="0"/>
          <w:marRight w:val="0"/>
          <w:marTop w:val="0"/>
          <w:marBottom w:val="101"/>
          <w:divBdr>
            <w:top w:val="none" w:sz="0" w:space="0" w:color="auto"/>
            <w:left w:val="none" w:sz="0" w:space="0" w:color="auto"/>
            <w:bottom w:val="none" w:sz="0" w:space="0" w:color="auto"/>
            <w:right w:val="none" w:sz="0" w:space="0" w:color="auto"/>
          </w:divBdr>
        </w:div>
        <w:div w:id="395277765">
          <w:marLeft w:val="0"/>
          <w:marRight w:val="0"/>
          <w:marTop w:val="0"/>
          <w:marBottom w:val="101"/>
          <w:divBdr>
            <w:top w:val="none" w:sz="0" w:space="0" w:color="auto"/>
            <w:left w:val="none" w:sz="0" w:space="0" w:color="auto"/>
            <w:bottom w:val="none" w:sz="0" w:space="0" w:color="auto"/>
            <w:right w:val="none" w:sz="0" w:space="0" w:color="auto"/>
          </w:divBdr>
        </w:div>
        <w:div w:id="581574466">
          <w:marLeft w:val="0"/>
          <w:marRight w:val="0"/>
          <w:marTop w:val="0"/>
          <w:marBottom w:val="101"/>
          <w:divBdr>
            <w:top w:val="none" w:sz="0" w:space="0" w:color="auto"/>
            <w:left w:val="none" w:sz="0" w:space="0" w:color="auto"/>
            <w:bottom w:val="none" w:sz="0" w:space="0" w:color="auto"/>
            <w:right w:val="none" w:sz="0" w:space="0" w:color="auto"/>
          </w:divBdr>
        </w:div>
      </w:divsChild>
    </w:div>
    <w:div w:id="1587618109">
      <w:bodyDiv w:val="1"/>
      <w:marLeft w:val="0"/>
      <w:marRight w:val="0"/>
      <w:marTop w:val="0"/>
      <w:marBottom w:val="0"/>
      <w:divBdr>
        <w:top w:val="none" w:sz="0" w:space="0" w:color="auto"/>
        <w:left w:val="none" w:sz="0" w:space="0" w:color="auto"/>
        <w:bottom w:val="none" w:sz="0" w:space="0" w:color="auto"/>
        <w:right w:val="none" w:sz="0" w:space="0" w:color="auto"/>
      </w:divBdr>
    </w:div>
    <w:div w:id="1802576044">
      <w:bodyDiv w:val="1"/>
      <w:marLeft w:val="0"/>
      <w:marRight w:val="0"/>
      <w:marTop w:val="0"/>
      <w:marBottom w:val="0"/>
      <w:divBdr>
        <w:top w:val="none" w:sz="0" w:space="0" w:color="auto"/>
        <w:left w:val="none" w:sz="0" w:space="0" w:color="auto"/>
        <w:bottom w:val="none" w:sz="0" w:space="0" w:color="auto"/>
        <w:right w:val="none" w:sz="0" w:space="0" w:color="auto"/>
      </w:divBdr>
      <w:divsChild>
        <w:div w:id="1626228080">
          <w:marLeft w:val="0"/>
          <w:marRight w:val="0"/>
          <w:marTop w:val="0"/>
          <w:marBottom w:val="101"/>
          <w:divBdr>
            <w:top w:val="none" w:sz="0" w:space="0" w:color="auto"/>
            <w:left w:val="none" w:sz="0" w:space="0" w:color="auto"/>
            <w:bottom w:val="none" w:sz="0" w:space="0" w:color="auto"/>
            <w:right w:val="none" w:sz="0" w:space="0" w:color="auto"/>
          </w:divBdr>
        </w:div>
        <w:div w:id="97600539">
          <w:marLeft w:val="0"/>
          <w:marRight w:val="0"/>
          <w:marTop w:val="0"/>
          <w:marBottom w:val="101"/>
          <w:divBdr>
            <w:top w:val="none" w:sz="0" w:space="0" w:color="auto"/>
            <w:left w:val="none" w:sz="0" w:space="0" w:color="auto"/>
            <w:bottom w:val="none" w:sz="0" w:space="0" w:color="auto"/>
            <w:right w:val="none" w:sz="0" w:space="0" w:color="auto"/>
          </w:divBdr>
        </w:div>
        <w:div w:id="1708069087">
          <w:marLeft w:val="0"/>
          <w:marRight w:val="0"/>
          <w:marTop w:val="0"/>
          <w:marBottom w:val="101"/>
          <w:divBdr>
            <w:top w:val="none" w:sz="0" w:space="0" w:color="auto"/>
            <w:left w:val="none" w:sz="0" w:space="0" w:color="auto"/>
            <w:bottom w:val="none" w:sz="0" w:space="0" w:color="auto"/>
            <w:right w:val="none" w:sz="0" w:space="0" w:color="auto"/>
          </w:divBdr>
        </w:div>
        <w:div w:id="1145010589">
          <w:marLeft w:val="0"/>
          <w:marRight w:val="0"/>
          <w:marTop w:val="40"/>
          <w:marBottom w:val="40"/>
          <w:divBdr>
            <w:top w:val="none" w:sz="0" w:space="0" w:color="auto"/>
            <w:left w:val="none" w:sz="0" w:space="0" w:color="auto"/>
            <w:bottom w:val="none" w:sz="0" w:space="0" w:color="auto"/>
            <w:right w:val="none" w:sz="0" w:space="0" w:color="auto"/>
          </w:divBdr>
        </w:div>
        <w:div w:id="890923624">
          <w:marLeft w:val="0"/>
          <w:marRight w:val="0"/>
          <w:marTop w:val="40"/>
          <w:marBottom w:val="40"/>
          <w:divBdr>
            <w:top w:val="none" w:sz="0" w:space="0" w:color="auto"/>
            <w:left w:val="none" w:sz="0" w:space="0" w:color="auto"/>
            <w:bottom w:val="none" w:sz="0" w:space="0" w:color="auto"/>
            <w:right w:val="none" w:sz="0" w:space="0" w:color="auto"/>
          </w:divBdr>
        </w:div>
        <w:div w:id="1158155469">
          <w:marLeft w:val="0"/>
          <w:marRight w:val="0"/>
          <w:marTop w:val="40"/>
          <w:marBottom w:val="40"/>
          <w:divBdr>
            <w:top w:val="none" w:sz="0" w:space="0" w:color="auto"/>
            <w:left w:val="none" w:sz="0" w:space="0" w:color="auto"/>
            <w:bottom w:val="none" w:sz="0" w:space="0" w:color="auto"/>
            <w:right w:val="none" w:sz="0" w:space="0" w:color="auto"/>
          </w:divBdr>
        </w:div>
        <w:div w:id="484009385">
          <w:marLeft w:val="0"/>
          <w:marRight w:val="0"/>
          <w:marTop w:val="40"/>
          <w:marBottom w:val="40"/>
          <w:divBdr>
            <w:top w:val="none" w:sz="0" w:space="0" w:color="auto"/>
            <w:left w:val="none" w:sz="0" w:space="0" w:color="auto"/>
            <w:bottom w:val="none" w:sz="0" w:space="0" w:color="auto"/>
            <w:right w:val="none" w:sz="0" w:space="0" w:color="auto"/>
          </w:divBdr>
        </w:div>
        <w:div w:id="889000258">
          <w:marLeft w:val="0"/>
          <w:marRight w:val="0"/>
          <w:marTop w:val="40"/>
          <w:marBottom w:val="40"/>
          <w:divBdr>
            <w:top w:val="none" w:sz="0" w:space="0" w:color="auto"/>
            <w:left w:val="none" w:sz="0" w:space="0" w:color="auto"/>
            <w:bottom w:val="none" w:sz="0" w:space="0" w:color="auto"/>
            <w:right w:val="none" w:sz="0" w:space="0" w:color="auto"/>
          </w:divBdr>
        </w:div>
        <w:div w:id="616834097">
          <w:marLeft w:val="0"/>
          <w:marRight w:val="0"/>
          <w:marTop w:val="40"/>
          <w:marBottom w:val="40"/>
          <w:divBdr>
            <w:top w:val="none" w:sz="0" w:space="0" w:color="auto"/>
            <w:left w:val="none" w:sz="0" w:space="0" w:color="auto"/>
            <w:bottom w:val="none" w:sz="0" w:space="0" w:color="auto"/>
            <w:right w:val="none" w:sz="0" w:space="0" w:color="auto"/>
          </w:divBdr>
        </w:div>
        <w:div w:id="35277142">
          <w:marLeft w:val="0"/>
          <w:marRight w:val="0"/>
          <w:marTop w:val="40"/>
          <w:marBottom w:val="40"/>
          <w:divBdr>
            <w:top w:val="none" w:sz="0" w:space="0" w:color="auto"/>
            <w:left w:val="none" w:sz="0" w:space="0" w:color="auto"/>
            <w:bottom w:val="none" w:sz="0" w:space="0" w:color="auto"/>
            <w:right w:val="none" w:sz="0" w:space="0" w:color="auto"/>
          </w:divBdr>
        </w:div>
        <w:div w:id="139200143">
          <w:marLeft w:val="0"/>
          <w:marRight w:val="0"/>
          <w:marTop w:val="40"/>
          <w:marBottom w:val="40"/>
          <w:divBdr>
            <w:top w:val="none" w:sz="0" w:space="0" w:color="auto"/>
            <w:left w:val="none" w:sz="0" w:space="0" w:color="auto"/>
            <w:bottom w:val="none" w:sz="0" w:space="0" w:color="auto"/>
            <w:right w:val="none" w:sz="0" w:space="0" w:color="auto"/>
          </w:divBdr>
        </w:div>
        <w:div w:id="531847597">
          <w:marLeft w:val="0"/>
          <w:marRight w:val="0"/>
          <w:marTop w:val="40"/>
          <w:marBottom w:val="40"/>
          <w:divBdr>
            <w:top w:val="none" w:sz="0" w:space="0" w:color="auto"/>
            <w:left w:val="none" w:sz="0" w:space="0" w:color="auto"/>
            <w:bottom w:val="none" w:sz="0" w:space="0" w:color="auto"/>
            <w:right w:val="none" w:sz="0" w:space="0" w:color="auto"/>
          </w:divBdr>
        </w:div>
        <w:div w:id="1782723963">
          <w:marLeft w:val="0"/>
          <w:marRight w:val="0"/>
          <w:marTop w:val="40"/>
          <w:marBottom w:val="40"/>
          <w:divBdr>
            <w:top w:val="none" w:sz="0" w:space="0" w:color="auto"/>
            <w:left w:val="none" w:sz="0" w:space="0" w:color="auto"/>
            <w:bottom w:val="none" w:sz="0" w:space="0" w:color="auto"/>
            <w:right w:val="none" w:sz="0" w:space="0" w:color="auto"/>
          </w:divBdr>
        </w:div>
        <w:div w:id="1317492809">
          <w:marLeft w:val="0"/>
          <w:marRight w:val="0"/>
          <w:marTop w:val="40"/>
          <w:marBottom w:val="40"/>
          <w:divBdr>
            <w:top w:val="none" w:sz="0" w:space="0" w:color="auto"/>
            <w:left w:val="none" w:sz="0" w:space="0" w:color="auto"/>
            <w:bottom w:val="none" w:sz="0" w:space="0" w:color="auto"/>
            <w:right w:val="none" w:sz="0" w:space="0" w:color="auto"/>
          </w:divBdr>
        </w:div>
        <w:div w:id="89662090">
          <w:marLeft w:val="0"/>
          <w:marRight w:val="0"/>
          <w:marTop w:val="0"/>
          <w:marBottom w:val="200"/>
          <w:divBdr>
            <w:top w:val="none" w:sz="0" w:space="0" w:color="auto"/>
            <w:left w:val="none" w:sz="0" w:space="0" w:color="auto"/>
            <w:bottom w:val="none" w:sz="0" w:space="0" w:color="auto"/>
            <w:right w:val="none" w:sz="0" w:space="0" w:color="auto"/>
          </w:divBdr>
        </w:div>
        <w:div w:id="364330231">
          <w:marLeft w:val="0"/>
          <w:marRight w:val="0"/>
          <w:marTop w:val="40"/>
          <w:marBottom w:val="40"/>
          <w:divBdr>
            <w:top w:val="none" w:sz="0" w:space="0" w:color="auto"/>
            <w:left w:val="none" w:sz="0" w:space="0" w:color="auto"/>
            <w:bottom w:val="none" w:sz="0" w:space="0" w:color="auto"/>
            <w:right w:val="none" w:sz="0" w:space="0" w:color="auto"/>
          </w:divBdr>
        </w:div>
        <w:div w:id="1502087517">
          <w:marLeft w:val="0"/>
          <w:marRight w:val="0"/>
          <w:marTop w:val="40"/>
          <w:marBottom w:val="40"/>
          <w:divBdr>
            <w:top w:val="none" w:sz="0" w:space="0" w:color="auto"/>
            <w:left w:val="none" w:sz="0" w:space="0" w:color="auto"/>
            <w:bottom w:val="none" w:sz="0" w:space="0" w:color="auto"/>
            <w:right w:val="none" w:sz="0" w:space="0" w:color="auto"/>
          </w:divBdr>
        </w:div>
        <w:div w:id="997029410">
          <w:marLeft w:val="0"/>
          <w:marRight w:val="0"/>
          <w:marTop w:val="40"/>
          <w:marBottom w:val="40"/>
          <w:divBdr>
            <w:top w:val="none" w:sz="0" w:space="0" w:color="auto"/>
            <w:left w:val="none" w:sz="0" w:space="0" w:color="auto"/>
            <w:bottom w:val="none" w:sz="0" w:space="0" w:color="auto"/>
            <w:right w:val="none" w:sz="0" w:space="0" w:color="auto"/>
          </w:divBdr>
        </w:div>
        <w:div w:id="325286975">
          <w:marLeft w:val="0"/>
          <w:marRight w:val="0"/>
          <w:marTop w:val="40"/>
          <w:marBottom w:val="40"/>
          <w:divBdr>
            <w:top w:val="none" w:sz="0" w:space="0" w:color="auto"/>
            <w:left w:val="none" w:sz="0" w:space="0" w:color="auto"/>
            <w:bottom w:val="none" w:sz="0" w:space="0" w:color="auto"/>
            <w:right w:val="none" w:sz="0" w:space="0" w:color="auto"/>
          </w:divBdr>
        </w:div>
        <w:div w:id="435178083">
          <w:marLeft w:val="0"/>
          <w:marRight w:val="0"/>
          <w:marTop w:val="40"/>
          <w:marBottom w:val="40"/>
          <w:divBdr>
            <w:top w:val="none" w:sz="0" w:space="0" w:color="auto"/>
            <w:left w:val="none" w:sz="0" w:space="0" w:color="auto"/>
            <w:bottom w:val="none" w:sz="0" w:space="0" w:color="auto"/>
            <w:right w:val="none" w:sz="0" w:space="0" w:color="auto"/>
          </w:divBdr>
        </w:div>
        <w:div w:id="1358963408">
          <w:marLeft w:val="0"/>
          <w:marRight w:val="0"/>
          <w:marTop w:val="40"/>
          <w:marBottom w:val="40"/>
          <w:divBdr>
            <w:top w:val="none" w:sz="0" w:space="0" w:color="auto"/>
            <w:left w:val="none" w:sz="0" w:space="0" w:color="auto"/>
            <w:bottom w:val="none" w:sz="0" w:space="0" w:color="auto"/>
            <w:right w:val="none" w:sz="0" w:space="0" w:color="auto"/>
          </w:divBdr>
        </w:div>
        <w:div w:id="642005249">
          <w:marLeft w:val="0"/>
          <w:marRight w:val="0"/>
          <w:marTop w:val="40"/>
          <w:marBottom w:val="40"/>
          <w:divBdr>
            <w:top w:val="none" w:sz="0" w:space="0" w:color="auto"/>
            <w:left w:val="none" w:sz="0" w:space="0" w:color="auto"/>
            <w:bottom w:val="none" w:sz="0" w:space="0" w:color="auto"/>
            <w:right w:val="none" w:sz="0" w:space="0" w:color="auto"/>
          </w:divBdr>
        </w:div>
        <w:div w:id="1707755282">
          <w:marLeft w:val="0"/>
          <w:marRight w:val="0"/>
          <w:marTop w:val="40"/>
          <w:marBottom w:val="40"/>
          <w:divBdr>
            <w:top w:val="none" w:sz="0" w:space="0" w:color="auto"/>
            <w:left w:val="none" w:sz="0" w:space="0" w:color="auto"/>
            <w:bottom w:val="none" w:sz="0" w:space="0" w:color="auto"/>
            <w:right w:val="none" w:sz="0" w:space="0" w:color="auto"/>
          </w:divBdr>
        </w:div>
        <w:div w:id="194270100">
          <w:marLeft w:val="0"/>
          <w:marRight w:val="0"/>
          <w:marTop w:val="40"/>
          <w:marBottom w:val="40"/>
          <w:divBdr>
            <w:top w:val="none" w:sz="0" w:space="0" w:color="auto"/>
            <w:left w:val="none" w:sz="0" w:space="0" w:color="auto"/>
            <w:bottom w:val="none" w:sz="0" w:space="0" w:color="auto"/>
            <w:right w:val="none" w:sz="0" w:space="0" w:color="auto"/>
          </w:divBdr>
        </w:div>
        <w:div w:id="1714427615">
          <w:marLeft w:val="0"/>
          <w:marRight w:val="0"/>
          <w:marTop w:val="40"/>
          <w:marBottom w:val="40"/>
          <w:divBdr>
            <w:top w:val="none" w:sz="0" w:space="0" w:color="auto"/>
            <w:left w:val="none" w:sz="0" w:space="0" w:color="auto"/>
            <w:bottom w:val="none" w:sz="0" w:space="0" w:color="auto"/>
            <w:right w:val="none" w:sz="0" w:space="0" w:color="auto"/>
          </w:divBdr>
        </w:div>
        <w:div w:id="1957978966">
          <w:marLeft w:val="0"/>
          <w:marRight w:val="0"/>
          <w:marTop w:val="40"/>
          <w:marBottom w:val="40"/>
          <w:divBdr>
            <w:top w:val="none" w:sz="0" w:space="0" w:color="auto"/>
            <w:left w:val="none" w:sz="0" w:space="0" w:color="auto"/>
            <w:bottom w:val="none" w:sz="0" w:space="0" w:color="auto"/>
            <w:right w:val="none" w:sz="0" w:space="0" w:color="auto"/>
          </w:divBdr>
        </w:div>
        <w:div w:id="2078237096">
          <w:marLeft w:val="0"/>
          <w:marRight w:val="0"/>
          <w:marTop w:val="40"/>
          <w:marBottom w:val="40"/>
          <w:divBdr>
            <w:top w:val="none" w:sz="0" w:space="0" w:color="auto"/>
            <w:left w:val="none" w:sz="0" w:space="0" w:color="auto"/>
            <w:bottom w:val="none" w:sz="0" w:space="0" w:color="auto"/>
            <w:right w:val="none" w:sz="0" w:space="0" w:color="auto"/>
          </w:divBdr>
        </w:div>
        <w:div w:id="426583721">
          <w:marLeft w:val="0"/>
          <w:marRight w:val="0"/>
          <w:marTop w:val="40"/>
          <w:marBottom w:val="40"/>
          <w:divBdr>
            <w:top w:val="none" w:sz="0" w:space="0" w:color="auto"/>
            <w:left w:val="none" w:sz="0" w:space="0" w:color="auto"/>
            <w:bottom w:val="none" w:sz="0" w:space="0" w:color="auto"/>
            <w:right w:val="none" w:sz="0" w:space="0" w:color="auto"/>
          </w:divBdr>
        </w:div>
        <w:div w:id="927227579">
          <w:marLeft w:val="0"/>
          <w:marRight w:val="0"/>
          <w:marTop w:val="40"/>
          <w:marBottom w:val="40"/>
          <w:divBdr>
            <w:top w:val="none" w:sz="0" w:space="0" w:color="auto"/>
            <w:left w:val="none" w:sz="0" w:space="0" w:color="auto"/>
            <w:bottom w:val="none" w:sz="0" w:space="0" w:color="auto"/>
            <w:right w:val="none" w:sz="0" w:space="0" w:color="auto"/>
          </w:divBdr>
        </w:div>
        <w:div w:id="1062172720">
          <w:marLeft w:val="0"/>
          <w:marRight w:val="0"/>
          <w:marTop w:val="40"/>
          <w:marBottom w:val="40"/>
          <w:divBdr>
            <w:top w:val="none" w:sz="0" w:space="0" w:color="auto"/>
            <w:left w:val="none" w:sz="0" w:space="0" w:color="auto"/>
            <w:bottom w:val="none" w:sz="0" w:space="0" w:color="auto"/>
            <w:right w:val="none" w:sz="0" w:space="0" w:color="auto"/>
          </w:divBdr>
        </w:div>
        <w:div w:id="84963398">
          <w:marLeft w:val="0"/>
          <w:marRight w:val="0"/>
          <w:marTop w:val="40"/>
          <w:marBottom w:val="40"/>
          <w:divBdr>
            <w:top w:val="none" w:sz="0" w:space="0" w:color="auto"/>
            <w:left w:val="none" w:sz="0" w:space="0" w:color="auto"/>
            <w:bottom w:val="none" w:sz="0" w:space="0" w:color="auto"/>
            <w:right w:val="none" w:sz="0" w:space="0" w:color="auto"/>
          </w:divBdr>
        </w:div>
        <w:div w:id="1325429334">
          <w:marLeft w:val="0"/>
          <w:marRight w:val="0"/>
          <w:marTop w:val="40"/>
          <w:marBottom w:val="40"/>
          <w:divBdr>
            <w:top w:val="none" w:sz="0" w:space="0" w:color="auto"/>
            <w:left w:val="none" w:sz="0" w:space="0" w:color="auto"/>
            <w:bottom w:val="none" w:sz="0" w:space="0" w:color="auto"/>
            <w:right w:val="none" w:sz="0" w:space="0" w:color="auto"/>
          </w:divBdr>
        </w:div>
        <w:div w:id="2019842628">
          <w:marLeft w:val="0"/>
          <w:marRight w:val="0"/>
          <w:marTop w:val="40"/>
          <w:marBottom w:val="40"/>
          <w:divBdr>
            <w:top w:val="none" w:sz="0" w:space="0" w:color="auto"/>
            <w:left w:val="none" w:sz="0" w:space="0" w:color="auto"/>
            <w:bottom w:val="none" w:sz="0" w:space="0" w:color="auto"/>
            <w:right w:val="none" w:sz="0" w:space="0" w:color="auto"/>
          </w:divBdr>
        </w:div>
        <w:div w:id="1609463872">
          <w:marLeft w:val="0"/>
          <w:marRight w:val="0"/>
          <w:marTop w:val="0"/>
          <w:marBottom w:val="200"/>
          <w:divBdr>
            <w:top w:val="none" w:sz="0" w:space="0" w:color="auto"/>
            <w:left w:val="none" w:sz="0" w:space="0" w:color="auto"/>
            <w:bottom w:val="none" w:sz="0" w:space="0" w:color="auto"/>
            <w:right w:val="none" w:sz="0" w:space="0" w:color="auto"/>
          </w:divBdr>
        </w:div>
        <w:div w:id="1668630847">
          <w:marLeft w:val="0"/>
          <w:marRight w:val="0"/>
          <w:marTop w:val="40"/>
          <w:marBottom w:val="40"/>
          <w:divBdr>
            <w:top w:val="none" w:sz="0" w:space="0" w:color="auto"/>
            <w:left w:val="none" w:sz="0" w:space="0" w:color="auto"/>
            <w:bottom w:val="none" w:sz="0" w:space="0" w:color="auto"/>
            <w:right w:val="none" w:sz="0" w:space="0" w:color="auto"/>
          </w:divBdr>
        </w:div>
        <w:div w:id="511071151">
          <w:marLeft w:val="0"/>
          <w:marRight w:val="0"/>
          <w:marTop w:val="40"/>
          <w:marBottom w:val="40"/>
          <w:divBdr>
            <w:top w:val="none" w:sz="0" w:space="0" w:color="auto"/>
            <w:left w:val="none" w:sz="0" w:space="0" w:color="auto"/>
            <w:bottom w:val="none" w:sz="0" w:space="0" w:color="auto"/>
            <w:right w:val="none" w:sz="0" w:space="0" w:color="auto"/>
          </w:divBdr>
        </w:div>
        <w:div w:id="2063022794">
          <w:marLeft w:val="0"/>
          <w:marRight w:val="0"/>
          <w:marTop w:val="40"/>
          <w:marBottom w:val="40"/>
          <w:divBdr>
            <w:top w:val="none" w:sz="0" w:space="0" w:color="auto"/>
            <w:left w:val="none" w:sz="0" w:space="0" w:color="auto"/>
            <w:bottom w:val="none" w:sz="0" w:space="0" w:color="auto"/>
            <w:right w:val="none" w:sz="0" w:space="0" w:color="auto"/>
          </w:divBdr>
        </w:div>
        <w:div w:id="1985112184">
          <w:marLeft w:val="0"/>
          <w:marRight w:val="0"/>
          <w:marTop w:val="40"/>
          <w:marBottom w:val="40"/>
          <w:divBdr>
            <w:top w:val="none" w:sz="0" w:space="0" w:color="auto"/>
            <w:left w:val="none" w:sz="0" w:space="0" w:color="auto"/>
            <w:bottom w:val="none" w:sz="0" w:space="0" w:color="auto"/>
            <w:right w:val="none" w:sz="0" w:space="0" w:color="auto"/>
          </w:divBdr>
        </w:div>
        <w:div w:id="1783837088">
          <w:marLeft w:val="0"/>
          <w:marRight w:val="0"/>
          <w:marTop w:val="40"/>
          <w:marBottom w:val="40"/>
          <w:divBdr>
            <w:top w:val="none" w:sz="0" w:space="0" w:color="auto"/>
            <w:left w:val="none" w:sz="0" w:space="0" w:color="auto"/>
            <w:bottom w:val="none" w:sz="0" w:space="0" w:color="auto"/>
            <w:right w:val="none" w:sz="0" w:space="0" w:color="auto"/>
          </w:divBdr>
        </w:div>
        <w:div w:id="1485046032">
          <w:marLeft w:val="0"/>
          <w:marRight w:val="0"/>
          <w:marTop w:val="40"/>
          <w:marBottom w:val="40"/>
          <w:divBdr>
            <w:top w:val="none" w:sz="0" w:space="0" w:color="auto"/>
            <w:left w:val="none" w:sz="0" w:space="0" w:color="auto"/>
            <w:bottom w:val="none" w:sz="0" w:space="0" w:color="auto"/>
            <w:right w:val="none" w:sz="0" w:space="0" w:color="auto"/>
          </w:divBdr>
        </w:div>
        <w:div w:id="1276788628">
          <w:marLeft w:val="0"/>
          <w:marRight w:val="0"/>
          <w:marTop w:val="40"/>
          <w:marBottom w:val="40"/>
          <w:divBdr>
            <w:top w:val="none" w:sz="0" w:space="0" w:color="auto"/>
            <w:left w:val="none" w:sz="0" w:space="0" w:color="auto"/>
            <w:bottom w:val="none" w:sz="0" w:space="0" w:color="auto"/>
            <w:right w:val="none" w:sz="0" w:space="0" w:color="auto"/>
          </w:divBdr>
        </w:div>
        <w:div w:id="822086149">
          <w:marLeft w:val="0"/>
          <w:marRight w:val="0"/>
          <w:marTop w:val="40"/>
          <w:marBottom w:val="40"/>
          <w:divBdr>
            <w:top w:val="none" w:sz="0" w:space="0" w:color="auto"/>
            <w:left w:val="none" w:sz="0" w:space="0" w:color="auto"/>
            <w:bottom w:val="none" w:sz="0" w:space="0" w:color="auto"/>
            <w:right w:val="none" w:sz="0" w:space="0" w:color="auto"/>
          </w:divBdr>
        </w:div>
        <w:div w:id="1653291802">
          <w:marLeft w:val="0"/>
          <w:marRight w:val="0"/>
          <w:marTop w:val="40"/>
          <w:marBottom w:val="40"/>
          <w:divBdr>
            <w:top w:val="none" w:sz="0" w:space="0" w:color="auto"/>
            <w:left w:val="none" w:sz="0" w:space="0" w:color="auto"/>
            <w:bottom w:val="none" w:sz="0" w:space="0" w:color="auto"/>
            <w:right w:val="none" w:sz="0" w:space="0" w:color="auto"/>
          </w:divBdr>
        </w:div>
        <w:div w:id="2025477282">
          <w:marLeft w:val="0"/>
          <w:marRight w:val="0"/>
          <w:marTop w:val="40"/>
          <w:marBottom w:val="40"/>
          <w:divBdr>
            <w:top w:val="none" w:sz="0" w:space="0" w:color="auto"/>
            <w:left w:val="none" w:sz="0" w:space="0" w:color="auto"/>
            <w:bottom w:val="none" w:sz="0" w:space="0" w:color="auto"/>
            <w:right w:val="none" w:sz="0" w:space="0" w:color="auto"/>
          </w:divBdr>
        </w:div>
        <w:div w:id="132257911">
          <w:marLeft w:val="0"/>
          <w:marRight w:val="0"/>
          <w:marTop w:val="0"/>
          <w:marBottom w:val="200"/>
          <w:divBdr>
            <w:top w:val="none" w:sz="0" w:space="0" w:color="auto"/>
            <w:left w:val="none" w:sz="0" w:space="0" w:color="auto"/>
            <w:bottom w:val="none" w:sz="0" w:space="0" w:color="auto"/>
            <w:right w:val="none" w:sz="0" w:space="0" w:color="auto"/>
          </w:divBdr>
        </w:div>
        <w:div w:id="319891159">
          <w:marLeft w:val="0"/>
          <w:marRight w:val="0"/>
          <w:marTop w:val="40"/>
          <w:marBottom w:val="40"/>
          <w:divBdr>
            <w:top w:val="none" w:sz="0" w:space="0" w:color="auto"/>
            <w:left w:val="none" w:sz="0" w:space="0" w:color="auto"/>
            <w:bottom w:val="none" w:sz="0" w:space="0" w:color="auto"/>
            <w:right w:val="none" w:sz="0" w:space="0" w:color="auto"/>
          </w:divBdr>
        </w:div>
        <w:div w:id="724256055">
          <w:marLeft w:val="0"/>
          <w:marRight w:val="0"/>
          <w:marTop w:val="40"/>
          <w:marBottom w:val="40"/>
          <w:divBdr>
            <w:top w:val="none" w:sz="0" w:space="0" w:color="auto"/>
            <w:left w:val="none" w:sz="0" w:space="0" w:color="auto"/>
            <w:bottom w:val="none" w:sz="0" w:space="0" w:color="auto"/>
            <w:right w:val="none" w:sz="0" w:space="0" w:color="auto"/>
          </w:divBdr>
        </w:div>
        <w:div w:id="2012218625">
          <w:marLeft w:val="0"/>
          <w:marRight w:val="0"/>
          <w:marTop w:val="40"/>
          <w:marBottom w:val="40"/>
          <w:divBdr>
            <w:top w:val="none" w:sz="0" w:space="0" w:color="auto"/>
            <w:left w:val="none" w:sz="0" w:space="0" w:color="auto"/>
            <w:bottom w:val="none" w:sz="0" w:space="0" w:color="auto"/>
            <w:right w:val="none" w:sz="0" w:space="0" w:color="auto"/>
          </w:divBdr>
        </w:div>
        <w:div w:id="267472565">
          <w:marLeft w:val="0"/>
          <w:marRight w:val="0"/>
          <w:marTop w:val="40"/>
          <w:marBottom w:val="40"/>
          <w:divBdr>
            <w:top w:val="none" w:sz="0" w:space="0" w:color="auto"/>
            <w:left w:val="none" w:sz="0" w:space="0" w:color="auto"/>
            <w:bottom w:val="none" w:sz="0" w:space="0" w:color="auto"/>
            <w:right w:val="none" w:sz="0" w:space="0" w:color="auto"/>
          </w:divBdr>
        </w:div>
        <w:div w:id="660620255">
          <w:marLeft w:val="0"/>
          <w:marRight w:val="0"/>
          <w:marTop w:val="40"/>
          <w:marBottom w:val="40"/>
          <w:divBdr>
            <w:top w:val="none" w:sz="0" w:space="0" w:color="auto"/>
            <w:left w:val="none" w:sz="0" w:space="0" w:color="auto"/>
            <w:bottom w:val="none" w:sz="0" w:space="0" w:color="auto"/>
            <w:right w:val="none" w:sz="0" w:space="0" w:color="auto"/>
          </w:divBdr>
        </w:div>
        <w:div w:id="1786269950">
          <w:marLeft w:val="0"/>
          <w:marRight w:val="0"/>
          <w:marTop w:val="40"/>
          <w:marBottom w:val="40"/>
          <w:divBdr>
            <w:top w:val="none" w:sz="0" w:space="0" w:color="auto"/>
            <w:left w:val="none" w:sz="0" w:space="0" w:color="auto"/>
            <w:bottom w:val="none" w:sz="0" w:space="0" w:color="auto"/>
            <w:right w:val="none" w:sz="0" w:space="0" w:color="auto"/>
          </w:divBdr>
        </w:div>
        <w:div w:id="970675276">
          <w:marLeft w:val="0"/>
          <w:marRight w:val="0"/>
          <w:marTop w:val="40"/>
          <w:marBottom w:val="40"/>
          <w:divBdr>
            <w:top w:val="none" w:sz="0" w:space="0" w:color="auto"/>
            <w:left w:val="none" w:sz="0" w:space="0" w:color="auto"/>
            <w:bottom w:val="none" w:sz="0" w:space="0" w:color="auto"/>
            <w:right w:val="none" w:sz="0" w:space="0" w:color="auto"/>
          </w:divBdr>
        </w:div>
        <w:div w:id="402802330">
          <w:marLeft w:val="0"/>
          <w:marRight w:val="0"/>
          <w:marTop w:val="40"/>
          <w:marBottom w:val="40"/>
          <w:divBdr>
            <w:top w:val="none" w:sz="0" w:space="0" w:color="auto"/>
            <w:left w:val="none" w:sz="0" w:space="0" w:color="auto"/>
            <w:bottom w:val="none" w:sz="0" w:space="0" w:color="auto"/>
            <w:right w:val="none" w:sz="0" w:space="0" w:color="auto"/>
          </w:divBdr>
        </w:div>
        <w:div w:id="680592896">
          <w:marLeft w:val="0"/>
          <w:marRight w:val="0"/>
          <w:marTop w:val="40"/>
          <w:marBottom w:val="40"/>
          <w:divBdr>
            <w:top w:val="none" w:sz="0" w:space="0" w:color="auto"/>
            <w:left w:val="none" w:sz="0" w:space="0" w:color="auto"/>
            <w:bottom w:val="none" w:sz="0" w:space="0" w:color="auto"/>
            <w:right w:val="none" w:sz="0" w:space="0" w:color="auto"/>
          </w:divBdr>
        </w:div>
        <w:div w:id="680426353">
          <w:marLeft w:val="0"/>
          <w:marRight w:val="0"/>
          <w:marTop w:val="40"/>
          <w:marBottom w:val="40"/>
          <w:divBdr>
            <w:top w:val="none" w:sz="0" w:space="0" w:color="auto"/>
            <w:left w:val="none" w:sz="0" w:space="0" w:color="auto"/>
            <w:bottom w:val="none" w:sz="0" w:space="0" w:color="auto"/>
            <w:right w:val="none" w:sz="0" w:space="0" w:color="auto"/>
          </w:divBdr>
        </w:div>
        <w:div w:id="1544750010">
          <w:marLeft w:val="0"/>
          <w:marRight w:val="0"/>
          <w:marTop w:val="40"/>
          <w:marBottom w:val="40"/>
          <w:divBdr>
            <w:top w:val="none" w:sz="0" w:space="0" w:color="auto"/>
            <w:left w:val="none" w:sz="0" w:space="0" w:color="auto"/>
            <w:bottom w:val="none" w:sz="0" w:space="0" w:color="auto"/>
            <w:right w:val="none" w:sz="0" w:space="0" w:color="auto"/>
          </w:divBdr>
        </w:div>
        <w:div w:id="2068262699">
          <w:marLeft w:val="0"/>
          <w:marRight w:val="0"/>
          <w:marTop w:val="40"/>
          <w:marBottom w:val="40"/>
          <w:divBdr>
            <w:top w:val="none" w:sz="0" w:space="0" w:color="auto"/>
            <w:left w:val="none" w:sz="0" w:space="0" w:color="auto"/>
            <w:bottom w:val="none" w:sz="0" w:space="0" w:color="auto"/>
            <w:right w:val="none" w:sz="0" w:space="0" w:color="auto"/>
          </w:divBdr>
        </w:div>
        <w:div w:id="365374125">
          <w:marLeft w:val="0"/>
          <w:marRight w:val="0"/>
          <w:marTop w:val="40"/>
          <w:marBottom w:val="40"/>
          <w:divBdr>
            <w:top w:val="none" w:sz="0" w:space="0" w:color="auto"/>
            <w:left w:val="none" w:sz="0" w:space="0" w:color="auto"/>
            <w:bottom w:val="none" w:sz="0" w:space="0" w:color="auto"/>
            <w:right w:val="none" w:sz="0" w:space="0" w:color="auto"/>
          </w:divBdr>
        </w:div>
        <w:div w:id="59788166">
          <w:marLeft w:val="0"/>
          <w:marRight w:val="0"/>
          <w:marTop w:val="40"/>
          <w:marBottom w:val="40"/>
          <w:divBdr>
            <w:top w:val="none" w:sz="0" w:space="0" w:color="auto"/>
            <w:left w:val="none" w:sz="0" w:space="0" w:color="auto"/>
            <w:bottom w:val="none" w:sz="0" w:space="0" w:color="auto"/>
            <w:right w:val="none" w:sz="0" w:space="0" w:color="auto"/>
          </w:divBdr>
        </w:div>
        <w:div w:id="60980733">
          <w:marLeft w:val="0"/>
          <w:marRight w:val="0"/>
          <w:marTop w:val="40"/>
          <w:marBottom w:val="40"/>
          <w:divBdr>
            <w:top w:val="none" w:sz="0" w:space="0" w:color="auto"/>
            <w:left w:val="none" w:sz="0" w:space="0" w:color="auto"/>
            <w:bottom w:val="none" w:sz="0" w:space="0" w:color="auto"/>
            <w:right w:val="none" w:sz="0" w:space="0" w:color="auto"/>
          </w:divBdr>
        </w:div>
        <w:div w:id="153031799">
          <w:marLeft w:val="0"/>
          <w:marRight w:val="0"/>
          <w:marTop w:val="40"/>
          <w:marBottom w:val="40"/>
          <w:divBdr>
            <w:top w:val="none" w:sz="0" w:space="0" w:color="auto"/>
            <w:left w:val="none" w:sz="0" w:space="0" w:color="auto"/>
            <w:bottom w:val="none" w:sz="0" w:space="0" w:color="auto"/>
            <w:right w:val="none" w:sz="0" w:space="0" w:color="auto"/>
          </w:divBdr>
        </w:div>
        <w:div w:id="851838434">
          <w:marLeft w:val="0"/>
          <w:marRight w:val="0"/>
          <w:marTop w:val="40"/>
          <w:marBottom w:val="40"/>
          <w:divBdr>
            <w:top w:val="none" w:sz="0" w:space="0" w:color="auto"/>
            <w:left w:val="none" w:sz="0" w:space="0" w:color="auto"/>
            <w:bottom w:val="none" w:sz="0" w:space="0" w:color="auto"/>
            <w:right w:val="none" w:sz="0" w:space="0" w:color="auto"/>
          </w:divBdr>
        </w:div>
        <w:div w:id="942617264">
          <w:marLeft w:val="0"/>
          <w:marRight w:val="0"/>
          <w:marTop w:val="40"/>
          <w:marBottom w:val="40"/>
          <w:divBdr>
            <w:top w:val="none" w:sz="0" w:space="0" w:color="auto"/>
            <w:left w:val="none" w:sz="0" w:space="0" w:color="auto"/>
            <w:bottom w:val="none" w:sz="0" w:space="0" w:color="auto"/>
            <w:right w:val="none" w:sz="0" w:space="0" w:color="auto"/>
          </w:divBdr>
        </w:div>
        <w:div w:id="758789628">
          <w:marLeft w:val="0"/>
          <w:marRight w:val="0"/>
          <w:marTop w:val="0"/>
          <w:marBottom w:val="200"/>
          <w:divBdr>
            <w:top w:val="none" w:sz="0" w:space="0" w:color="auto"/>
            <w:left w:val="none" w:sz="0" w:space="0" w:color="auto"/>
            <w:bottom w:val="none" w:sz="0" w:space="0" w:color="auto"/>
            <w:right w:val="none" w:sz="0" w:space="0" w:color="auto"/>
          </w:divBdr>
        </w:div>
        <w:div w:id="385765326">
          <w:marLeft w:val="0"/>
          <w:marRight w:val="0"/>
          <w:marTop w:val="40"/>
          <w:marBottom w:val="40"/>
          <w:divBdr>
            <w:top w:val="none" w:sz="0" w:space="0" w:color="auto"/>
            <w:left w:val="none" w:sz="0" w:space="0" w:color="auto"/>
            <w:bottom w:val="none" w:sz="0" w:space="0" w:color="auto"/>
            <w:right w:val="none" w:sz="0" w:space="0" w:color="auto"/>
          </w:divBdr>
        </w:div>
        <w:div w:id="1074353354">
          <w:marLeft w:val="0"/>
          <w:marRight w:val="0"/>
          <w:marTop w:val="40"/>
          <w:marBottom w:val="40"/>
          <w:divBdr>
            <w:top w:val="none" w:sz="0" w:space="0" w:color="auto"/>
            <w:left w:val="none" w:sz="0" w:space="0" w:color="auto"/>
            <w:bottom w:val="none" w:sz="0" w:space="0" w:color="auto"/>
            <w:right w:val="none" w:sz="0" w:space="0" w:color="auto"/>
          </w:divBdr>
        </w:div>
        <w:div w:id="1892839848">
          <w:marLeft w:val="0"/>
          <w:marRight w:val="0"/>
          <w:marTop w:val="40"/>
          <w:marBottom w:val="40"/>
          <w:divBdr>
            <w:top w:val="none" w:sz="0" w:space="0" w:color="auto"/>
            <w:left w:val="none" w:sz="0" w:space="0" w:color="auto"/>
            <w:bottom w:val="none" w:sz="0" w:space="0" w:color="auto"/>
            <w:right w:val="none" w:sz="0" w:space="0" w:color="auto"/>
          </w:divBdr>
        </w:div>
        <w:div w:id="1522552939">
          <w:marLeft w:val="0"/>
          <w:marRight w:val="0"/>
          <w:marTop w:val="40"/>
          <w:marBottom w:val="40"/>
          <w:divBdr>
            <w:top w:val="none" w:sz="0" w:space="0" w:color="auto"/>
            <w:left w:val="none" w:sz="0" w:space="0" w:color="auto"/>
            <w:bottom w:val="none" w:sz="0" w:space="0" w:color="auto"/>
            <w:right w:val="none" w:sz="0" w:space="0" w:color="auto"/>
          </w:divBdr>
        </w:div>
        <w:div w:id="820733149">
          <w:marLeft w:val="0"/>
          <w:marRight w:val="0"/>
          <w:marTop w:val="40"/>
          <w:marBottom w:val="40"/>
          <w:divBdr>
            <w:top w:val="none" w:sz="0" w:space="0" w:color="auto"/>
            <w:left w:val="none" w:sz="0" w:space="0" w:color="auto"/>
            <w:bottom w:val="none" w:sz="0" w:space="0" w:color="auto"/>
            <w:right w:val="none" w:sz="0" w:space="0" w:color="auto"/>
          </w:divBdr>
        </w:div>
        <w:div w:id="210071765">
          <w:marLeft w:val="0"/>
          <w:marRight w:val="0"/>
          <w:marTop w:val="40"/>
          <w:marBottom w:val="40"/>
          <w:divBdr>
            <w:top w:val="none" w:sz="0" w:space="0" w:color="auto"/>
            <w:left w:val="none" w:sz="0" w:space="0" w:color="auto"/>
            <w:bottom w:val="none" w:sz="0" w:space="0" w:color="auto"/>
            <w:right w:val="none" w:sz="0" w:space="0" w:color="auto"/>
          </w:divBdr>
        </w:div>
        <w:div w:id="1045103419">
          <w:marLeft w:val="0"/>
          <w:marRight w:val="0"/>
          <w:marTop w:val="40"/>
          <w:marBottom w:val="40"/>
          <w:divBdr>
            <w:top w:val="none" w:sz="0" w:space="0" w:color="auto"/>
            <w:left w:val="none" w:sz="0" w:space="0" w:color="auto"/>
            <w:bottom w:val="none" w:sz="0" w:space="0" w:color="auto"/>
            <w:right w:val="none" w:sz="0" w:space="0" w:color="auto"/>
          </w:divBdr>
        </w:div>
        <w:div w:id="2080135117">
          <w:marLeft w:val="0"/>
          <w:marRight w:val="0"/>
          <w:marTop w:val="40"/>
          <w:marBottom w:val="40"/>
          <w:divBdr>
            <w:top w:val="none" w:sz="0" w:space="0" w:color="auto"/>
            <w:left w:val="none" w:sz="0" w:space="0" w:color="auto"/>
            <w:bottom w:val="none" w:sz="0" w:space="0" w:color="auto"/>
            <w:right w:val="none" w:sz="0" w:space="0" w:color="auto"/>
          </w:divBdr>
        </w:div>
        <w:div w:id="1815102457">
          <w:marLeft w:val="0"/>
          <w:marRight w:val="0"/>
          <w:marTop w:val="40"/>
          <w:marBottom w:val="40"/>
          <w:divBdr>
            <w:top w:val="none" w:sz="0" w:space="0" w:color="auto"/>
            <w:left w:val="none" w:sz="0" w:space="0" w:color="auto"/>
            <w:bottom w:val="none" w:sz="0" w:space="0" w:color="auto"/>
            <w:right w:val="none" w:sz="0" w:space="0" w:color="auto"/>
          </w:divBdr>
        </w:div>
        <w:div w:id="1168473745">
          <w:marLeft w:val="0"/>
          <w:marRight w:val="0"/>
          <w:marTop w:val="40"/>
          <w:marBottom w:val="40"/>
          <w:divBdr>
            <w:top w:val="none" w:sz="0" w:space="0" w:color="auto"/>
            <w:left w:val="none" w:sz="0" w:space="0" w:color="auto"/>
            <w:bottom w:val="none" w:sz="0" w:space="0" w:color="auto"/>
            <w:right w:val="none" w:sz="0" w:space="0" w:color="auto"/>
          </w:divBdr>
        </w:div>
        <w:div w:id="164637963">
          <w:marLeft w:val="0"/>
          <w:marRight w:val="0"/>
          <w:marTop w:val="0"/>
          <w:marBottom w:val="200"/>
          <w:divBdr>
            <w:top w:val="none" w:sz="0" w:space="0" w:color="auto"/>
            <w:left w:val="none" w:sz="0" w:space="0" w:color="auto"/>
            <w:bottom w:val="none" w:sz="0" w:space="0" w:color="auto"/>
            <w:right w:val="none" w:sz="0" w:space="0" w:color="auto"/>
          </w:divBdr>
        </w:div>
        <w:div w:id="25175932">
          <w:marLeft w:val="0"/>
          <w:marRight w:val="0"/>
          <w:marTop w:val="40"/>
          <w:marBottom w:val="40"/>
          <w:divBdr>
            <w:top w:val="none" w:sz="0" w:space="0" w:color="auto"/>
            <w:left w:val="none" w:sz="0" w:space="0" w:color="auto"/>
            <w:bottom w:val="none" w:sz="0" w:space="0" w:color="auto"/>
            <w:right w:val="none" w:sz="0" w:space="0" w:color="auto"/>
          </w:divBdr>
        </w:div>
        <w:div w:id="1673407269">
          <w:marLeft w:val="0"/>
          <w:marRight w:val="0"/>
          <w:marTop w:val="40"/>
          <w:marBottom w:val="40"/>
          <w:divBdr>
            <w:top w:val="none" w:sz="0" w:space="0" w:color="auto"/>
            <w:left w:val="none" w:sz="0" w:space="0" w:color="auto"/>
            <w:bottom w:val="none" w:sz="0" w:space="0" w:color="auto"/>
            <w:right w:val="none" w:sz="0" w:space="0" w:color="auto"/>
          </w:divBdr>
        </w:div>
        <w:div w:id="1061170841">
          <w:marLeft w:val="0"/>
          <w:marRight w:val="0"/>
          <w:marTop w:val="40"/>
          <w:marBottom w:val="40"/>
          <w:divBdr>
            <w:top w:val="none" w:sz="0" w:space="0" w:color="auto"/>
            <w:left w:val="none" w:sz="0" w:space="0" w:color="auto"/>
            <w:bottom w:val="none" w:sz="0" w:space="0" w:color="auto"/>
            <w:right w:val="none" w:sz="0" w:space="0" w:color="auto"/>
          </w:divBdr>
        </w:div>
        <w:div w:id="1205369427">
          <w:marLeft w:val="0"/>
          <w:marRight w:val="0"/>
          <w:marTop w:val="40"/>
          <w:marBottom w:val="40"/>
          <w:divBdr>
            <w:top w:val="none" w:sz="0" w:space="0" w:color="auto"/>
            <w:left w:val="none" w:sz="0" w:space="0" w:color="auto"/>
            <w:bottom w:val="none" w:sz="0" w:space="0" w:color="auto"/>
            <w:right w:val="none" w:sz="0" w:space="0" w:color="auto"/>
          </w:divBdr>
        </w:div>
        <w:div w:id="1994942312">
          <w:marLeft w:val="0"/>
          <w:marRight w:val="0"/>
          <w:marTop w:val="40"/>
          <w:marBottom w:val="20"/>
          <w:divBdr>
            <w:top w:val="none" w:sz="0" w:space="0" w:color="auto"/>
            <w:left w:val="none" w:sz="0" w:space="0" w:color="auto"/>
            <w:bottom w:val="none" w:sz="0" w:space="0" w:color="auto"/>
            <w:right w:val="none" w:sz="0" w:space="0" w:color="auto"/>
          </w:divBdr>
        </w:div>
        <w:div w:id="979379398">
          <w:marLeft w:val="0"/>
          <w:marRight w:val="0"/>
          <w:marTop w:val="40"/>
          <w:marBottom w:val="20"/>
          <w:divBdr>
            <w:top w:val="none" w:sz="0" w:space="0" w:color="auto"/>
            <w:left w:val="none" w:sz="0" w:space="0" w:color="auto"/>
            <w:bottom w:val="none" w:sz="0" w:space="0" w:color="auto"/>
            <w:right w:val="none" w:sz="0" w:space="0" w:color="auto"/>
          </w:divBdr>
        </w:div>
        <w:div w:id="1280256753">
          <w:marLeft w:val="0"/>
          <w:marRight w:val="0"/>
          <w:marTop w:val="40"/>
          <w:marBottom w:val="20"/>
          <w:divBdr>
            <w:top w:val="none" w:sz="0" w:space="0" w:color="auto"/>
            <w:left w:val="none" w:sz="0" w:space="0" w:color="auto"/>
            <w:bottom w:val="none" w:sz="0" w:space="0" w:color="auto"/>
            <w:right w:val="none" w:sz="0" w:space="0" w:color="auto"/>
          </w:divBdr>
        </w:div>
        <w:div w:id="1663001759">
          <w:marLeft w:val="0"/>
          <w:marRight w:val="0"/>
          <w:marTop w:val="40"/>
          <w:marBottom w:val="20"/>
          <w:divBdr>
            <w:top w:val="none" w:sz="0" w:space="0" w:color="auto"/>
            <w:left w:val="none" w:sz="0" w:space="0" w:color="auto"/>
            <w:bottom w:val="none" w:sz="0" w:space="0" w:color="auto"/>
            <w:right w:val="none" w:sz="0" w:space="0" w:color="auto"/>
          </w:divBdr>
        </w:div>
        <w:div w:id="1463384650">
          <w:marLeft w:val="0"/>
          <w:marRight w:val="0"/>
          <w:marTop w:val="40"/>
          <w:marBottom w:val="20"/>
          <w:divBdr>
            <w:top w:val="none" w:sz="0" w:space="0" w:color="auto"/>
            <w:left w:val="none" w:sz="0" w:space="0" w:color="auto"/>
            <w:bottom w:val="none" w:sz="0" w:space="0" w:color="auto"/>
            <w:right w:val="none" w:sz="0" w:space="0" w:color="auto"/>
          </w:divBdr>
        </w:div>
        <w:div w:id="354890022">
          <w:marLeft w:val="0"/>
          <w:marRight w:val="0"/>
          <w:marTop w:val="40"/>
          <w:marBottom w:val="20"/>
          <w:divBdr>
            <w:top w:val="none" w:sz="0" w:space="0" w:color="auto"/>
            <w:left w:val="none" w:sz="0" w:space="0" w:color="auto"/>
            <w:bottom w:val="none" w:sz="0" w:space="0" w:color="auto"/>
            <w:right w:val="none" w:sz="0" w:space="0" w:color="auto"/>
          </w:divBdr>
        </w:div>
        <w:div w:id="191962577">
          <w:marLeft w:val="0"/>
          <w:marRight w:val="0"/>
          <w:marTop w:val="40"/>
          <w:marBottom w:val="20"/>
          <w:divBdr>
            <w:top w:val="none" w:sz="0" w:space="0" w:color="auto"/>
            <w:left w:val="none" w:sz="0" w:space="0" w:color="auto"/>
            <w:bottom w:val="none" w:sz="0" w:space="0" w:color="auto"/>
            <w:right w:val="none" w:sz="0" w:space="0" w:color="auto"/>
          </w:divBdr>
        </w:div>
        <w:div w:id="2126381318">
          <w:marLeft w:val="0"/>
          <w:marRight w:val="0"/>
          <w:marTop w:val="40"/>
          <w:marBottom w:val="20"/>
          <w:divBdr>
            <w:top w:val="none" w:sz="0" w:space="0" w:color="auto"/>
            <w:left w:val="none" w:sz="0" w:space="0" w:color="auto"/>
            <w:bottom w:val="none" w:sz="0" w:space="0" w:color="auto"/>
            <w:right w:val="none" w:sz="0" w:space="0" w:color="auto"/>
          </w:divBdr>
        </w:div>
        <w:div w:id="1003046492">
          <w:marLeft w:val="0"/>
          <w:marRight w:val="0"/>
          <w:marTop w:val="40"/>
          <w:marBottom w:val="20"/>
          <w:divBdr>
            <w:top w:val="none" w:sz="0" w:space="0" w:color="auto"/>
            <w:left w:val="none" w:sz="0" w:space="0" w:color="auto"/>
            <w:bottom w:val="none" w:sz="0" w:space="0" w:color="auto"/>
            <w:right w:val="none" w:sz="0" w:space="0" w:color="auto"/>
          </w:divBdr>
        </w:div>
        <w:div w:id="1461999349">
          <w:marLeft w:val="0"/>
          <w:marRight w:val="0"/>
          <w:marTop w:val="40"/>
          <w:marBottom w:val="20"/>
          <w:divBdr>
            <w:top w:val="none" w:sz="0" w:space="0" w:color="auto"/>
            <w:left w:val="none" w:sz="0" w:space="0" w:color="auto"/>
            <w:bottom w:val="none" w:sz="0" w:space="0" w:color="auto"/>
            <w:right w:val="none" w:sz="0" w:space="0" w:color="auto"/>
          </w:divBdr>
        </w:div>
        <w:div w:id="38551947">
          <w:marLeft w:val="0"/>
          <w:marRight w:val="0"/>
          <w:marTop w:val="40"/>
          <w:marBottom w:val="20"/>
          <w:divBdr>
            <w:top w:val="none" w:sz="0" w:space="0" w:color="auto"/>
            <w:left w:val="none" w:sz="0" w:space="0" w:color="auto"/>
            <w:bottom w:val="none" w:sz="0" w:space="0" w:color="auto"/>
            <w:right w:val="none" w:sz="0" w:space="0" w:color="auto"/>
          </w:divBdr>
        </w:div>
        <w:div w:id="287593270">
          <w:marLeft w:val="0"/>
          <w:marRight w:val="0"/>
          <w:marTop w:val="40"/>
          <w:marBottom w:val="20"/>
          <w:divBdr>
            <w:top w:val="none" w:sz="0" w:space="0" w:color="auto"/>
            <w:left w:val="none" w:sz="0" w:space="0" w:color="auto"/>
            <w:bottom w:val="none" w:sz="0" w:space="0" w:color="auto"/>
            <w:right w:val="none" w:sz="0" w:space="0" w:color="auto"/>
          </w:divBdr>
        </w:div>
        <w:div w:id="1725638488">
          <w:marLeft w:val="0"/>
          <w:marRight w:val="0"/>
          <w:marTop w:val="40"/>
          <w:marBottom w:val="20"/>
          <w:divBdr>
            <w:top w:val="none" w:sz="0" w:space="0" w:color="auto"/>
            <w:left w:val="none" w:sz="0" w:space="0" w:color="auto"/>
            <w:bottom w:val="none" w:sz="0" w:space="0" w:color="auto"/>
            <w:right w:val="none" w:sz="0" w:space="0" w:color="auto"/>
          </w:divBdr>
        </w:div>
        <w:div w:id="1748309978">
          <w:marLeft w:val="0"/>
          <w:marRight w:val="0"/>
          <w:marTop w:val="40"/>
          <w:marBottom w:val="40"/>
          <w:divBdr>
            <w:top w:val="none" w:sz="0" w:space="0" w:color="auto"/>
            <w:left w:val="none" w:sz="0" w:space="0" w:color="auto"/>
            <w:bottom w:val="none" w:sz="0" w:space="0" w:color="auto"/>
            <w:right w:val="none" w:sz="0" w:space="0" w:color="auto"/>
          </w:divBdr>
        </w:div>
        <w:div w:id="199519406">
          <w:marLeft w:val="0"/>
          <w:marRight w:val="0"/>
          <w:marTop w:val="40"/>
          <w:marBottom w:val="40"/>
          <w:divBdr>
            <w:top w:val="none" w:sz="0" w:space="0" w:color="auto"/>
            <w:left w:val="none" w:sz="0" w:space="0" w:color="auto"/>
            <w:bottom w:val="none" w:sz="0" w:space="0" w:color="auto"/>
            <w:right w:val="none" w:sz="0" w:space="0" w:color="auto"/>
          </w:divBdr>
        </w:div>
        <w:div w:id="1584800910">
          <w:marLeft w:val="0"/>
          <w:marRight w:val="0"/>
          <w:marTop w:val="0"/>
          <w:marBottom w:val="200"/>
          <w:divBdr>
            <w:top w:val="none" w:sz="0" w:space="0" w:color="auto"/>
            <w:left w:val="none" w:sz="0" w:space="0" w:color="auto"/>
            <w:bottom w:val="none" w:sz="0" w:space="0" w:color="auto"/>
            <w:right w:val="none" w:sz="0" w:space="0" w:color="auto"/>
          </w:divBdr>
        </w:div>
        <w:div w:id="1640302935">
          <w:marLeft w:val="0"/>
          <w:marRight w:val="0"/>
          <w:marTop w:val="40"/>
          <w:marBottom w:val="40"/>
          <w:divBdr>
            <w:top w:val="none" w:sz="0" w:space="0" w:color="auto"/>
            <w:left w:val="none" w:sz="0" w:space="0" w:color="auto"/>
            <w:bottom w:val="none" w:sz="0" w:space="0" w:color="auto"/>
            <w:right w:val="none" w:sz="0" w:space="0" w:color="auto"/>
          </w:divBdr>
        </w:div>
        <w:div w:id="1394691672">
          <w:marLeft w:val="0"/>
          <w:marRight w:val="0"/>
          <w:marTop w:val="40"/>
          <w:marBottom w:val="40"/>
          <w:divBdr>
            <w:top w:val="none" w:sz="0" w:space="0" w:color="auto"/>
            <w:left w:val="none" w:sz="0" w:space="0" w:color="auto"/>
            <w:bottom w:val="none" w:sz="0" w:space="0" w:color="auto"/>
            <w:right w:val="none" w:sz="0" w:space="0" w:color="auto"/>
          </w:divBdr>
        </w:div>
        <w:div w:id="872111422">
          <w:marLeft w:val="0"/>
          <w:marRight w:val="0"/>
          <w:marTop w:val="40"/>
          <w:marBottom w:val="40"/>
          <w:divBdr>
            <w:top w:val="none" w:sz="0" w:space="0" w:color="auto"/>
            <w:left w:val="none" w:sz="0" w:space="0" w:color="auto"/>
            <w:bottom w:val="none" w:sz="0" w:space="0" w:color="auto"/>
            <w:right w:val="none" w:sz="0" w:space="0" w:color="auto"/>
          </w:divBdr>
        </w:div>
        <w:div w:id="962536891">
          <w:marLeft w:val="0"/>
          <w:marRight w:val="0"/>
          <w:marTop w:val="40"/>
          <w:marBottom w:val="40"/>
          <w:divBdr>
            <w:top w:val="none" w:sz="0" w:space="0" w:color="auto"/>
            <w:left w:val="none" w:sz="0" w:space="0" w:color="auto"/>
            <w:bottom w:val="none" w:sz="0" w:space="0" w:color="auto"/>
            <w:right w:val="none" w:sz="0" w:space="0" w:color="auto"/>
          </w:divBdr>
        </w:div>
        <w:div w:id="31149678">
          <w:marLeft w:val="0"/>
          <w:marRight w:val="0"/>
          <w:marTop w:val="40"/>
          <w:marBottom w:val="40"/>
          <w:divBdr>
            <w:top w:val="none" w:sz="0" w:space="0" w:color="auto"/>
            <w:left w:val="none" w:sz="0" w:space="0" w:color="auto"/>
            <w:bottom w:val="none" w:sz="0" w:space="0" w:color="auto"/>
            <w:right w:val="none" w:sz="0" w:space="0" w:color="auto"/>
          </w:divBdr>
        </w:div>
        <w:div w:id="22875148">
          <w:marLeft w:val="0"/>
          <w:marRight w:val="0"/>
          <w:marTop w:val="40"/>
          <w:marBottom w:val="40"/>
          <w:divBdr>
            <w:top w:val="none" w:sz="0" w:space="0" w:color="auto"/>
            <w:left w:val="none" w:sz="0" w:space="0" w:color="auto"/>
            <w:bottom w:val="none" w:sz="0" w:space="0" w:color="auto"/>
            <w:right w:val="none" w:sz="0" w:space="0" w:color="auto"/>
          </w:divBdr>
        </w:div>
        <w:div w:id="1058825019">
          <w:marLeft w:val="0"/>
          <w:marRight w:val="0"/>
          <w:marTop w:val="40"/>
          <w:marBottom w:val="40"/>
          <w:divBdr>
            <w:top w:val="none" w:sz="0" w:space="0" w:color="auto"/>
            <w:left w:val="none" w:sz="0" w:space="0" w:color="auto"/>
            <w:bottom w:val="none" w:sz="0" w:space="0" w:color="auto"/>
            <w:right w:val="none" w:sz="0" w:space="0" w:color="auto"/>
          </w:divBdr>
        </w:div>
        <w:div w:id="1646622835">
          <w:marLeft w:val="0"/>
          <w:marRight w:val="0"/>
          <w:marTop w:val="40"/>
          <w:marBottom w:val="40"/>
          <w:divBdr>
            <w:top w:val="none" w:sz="0" w:space="0" w:color="auto"/>
            <w:left w:val="none" w:sz="0" w:space="0" w:color="auto"/>
            <w:bottom w:val="none" w:sz="0" w:space="0" w:color="auto"/>
            <w:right w:val="none" w:sz="0" w:space="0" w:color="auto"/>
          </w:divBdr>
        </w:div>
        <w:div w:id="108009517">
          <w:marLeft w:val="0"/>
          <w:marRight w:val="0"/>
          <w:marTop w:val="40"/>
          <w:marBottom w:val="40"/>
          <w:divBdr>
            <w:top w:val="none" w:sz="0" w:space="0" w:color="auto"/>
            <w:left w:val="none" w:sz="0" w:space="0" w:color="auto"/>
            <w:bottom w:val="none" w:sz="0" w:space="0" w:color="auto"/>
            <w:right w:val="none" w:sz="0" w:space="0" w:color="auto"/>
          </w:divBdr>
        </w:div>
        <w:div w:id="1485851045">
          <w:marLeft w:val="0"/>
          <w:marRight w:val="0"/>
          <w:marTop w:val="0"/>
          <w:marBottom w:val="200"/>
          <w:divBdr>
            <w:top w:val="none" w:sz="0" w:space="0" w:color="auto"/>
            <w:left w:val="none" w:sz="0" w:space="0" w:color="auto"/>
            <w:bottom w:val="none" w:sz="0" w:space="0" w:color="auto"/>
            <w:right w:val="none" w:sz="0" w:space="0" w:color="auto"/>
          </w:divBdr>
        </w:div>
        <w:div w:id="1775587199">
          <w:marLeft w:val="0"/>
          <w:marRight w:val="0"/>
          <w:marTop w:val="40"/>
          <w:marBottom w:val="40"/>
          <w:divBdr>
            <w:top w:val="none" w:sz="0" w:space="0" w:color="auto"/>
            <w:left w:val="none" w:sz="0" w:space="0" w:color="auto"/>
            <w:bottom w:val="none" w:sz="0" w:space="0" w:color="auto"/>
            <w:right w:val="none" w:sz="0" w:space="0" w:color="auto"/>
          </w:divBdr>
        </w:div>
        <w:div w:id="1818648164">
          <w:marLeft w:val="0"/>
          <w:marRight w:val="0"/>
          <w:marTop w:val="40"/>
          <w:marBottom w:val="40"/>
          <w:divBdr>
            <w:top w:val="none" w:sz="0" w:space="0" w:color="auto"/>
            <w:left w:val="none" w:sz="0" w:space="0" w:color="auto"/>
            <w:bottom w:val="none" w:sz="0" w:space="0" w:color="auto"/>
            <w:right w:val="none" w:sz="0" w:space="0" w:color="auto"/>
          </w:divBdr>
        </w:div>
        <w:div w:id="1062681990">
          <w:marLeft w:val="0"/>
          <w:marRight w:val="0"/>
          <w:marTop w:val="40"/>
          <w:marBottom w:val="40"/>
          <w:divBdr>
            <w:top w:val="none" w:sz="0" w:space="0" w:color="auto"/>
            <w:left w:val="none" w:sz="0" w:space="0" w:color="auto"/>
            <w:bottom w:val="none" w:sz="0" w:space="0" w:color="auto"/>
            <w:right w:val="none" w:sz="0" w:space="0" w:color="auto"/>
          </w:divBdr>
        </w:div>
        <w:div w:id="1321080975">
          <w:marLeft w:val="0"/>
          <w:marRight w:val="0"/>
          <w:marTop w:val="40"/>
          <w:marBottom w:val="40"/>
          <w:divBdr>
            <w:top w:val="none" w:sz="0" w:space="0" w:color="auto"/>
            <w:left w:val="none" w:sz="0" w:space="0" w:color="auto"/>
            <w:bottom w:val="none" w:sz="0" w:space="0" w:color="auto"/>
            <w:right w:val="none" w:sz="0" w:space="0" w:color="auto"/>
          </w:divBdr>
        </w:div>
        <w:div w:id="859784028">
          <w:marLeft w:val="0"/>
          <w:marRight w:val="0"/>
          <w:marTop w:val="40"/>
          <w:marBottom w:val="40"/>
          <w:divBdr>
            <w:top w:val="none" w:sz="0" w:space="0" w:color="auto"/>
            <w:left w:val="none" w:sz="0" w:space="0" w:color="auto"/>
            <w:bottom w:val="none" w:sz="0" w:space="0" w:color="auto"/>
            <w:right w:val="none" w:sz="0" w:space="0" w:color="auto"/>
          </w:divBdr>
        </w:div>
        <w:div w:id="1103186736">
          <w:marLeft w:val="0"/>
          <w:marRight w:val="0"/>
          <w:marTop w:val="40"/>
          <w:marBottom w:val="40"/>
          <w:divBdr>
            <w:top w:val="none" w:sz="0" w:space="0" w:color="auto"/>
            <w:left w:val="none" w:sz="0" w:space="0" w:color="auto"/>
            <w:bottom w:val="none" w:sz="0" w:space="0" w:color="auto"/>
            <w:right w:val="none" w:sz="0" w:space="0" w:color="auto"/>
          </w:divBdr>
        </w:div>
        <w:div w:id="4016832">
          <w:marLeft w:val="0"/>
          <w:marRight w:val="0"/>
          <w:marTop w:val="40"/>
          <w:marBottom w:val="40"/>
          <w:divBdr>
            <w:top w:val="none" w:sz="0" w:space="0" w:color="auto"/>
            <w:left w:val="none" w:sz="0" w:space="0" w:color="auto"/>
            <w:bottom w:val="none" w:sz="0" w:space="0" w:color="auto"/>
            <w:right w:val="none" w:sz="0" w:space="0" w:color="auto"/>
          </w:divBdr>
        </w:div>
        <w:div w:id="1095127286">
          <w:marLeft w:val="0"/>
          <w:marRight w:val="0"/>
          <w:marTop w:val="40"/>
          <w:marBottom w:val="40"/>
          <w:divBdr>
            <w:top w:val="none" w:sz="0" w:space="0" w:color="auto"/>
            <w:left w:val="none" w:sz="0" w:space="0" w:color="auto"/>
            <w:bottom w:val="none" w:sz="0" w:space="0" w:color="auto"/>
            <w:right w:val="none" w:sz="0" w:space="0" w:color="auto"/>
          </w:divBdr>
        </w:div>
        <w:div w:id="171380573">
          <w:marLeft w:val="0"/>
          <w:marRight w:val="0"/>
          <w:marTop w:val="40"/>
          <w:marBottom w:val="40"/>
          <w:divBdr>
            <w:top w:val="none" w:sz="0" w:space="0" w:color="auto"/>
            <w:left w:val="none" w:sz="0" w:space="0" w:color="auto"/>
            <w:bottom w:val="none" w:sz="0" w:space="0" w:color="auto"/>
            <w:right w:val="none" w:sz="0" w:space="0" w:color="auto"/>
          </w:divBdr>
        </w:div>
        <w:div w:id="1622225164">
          <w:marLeft w:val="0"/>
          <w:marRight w:val="0"/>
          <w:marTop w:val="40"/>
          <w:marBottom w:val="40"/>
          <w:divBdr>
            <w:top w:val="none" w:sz="0" w:space="0" w:color="auto"/>
            <w:left w:val="none" w:sz="0" w:space="0" w:color="auto"/>
            <w:bottom w:val="none" w:sz="0" w:space="0" w:color="auto"/>
            <w:right w:val="none" w:sz="0" w:space="0" w:color="auto"/>
          </w:divBdr>
        </w:div>
        <w:div w:id="1116103002">
          <w:marLeft w:val="0"/>
          <w:marRight w:val="0"/>
          <w:marTop w:val="40"/>
          <w:marBottom w:val="40"/>
          <w:divBdr>
            <w:top w:val="none" w:sz="0" w:space="0" w:color="auto"/>
            <w:left w:val="none" w:sz="0" w:space="0" w:color="auto"/>
            <w:bottom w:val="none" w:sz="0" w:space="0" w:color="auto"/>
            <w:right w:val="none" w:sz="0" w:space="0" w:color="auto"/>
          </w:divBdr>
        </w:div>
        <w:div w:id="1479230323">
          <w:marLeft w:val="0"/>
          <w:marRight w:val="0"/>
          <w:marTop w:val="40"/>
          <w:marBottom w:val="40"/>
          <w:divBdr>
            <w:top w:val="none" w:sz="0" w:space="0" w:color="auto"/>
            <w:left w:val="none" w:sz="0" w:space="0" w:color="auto"/>
            <w:bottom w:val="none" w:sz="0" w:space="0" w:color="auto"/>
            <w:right w:val="none" w:sz="0" w:space="0" w:color="auto"/>
          </w:divBdr>
        </w:div>
        <w:div w:id="262498297">
          <w:marLeft w:val="0"/>
          <w:marRight w:val="0"/>
          <w:marTop w:val="40"/>
          <w:marBottom w:val="40"/>
          <w:divBdr>
            <w:top w:val="none" w:sz="0" w:space="0" w:color="auto"/>
            <w:left w:val="none" w:sz="0" w:space="0" w:color="auto"/>
            <w:bottom w:val="none" w:sz="0" w:space="0" w:color="auto"/>
            <w:right w:val="none" w:sz="0" w:space="0" w:color="auto"/>
          </w:divBdr>
        </w:div>
        <w:div w:id="1653942689">
          <w:marLeft w:val="0"/>
          <w:marRight w:val="0"/>
          <w:marTop w:val="40"/>
          <w:marBottom w:val="40"/>
          <w:divBdr>
            <w:top w:val="none" w:sz="0" w:space="0" w:color="auto"/>
            <w:left w:val="none" w:sz="0" w:space="0" w:color="auto"/>
            <w:bottom w:val="none" w:sz="0" w:space="0" w:color="auto"/>
            <w:right w:val="none" w:sz="0" w:space="0" w:color="auto"/>
          </w:divBdr>
        </w:div>
        <w:div w:id="691610340">
          <w:marLeft w:val="0"/>
          <w:marRight w:val="0"/>
          <w:marTop w:val="40"/>
          <w:marBottom w:val="40"/>
          <w:divBdr>
            <w:top w:val="none" w:sz="0" w:space="0" w:color="auto"/>
            <w:left w:val="none" w:sz="0" w:space="0" w:color="auto"/>
            <w:bottom w:val="none" w:sz="0" w:space="0" w:color="auto"/>
            <w:right w:val="none" w:sz="0" w:space="0" w:color="auto"/>
          </w:divBdr>
        </w:div>
        <w:div w:id="222445998">
          <w:marLeft w:val="0"/>
          <w:marRight w:val="0"/>
          <w:marTop w:val="40"/>
          <w:marBottom w:val="40"/>
          <w:divBdr>
            <w:top w:val="none" w:sz="0" w:space="0" w:color="auto"/>
            <w:left w:val="none" w:sz="0" w:space="0" w:color="auto"/>
            <w:bottom w:val="none" w:sz="0" w:space="0" w:color="auto"/>
            <w:right w:val="none" w:sz="0" w:space="0" w:color="auto"/>
          </w:divBdr>
        </w:div>
        <w:div w:id="1020204449">
          <w:marLeft w:val="0"/>
          <w:marRight w:val="0"/>
          <w:marTop w:val="40"/>
          <w:marBottom w:val="40"/>
          <w:divBdr>
            <w:top w:val="none" w:sz="0" w:space="0" w:color="auto"/>
            <w:left w:val="none" w:sz="0" w:space="0" w:color="auto"/>
            <w:bottom w:val="none" w:sz="0" w:space="0" w:color="auto"/>
            <w:right w:val="none" w:sz="0" w:space="0" w:color="auto"/>
          </w:divBdr>
        </w:div>
        <w:div w:id="1107771830">
          <w:marLeft w:val="0"/>
          <w:marRight w:val="0"/>
          <w:marTop w:val="40"/>
          <w:marBottom w:val="40"/>
          <w:divBdr>
            <w:top w:val="none" w:sz="0" w:space="0" w:color="auto"/>
            <w:left w:val="none" w:sz="0" w:space="0" w:color="auto"/>
            <w:bottom w:val="none" w:sz="0" w:space="0" w:color="auto"/>
            <w:right w:val="none" w:sz="0" w:space="0" w:color="auto"/>
          </w:divBdr>
        </w:div>
        <w:div w:id="1874150077">
          <w:marLeft w:val="0"/>
          <w:marRight w:val="0"/>
          <w:marTop w:val="40"/>
          <w:marBottom w:val="40"/>
          <w:divBdr>
            <w:top w:val="none" w:sz="0" w:space="0" w:color="auto"/>
            <w:left w:val="none" w:sz="0" w:space="0" w:color="auto"/>
            <w:bottom w:val="none" w:sz="0" w:space="0" w:color="auto"/>
            <w:right w:val="none" w:sz="0" w:space="0" w:color="auto"/>
          </w:divBdr>
        </w:div>
        <w:div w:id="1573272086">
          <w:marLeft w:val="0"/>
          <w:marRight w:val="0"/>
          <w:marTop w:val="40"/>
          <w:marBottom w:val="40"/>
          <w:divBdr>
            <w:top w:val="none" w:sz="0" w:space="0" w:color="auto"/>
            <w:left w:val="none" w:sz="0" w:space="0" w:color="auto"/>
            <w:bottom w:val="none" w:sz="0" w:space="0" w:color="auto"/>
            <w:right w:val="none" w:sz="0" w:space="0" w:color="auto"/>
          </w:divBdr>
        </w:div>
        <w:div w:id="2127583324">
          <w:marLeft w:val="0"/>
          <w:marRight w:val="0"/>
          <w:marTop w:val="40"/>
          <w:marBottom w:val="40"/>
          <w:divBdr>
            <w:top w:val="none" w:sz="0" w:space="0" w:color="auto"/>
            <w:left w:val="none" w:sz="0" w:space="0" w:color="auto"/>
            <w:bottom w:val="none" w:sz="0" w:space="0" w:color="auto"/>
            <w:right w:val="none" w:sz="0" w:space="0" w:color="auto"/>
          </w:divBdr>
        </w:div>
        <w:div w:id="1654259742">
          <w:marLeft w:val="0"/>
          <w:marRight w:val="0"/>
          <w:marTop w:val="40"/>
          <w:marBottom w:val="40"/>
          <w:divBdr>
            <w:top w:val="none" w:sz="0" w:space="0" w:color="auto"/>
            <w:left w:val="none" w:sz="0" w:space="0" w:color="auto"/>
            <w:bottom w:val="none" w:sz="0" w:space="0" w:color="auto"/>
            <w:right w:val="none" w:sz="0" w:space="0" w:color="auto"/>
          </w:divBdr>
        </w:div>
        <w:div w:id="1969045544">
          <w:marLeft w:val="0"/>
          <w:marRight w:val="0"/>
          <w:marTop w:val="40"/>
          <w:marBottom w:val="40"/>
          <w:divBdr>
            <w:top w:val="none" w:sz="0" w:space="0" w:color="auto"/>
            <w:left w:val="none" w:sz="0" w:space="0" w:color="auto"/>
            <w:bottom w:val="none" w:sz="0" w:space="0" w:color="auto"/>
            <w:right w:val="none" w:sz="0" w:space="0" w:color="auto"/>
          </w:divBdr>
        </w:div>
        <w:div w:id="1297678824">
          <w:marLeft w:val="0"/>
          <w:marRight w:val="0"/>
          <w:marTop w:val="40"/>
          <w:marBottom w:val="40"/>
          <w:divBdr>
            <w:top w:val="none" w:sz="0" w:space="0" w:color="auto"/>
            <w:left w:val="none" w:sz="0" w:space="0" w:color="auto"/>
            <w:bottom w:val="none" w:sz="0" w:space="0" w:color="auto"/>
            <w:right w:val="none" w:sz="0" w:space="0" w:color="auto"/>
          </w:divBdr>
        </w:div>
        <w:div w:id="929701761">
          <w:marLeft w:val="0"/>
          <w:marRight w:val="0"/>
          <w:marTop w:val="40"/>
          <w:marBottom w:val="40"/>
          <w:divBdr>
            <w:top w:val="none" w:sz="0" w:space="0" w:color="auto"/>
            <w:left w:val="none" w:sz="0" w:space="0" w:color="auto"/>
            <w:bottom w:val="none" w:sz="0" w:space="0" w:color="auto"/>
            <w:right w:val="none" w:sz="0" w:space="0" w:color="auto"/>
          </w:divBdr>
        </w:div>
        <w:div w:id="943463818">
          <w:marLeft w:val="0"/>
          <w:marRight w:val="0"/>
          <w:marTop w:val="40"/>
          <w:marBottom w:val="40"/>
          <w:divBdr>
            <w:top w:val="none" w:sz="0" w:space="0" w:color="auto"/>
            <w:left w:val="none" w:sz="0" w:space="0" w:color="auto"/>
            <w:bottom w:val="none" w:sz="0" w:space="0" w:color="auto"/>
            <w:right w:val="none" w:sz="0" w:space="0" w:color="auto"/>
          </w:divBdr>
        </w:div>
        <w:div w:id="1006520890">
          <w:marLeft w:val="0"/>
          <w:marRight w:val="0"/>
          <w:marTop w:val="40"/>
          <w:marBottom w:val="40"/>
          <w:divBdr>
            <w:top w:val="none" w:sz="0" w:space="0" w:color="auto"/>
            <w:left w:val="none" w:sz="0" w:space="0" w:color="auto"/>
            <w:bottom w:val="none" w:sz="0" w:space="0" w:color="auto"/>
            <w:right w:val="none" w:sz="0" w:space="0" w:color="auto"/>
          </w:divBdr>
        </w:div>
        <w:div w:id="910235622">
          <w:marLeft w:val="0"/>
          <w:marRight w:val="0"/>
          <w:marTop w:val="40"/>
          <w:marBottom w:val="40"/>
          <w:divBdr>
            <w:top w:val="none" w:sz="0" w:space="0" w:color="auto"/>
            <w:left w:val="none" w:sz="0" w:space="0" w:color="auto"/>
            <w:bottom w:val="none" w:sz="0" w:space="0" w:color="auto"/>
            <w:right w:val="none" w:sz="0" w:space="0" w:color="auto"/>
          </w:divBdr>
        </w:div>
        <w:div w:id="1658847984">
          <w:marLeft w:val="0"/>
          <w:marRight w:val="0"/>
          <w:marTop w:val="40"/>
          <w:marBottom w:val="40"/>
          <w:divBdr>
            <w:top w:val="none" w:sz="0" w:space="0" w:color="auto"/>
            <w:left w:val="none" w:sz="0" w:space="0" w:color="auto"/>
            <w:bottom w:val="none" w:sz="0" w:space="0" w:color="auto"/>
            <w:right w:val="none" w:sz="0" w:space="0" w:color="auto"/>
          </w:divBdr>
        </w:div>
        <w:div w:id="1745759704">
          <w:marLeft w:val="0"/>
          <w:marRight w:val="0"/>
          <w:marTop w:val="0"/>
          <w:marBottom w:val="200"/>
          <w:divBdr>
            <w:top w:val="none" w:sz="0" w:space="0" w:color="auto"/>
            <w:left w:val="none" w:sz="0" w:space="0" w:color="auto"/>
            <w:bottom w:val="none" w:sz="0" w:space="0" w:color="auto"/>
            <w:right w:val="none" w:sz="0" w:space="0" w:color="auto"/>
          </w:divBdr>
        </w:div>
        <w:div w:id="1246502088">
          <w:marLeft w:val="0"/>
          <w:marRight w:val="0"/>
          <w:marTop w:val="40"/>
          <w:marBottom w:val="40"/>
          <w:divBdr>
            <w:top w:val="none" w:sz="0" w:space="0" w:color="auto"/>
            <w:left w:val="none" w:sz="0" w:space="0" w:color="auto"/>
            <w:bottom w:val="none" w:sz="0" w:space="0" w:color="auto"/>
            <w:right w:val="none" w:sz="0" w:space="0" w:color="auto"/>
          </w:divBdr>
        </w:div>
        <w:div w:id="1151216477">
          <w:marLeft w:val="0"/>
          <w:marRight w:val="0"/>
          <w:marTop w:val="40"/>
          <w:marBottom w:val="40"/>
          <w:divBdr>
            <w:top w:val="none" w:sz="0" w:space="0" w:color="auto"/>
            <w:left w:val="none" w:sz="0" w:space="0" w:color="auto"/>
            <w:bottom w:val="none" w:sz="0" w:space="0" w:color="auto"/>
            <w:right w:val="none" w:sz="0" w:space="0" w:color="auto"/>
          </w:divBdr>
        </w:div>
        <w:div w:id="493448540">
          <w:marLeft w:val="0"/>
          <w:marRight w:val="0"/>
          <w:marTop w:val="40"/>
          <w:marBottom w:val="40"/>
          <w:divBdr>
            <w:top w:val="none" w:sz="0" w:space="0" w:color="auto"/>
            <w:left w:val="none" w:sz="0" w:space="0" w:color="auto"/>
            <w:bottom w:val="none" w:sz="0" w:space="0" w:color="auto"/>
            <w:right w:val="none" w:sz="0" w:space="0" w:color="auto"/>
          </w:divBdr>
        </w:div>
        <w:div w:id="2048214020">
          <w:marLeft w:val="0"/>
          <w:marRight w:val="0"/>
          <w:marTop w:val="40"/>
          <w:marBottom w:val="40"/>
          <w:divBdr>
            <w:top w:val="none" w:sz="0" w:space="0" w:color="auto"/>
            <w:left w:val="none" w:sz="0" w:space="0" w:color="auto"/>
            <w:bottom w:val="none" w:sz="0" w:space="0" w:color="auto"/>
            <w:right w:val="none" w:sz="0" w:space="0" w:color="auto"/>
          </w:divBdr>
        </w:div>
        <w:div w:id="1629316434">
          <w:marLeft w:val="0"/>
          <w:marRight w:val="0"/>
          <w:marTop w:val="40"/>
          <w:marBottom w:val="40"/>
          <w:divBdr>
            <w:top w:val="none" w:sz="0" w:space="0" w:color="auto"/>
            <w:left w:val="none" w:sz="0" w:space="0" w:color="auto"/>
            <w:bottom w:val="none" w:sz="0" w:space="0" w:color="auto"/>
            <w:right w:val="none" w:sz="0" w:space="0" w:color="auto"/>
          </w:divBdr>
        </w:div>
        <w:div w:id="413667421">
          <w:marLeft w:val="0"/>
          <w:marRight w:val="0"/>
          <w:marTop w:val="40"/>
          <w:marBottom w:val="40"/>
          <w:divBdr>
            <w:top w:val="none" w:sz="0" w:space="0" w:color="auto"/>
            <w:left w:val="none" w:sz="0" w:space="0" w:color="auto"/>
            <w:bottom w:val="none" w:sz="0" w:space="0" w:color="auto"/>
            <w:right w:val="none" w:sz="0" w:space="0" w:color="auto"/>
          </w:divBdr>
        </w:div>
        <w:div w:id="1162087701">
          <w:marLeft w:val="0"/>
          <w:marRight w:val="0"/>
          <w:marTop w:val="40"/>
          <w:marBottom w:val="40"/>
          <w:divBdr>
            <w:top w:val="none" w:sz="0" w:space="0" w:color="auto"/>
            <w:left w:val="none" w:sz="0" w:space="0" w:color="auto"/>
            <w:bottom w:val="none" w:sz="0" w:space="0" w:color="auto"/>
            <w:right w:val="none" w:sz="0" w:space="0" w:color="auto"/>
          </w:divBdr>
        </w:div>
        <w:div w:id="1484546145">
          <w:marLeft w:val="0"/>
          <w:marRight w:val="0"/>
          <w:marTop w:val="40"/>
          <w:marBottom w:val="40"/>
          <w:divBdr>
            <w:top w:val="none" w:sz="0" w:space="0" w:color="auto"/>
            <w:left w:val="none" w:sz="0" w:space="0" w:color="auto"/>
            <w:bottom w:val="none" w:sz="0" w:space="0" w:color="auto"/>
            <w:right w:val="none" w:sz="0" w:space="0" w:color="auto"/>
          </w:divBdr>
        </w:div>
        <w:div w:id="129174044">
          <w:marLeft w:val="0"/>
          <w:marRight w:val="0"/>
          <w:marTop w:val="40"/>
          <w:marBottom w:val="40"/>
          <w:divBdr>
            <w:top w:val="none" w:sz="0" w:space="0" w:color="auto"/>
            <w:left w:val="none" w:sz="0" w:space="0" w:color="auto"/>
            <w:bottom w:val="none" w:sz="0" w:space="0" w:color="auto"/>
            <w:right w:val="none" w:sz="0" w:space="0" w:color="auto"/>
          </w:divBdr>
        </w:div>
        <w:div w:id="1662386708">
          <w:marLeft w:val="0"/>
          <w:marRight w:val="0"/>
          <w:marTop w:val="0"/>
          <w:marBottom w:val="200"/>
          <w:divBdr>
            <w:top w:val="none" w:sz="0" w:space="0" w:color="auto"/>
            <w:left w:val="none" w:sz="0" w:space="0" w:color="auto"/>
            <w:bottom w:val="none" w:sz="0" w:space="0" w:color="auto"/>
            <w:right w:val="none" w:sz="0" w:space="0" w:color="auto"/>
          </w:divBdr>
        </w:div>
        <w:div w:id="892077460">
          <w:marLeft w:val="0"/>
          <w:marRight w:val="0"/>
          <w:marTop w:val="40"/>
          <w:marBottom w:val="40"/>
          <w:divBdr>
            <w:top w:val="none" w:sz="0" w:space="0" w:color="auto"/>
            <w:left w:val="none" w:sz="0" w:space="0" w:color="auto"/>
            <w:bottom w:val="none" w:sz="0" w:space="0" w:color="auto"/>
            <w:right w:val="none" w:sz="0" w:space="0" w:color="auto"/>
          </w:divBdr>
        </w:div>
        <w:div w:id="149488021">
          <w:marLeft w:val="0"/>
          <w:marRight w:val="0"/>
          <w:marTop w:val="40"/>
          <w:marBottom w:val="40"/>
          <w:divBdr>
            <w:top w:val="none" w:sz="0" w:space="0" w:color="auto"/>
            <w:left w:val="none" w:sz="0" w:space="0" w:color="auto"/>
            <w:bottom w:val="none" w:sz="0" w:space="0" w:color="auto"/>
            <w:right w:val="none" w:sz="0" w:space="0" w:color="auto"/>
          </w:divBdr>
        </w:div>
        <w:div w:id="1005129393">
          <w:marLeft w:val="0"/>
          <w:marRight w:val="0"/>
          <w:marTop w:val="40"/>
          <w:marBottom w:val="40"/>
          <w:divBdr>
            <w:top w:val="none" w:sz="0" w:space="0" w:color="auto"/>
            <w:left w:val="none" w:sz="0" w:space="0" w:color="auto"/>
            <w:bottom w:val="none" w:sz="0" w:space="0" w:color="auto"/>
            <w:right w:val="none" w:sz="0" w:space="0" w:color="auto"/>
          </w:divBdr>
        </w:div>
        <w:div w:id="744452454">
          <w:marLeft w:val="0"/>
          <w:marRight w:val="0"/>
          <w:marTop w:val="40"/>
          <w:marBottom w:val="40"/>
          <w:divBdr>
            <w:top w:val="none" w:sz="0" w:space="0" w:color="auto"/>
            <w:left w:val="none" w:sz="0" w:space="0" w:color="auto"/>
            <w:bottom w:val="none" w:sz="0" w:space="0" w:color="auto"/>
            <w:right w:val="none" w:sz="0" w:space="0" w:color="auto"/>
          </w:divBdr>
        </w:div>
        <w:div w:id="1341153177">
          <w:marLeft w:val="0"/>
          <w:marRight w:val="0"/>
          <w:marTop w:val="40"/>
          <w:marBottom w:val="40"/>
          <w:divBdr>
            <w:top w:val="none" w:sz="0" w:space="0" w:color="auto"/>
            <w:left w:val="none" w:sz="0" w:space="0" w:color="auto"/>
            <w:bottom w:val="none" w:sz="0" w:space="0" w:color="auto"/>
            <w:right w:val="none" w:sz="0" w:space="0" w:color="auto"/>
          </w:divBdr>
        </w:div>
        <w:div w:id="473838118">
          <w:marLeft w:val="0"/>
          <w:marRight w:val="0"/>
          <w:marTop w:val="40"/>
          <w:marBottom w:val="40"/>
          <w:divBdr>
            <w:top w:val="none" w:sz="0" w:space="0" w:color="auto"/>
            <w:left w:val="none" w:sz="0" w:space="0" w:color="auto"/>
            <w:bottom w:val="none" w:sz="0" w:space="0" w:color="auto"/>
            <w:right w:val="none" w:sz="0" w:space="0" w:color="auto"/>
          </w:divBdr>
        </w:div>
        <w:div w:id="1891188798">
          <w:marLeft w:val="0"/>
          <w:marRight w:val="0"/>
          <w:marTop w:val="40"/>
          <w:marBottom w:val="40"/>
          <w:divBdr>
            <w:top w:val="none" w:sz="0" w:space="0" w:color="auto"/>
            <w:left w:val="none" w:sz="0" w:space="0" w:color="auto"/>
            <w:bottom w:val="none" w:sz="0" w:space="0" w:color="auto"/>
            <w:right w:val="none" w:sz="0" w:space="0" w:color="auto"/>
          </w:divBdr>
        </w:div>
        <w:div w:id="695885210">
          <w:marLeft w:val="0"/>
          <w:marRight w:val="0"/>
          <w:marTop w:val="40"/>
          <w:marBottom w:val="40"/>
          <w:divBdr>
            <w:top w:val="none" w:sz="0" w:space="0" w:color="auto"/>
            <w:left w:val="none" w:sz="0" w:space="0" w:color="auto"/>
            <w:bottom w:val="none" w:sz="0" w:space="0" w:color="auto"/>
            <w:right w:val="none" w:sz="0" w:space="0" w:color="auto"/>
          </w:divBdr>
        </w:div>
        <w:div w:id="115610092">
          <w:marLeft w:val="0"/>
          <w:marRight w:val="0"/>
          <w:marTop w:val="40"/>
          <w:marBottom w:val="40"/>
          <w:divBdr>
            <w:top w:val="none" w:sz="0" w:space="0" w:color="auto"/>
            <w:left w:val="none" w:sz="0" w:space="0" w:color="auto"/>
            <w:bottom w:val="none" w:sz="0" w:space="0" w:color="auto"/>
            <w:right w:val="none" w:sz="0" w:space="0" w:color="auto"/>
          </w:divBdr>
        </w:div>
        <w:div w:id="499467566">
          <w:marLeft w:val="0"/>
          <w:marRight w:val="0"/>
          <w:marTop w:val="40"/>
          <w:marBottom w:val="40"/>
          <w:divBdr>
            <w:top w:val="none" w:sz="0" w:space="0" w:color="auto"/>
            <w:left w:val="none" w:sz="0" w:space="0" w:color="auto"/>
            <w:bottom w:val="none" w:sz="0" w:space="0" w:color="auto"/>
            <w:right w:val="none" w:sz="0" w:space="0" w:color="auto"/>
          </w:divBdr>
        </w:div>
        <w:div w:id="33583855">
          <w:marLeft w:val="0"/>
          <w:marRight w:val="0"/>
          <w:marTop w:val="40"/>
          <w:marBottom w:val="40"/>
          <w:divBdr>
            <w:top w:val="none" w:sz="0" w:space="0" w:color="auto"/>
            <w:left w:val="none" w:sz="0" w:space="0" w:color="auto"/>
            <w:bottom w:val="none" w:sz="0" w:space="0" w:color="auto"/>
            <w:right w:val="none" w:sz="0" w:space="0" w:color="auto"/>
          </w:divBdr>
        </w:div>
        <w:div w:id="1475877584">
          <w:marLeft w:val="0"/>
          <w:marRight w:val="0"/>
          <w:marTop w:val="40"/>
          <w:marBottom w:val="40"/>
          <w:divBdr>
            <w:top w:val="none" w:sz="0" w:space="0" w:color="auto"/>
            <w:left w:val="none" w:sz="0" w:space="0" w:color="auto"/>
            <w:bottom w:val="none" w:sz="0" w:space="0" w:color="auto"/>
            <w:right w:val="none" w:sz="0" w:space="0" w:color="auto"/>
          </w:divBdr>
        </w:div>
        <w:div w:id="904535402">
          <w:marLeft w:val="0"/>
          <w:marRight w:val="0"/>
          <w:marTop w:val="40"/>
          <w:marBottom w:val="40"/>
          <w:divBdr>
            <w:top w:val="none" w:sz="0" w:space="0" w:color="auto"/>
            <w:left w:val="none" w:sz="0" w:space="0" w:color="auto"/>
            <w:bottom w:val="none" w:sz="0" w:space="0" w:color="auto"/>
            <w:right w:val="none" w:sz="0" w:space="0" w:color="auto"/>
          </w:divBdr>
        </w:div>
        <w:div w:id="93984121">
          <w:marLeft w:val="0"/>
          <w:marRight w:val="0"/>
          <w:marTop w:val="40"/>
          <w:marBottom w:val="40"/>
          <w:divBdr>
            <w:top w:val="none" w:sz="0" w:space="0" w:color="auto"/>
            <w:left w:val="none" w:sz="0" w:space="0" w:color="auto"/>
            <w:bottom w:val="none" w:sz="0" w:space="0" w:color="auto"/>
            <w:right w:val="none" w:sz="0" w:space="0" w:color="auto"/>
          </w:divBdr>
        </w:div>
        <w:div w:id="1667517361">
          <w:marLeft w:val="0"/>
          <w:marRight w:val="0"/>
          <w:marTop w:val="40"/>
          <w:marBottom w:val="40"/>
          <w:divBdr>
            <w:top w:val="none" w:sz="0" w:space="0" w:color="auto"/>
            <w:left w:val="none" w:sz="0" w:space="0" w:color="auto"/>
            <w:bottom w:val="none" w:sz="0" w:space="0" w:color="auto"/>
            <w:right w:val="none" w:sz="0" w:space="0" w:color="auto"/>
          </w:divBdr>
        </w:div>
        <w:div w:id="1492793536">
          <w:marLeft w:val="0"/>
          <w:marRight w:val="0"/>
          <w:marTop w:val="40"/>
          <w:marBottom w:val="40"/>
          <w:divBdr>
            <w:top w:val="none" w:sz="0" w:space="0" w:color="auto"/>
            <w:left w:val="none" w:sz="0" w:space="0" w:color="auto"/>
            <w:bottom w:val="none" w:sz="0" w:space="0" w:color="auto"/>
            <w:right w:val="none" w:sz="0" w:space="0" w:color="auto"/>
          </w:divBdr>
        </w:div>
        <w:div w:id="1151093020">
          <w:marLeft w:val="0"/>
          <w:marRight w:val="0"/>
          <w:marTop w:val="40"/>
          <w:marBottom w:val="40"/>
          <w:divBdr>
            <w:top w:val="none" w:sz="0" w:space="0" w:color="auto"/>
            <w:left w:val="none" w:sz="0" w:space="0" w:color="auto"/>
            <w:bottom w:val="none" w:sz="0" w:space="0" w:color="auto"/>
            <w:right w:val="none" w:sz="0" w:space="0" w:color="auto"/>
          </w:divBdr>
        </w:div>
        <w:div w:id="1161848794">
          <w:marLeft w:val="0"/>
          <w:marRight w:val="0"/>
          <w:marTop w:val="40"/>
          <w:marBottom w:val="40"/>
          <w:divBdr>
            <w:top w:val="none" w:sz="0" w:space="0" w:color="auto"/>
            <w:left w:val="none" w:sz="0" w:space="0" w:color="auto"/>
            <w:bottom w:val="none" w:sz="0" w:space="0" w:color="auto"/>
            <w:right w:val="none" w:sz="0" w:space="0" w:color="auto"/>
          </w:divBdr>
        </w:div>
        <w:div w:id="1227645972">
          <w:marLeft w:val="0"/>
          <w:marRight w:val="0"/>
          <w:marTop w:val="40"/>
          <w:marBottom w:val="40"/>
          <w:divBdr>
            <w:top w:val="none" w:sz="0" w:space="0" w:color="auto"/>
            <w:left w:val="none" w:sz="0" w:space="0" w:color="auto"/>
            <w:bottom w:val="none" w:sz="0" w:space="0" w:color="auto"/>
            <w:right w:val="none" w:sz="0" w:space="0" w:color="auto"/>
          </w:divBdr>
        </w:div>
        <w:div w:id="2034182199">
          <w:marLeft w:val="0"/>
          <w:marRight w:val="0"/>
          <w:marTop w:val="40"/>
          <w:marBottom w:val="40"/>
          <w:divBdr>
            <w:top w:val="none" w:sz="0" w:space="0" w:color="auto"/>
            <w:left w:val="none" w:sz="0" w:space="0" w:color="auto"/>
            <w:bottom w:val="none" w:sz="0" w:space="0" w:color="auto"/>
            <w:right w:val="none" w:sz="0" w:space="0" w:color="auto"/>
          </w:divBdr>
        </w:div>
        <w:div w:id="1393508150">
          <w:marLeft w:val="0"/>
          <w:marRight w:val="0"/>
          <w:marTop w:val="40"/>
          <w:marBottom w:val="40"/>
          <w:divBdr>
            <w:top w:val="none" w:sz="0" w:space="0" w:color="auto"/>
            <w:left w:val="none" w:sz="0" w:space="0" w:color="auto"/>
            <w:bottom w:val="none" w:sz="0" w:space="0" w:color="auto"/>
            <w:right w:val="none" w:sz="0" w:space="0" w:color="auto"/>
          </w:divBdr>
        </w:div>
        <w:div w:id="667056908">
          <w:marLeft w:val="0"/>
          <w:marRight w:val="0"/>
          <w:marTop w:val="40"/>
          <w:marBottom w:val="40"/>
          <w:divBdr>
            <w:top w:val="none" w:sz="0" w:space="0" w:color="auto"/>
            <w:left w:val="none" w:sz="0" w:space="0" w:color="auto"/>
            <w:bottom w:val="none" w:sz="0" w:space="0" w:color="auto"/>
            <w:right w:val="none" w:sz="0" w:space="0" w:color="auto"/>
          </w:divBdr>
        </w:div>
        <w:div w:id="1195849630">
          <w:marLeft w:val="0"/>
          <w:marRight w:val="0"/>
          <w:marTop w:val="0"/>
          <w:marBottom w:val="200"/>
          <w:divBdr>
            <w:top w:val="none" w:sz="0" w:space="0" w:color="auto"/>
            <w:left w:val="none" w:sz="0" w:space="0" w:color="auto"/>
            <w:bottom w:val="none" w:sz="0" w:space="0" w:color="auto"/>
            <w:right w:val="none" w:sz="0" w:space="0" w:color="auto"/>
          </w:divBdr>
        </w:div>
        <w:div w:id="1389575073">
          <w:marLeft w:val="0"/>
          <w:marRight w:val="0"/>
          <w:marTop w:val="40"/>
          <w:marBottom w:val="40"/>
          <w:divBdr>
            <w:top w:val="none" w:sz="0" w:space="0" w:color="auto"/>
            <w:left w:val="none" w:sz="0" w:space="0" w:color="auto"/>
            <w:bottom w:val="none" w:sz="0" w:space="0" w:color="auto"/>
            <w:right w:val="none" w:sz="0" w:space="0" w:color="auto"/>
          </w:divBdr>
        </w:div>
        <w:div w:id="684138546">
          <w:marLeft w:val="0"/>
          <w:marRight w:val="0"/>
          <w:marTop w:val="40"/>
          <w:marBottom w:val="40"/>
          <w:divBdr>
            <w:top w:val="none" w:sz="0" w:space="0" w:color="auto"/>
            <w:left w:val="none" w:sz="0" w:space="0" w:color="auto"/>
            <w:bottom w:val="none" w:sz="0" w:space="0" w:color="auto"/>
            <w:right w:val="none" w:sz="0" w:space="0" w:color="auto"/>
          </w:divBdr>
        </w:div>
        <w:div w:id="1110321991">
          <w:marLeft w:val="0"/>
          <w:marRight w:val="0"/>
          <w:marTop w:val="40"/>
          <w:marBottom w:val="40"/>
          <w:divBdr>
            <w:top w:val="none" w:sz="0" w:space="0" w:color="auto"/>
            <w:left w:val="none" w:sz="0" w:space="0" w:color="auto"/>
            <w:bottom w:val="none" w:sz="0" w:space="0" w:color="auto"/>
            <w:right w:val="none" w:sz="0" w:space="0" w:color="auto"/>
          </w:divBdr>
        </w:div>
        <w:div w:id="1639266783">
          <w:marLeft w:val="0"/>
          <w:marRight w:val="0"/>
          <w:marTop w:val="40"/>
          <w:marBottom w:val="40"/>
          <w:divBdr>
            <w:top w:val="none" w:sz="0" w:space="0" w:color="auto"/>
            <w:left w:val="none" w:sz="0" w:space="0" w:color="auto"/>
            <w:bottom w:val="none" w:sz="0" w:space="0" w:color="auto"/>
            <w:right w:val="none" w:sz="0" w:space="0" w:color="auto"/>
          </w:divBdr>
        </w:div>
        <w:div w:id="1155684796">
          <w:marLeft w:val="0"/>
          <w:marRight w:val="0"/>
          <w:marTop w:val="40"/>
          <w:marBottom w:val="40"/>
          <w:divBdr>
            <w:top w:val="none" w:sz="0" w:space="0" w:color="auto"/>
            <w:left w:val="none" w:sz="0" w:space="0" w:color="auto"/>
            <w:bottom w:val="none" w:sz="0" w:space="0" w:color="auto"/>
            <w:right w:val="none" w:sz="0" w:space="0" w:color="auto"/>
          </w:divBdr>
        </w:div>
        <w:div w:id="366103603">
          <w:marLeft w:val="0"/>
          <w:marRight w:val="0"/>
          <w:marTop w:val="40"/>
          <w:marBottom w:val="40"/>
          <w:divBdr>
            <w:top w:val="none" w:sz="0" w:space="0" w:color="auto"/>
            <w:left w:val="none" w:sz="0" w:space="0" w:color="auto"/>
            <w:bottom w:val="none" w:sz="0" w:space="0" w:color="auto"/>
            <w:right w:val="none" w:sz="0" w:space="0" w:color="auto"/>
          </w:divBdr>
        </w:div>
        <w:div w:id="1409377543">
          <w:marLeft w:val="0"/>
          <w:marRight w:val="0"/>
          <w:marTop w:val="40"/>
          <w:marBottom w:val="40"/>
          <w:divBdr>
            <w:top w:val="none" w:sz="0" w:space="0" w:color="auto"/>
            <w:left w:val="none" w:sz="0" w:space="0" w:color="auto"/>
            <w:bottom w:val="none" w:sz="0" w:space="0" w:color="auto"/>
            <w:right w:val="none" w:sz="0" w:space="0" w:color="auto"/>
          </w:divBdr>
        </w:div>
        <w:div w:id="335697502">
          <w:marLeft w:val="0"/>
          <w:marRight w:val="0"/>
          <w:marTop w:val="0"/>
          <w:marBottom w:val="200"/>
          <w:divBdr>
            <w:top w:val="none" w:sz="0" w:space="0" w:color="auto"/>
            <w:left w:val="none" w:sz="0" w:space="0" w:color="auto"/>
            <w:bottom w:val="none" w:sz="0" w:space="0" w:color="auto"/>
            <w:right w:val="none" w:sz="0" w:space="0" w:color="auto"/>
          </w:divBdr>
        </w:div>
        <w:div w:id="1955944046">
          <w:marLeft w:val="0"/>
          <w:marRight w:val="0"/>
          <w:marTop w:val="40"/>
          <w:marBottom w:val="40"/>
          <w:divBdr>
            <w:top w:val="none" w:sz="0" w:space="0" w:color="auto"/>
            <w:left w:val="none" w:sz="0" w:space="0" w:color="auto"/>
            <w:bottom w:val="none" w:sz="0" w:space="0" w:color="auto"/>
            <w:right w:val="none" w:sz="0" w:space="0" w:color="auto"/>
          </w:divBdr>
        </w:div>
        <w:div w:id="1826894816">
          <w:marLeft w:val="0"/>
          <w:marRight w:val="0"/>
          <w:marTop w:val="40"/>
          <w:marBottom w:val="40"/>
          <w:divBdr>
            <w:top w:val="none" w:sz="0" w:space="0" w:color="auto"/>
            <w:left w:val="none" w:sz="0" w:space="0" w:color="auto"/>
            <w:bottom w:val="none" w:sz="0" w:space="0" w:color="auto"/>
            <w:right w:val="none" w:sz="0" w:space="0" w:color="auto"/>
          </w:divBdr>
        </w:div>
        <w:div w:id="1090657358">
          <w:marLeft w:val="0"/>
          <w:marRight w:val="0"/>
          <w:marTop w:val="40"/>
          <w:marBottom w:val="40"/>
          <w:divBdr>
            <w:top w:val="none" w:sz="0" w:space="0" w:color="auto"/>
            <w:left w:val="none" w:sz="0" w:space="0" w:color="auto"/>
            <w:bottom w:val="none" w:sz="0" w:space="0" w:color="auto"/>
            <w:right w:val="none" w:sz="0" w:space="0" w:color="auto"/>
          </w:divBdr>
        </w:div>
        <w:div w:id="1854030993">
          <w:marLeft w:val="0"/>
          <w:marRight w:val="0"/>
          <w:marTop w:val="40"/>
          <w:marBottom w:val="40"/>
          <w:divBdr>
            <w:top w:val="none" w:sz="0" w:space="0" w:color="auto"/>
            <w:left w:val="none" w:sz="0" w:space="0" w:color="auto"/>
            <w:bottom w:val="none" w:sz="0" w:space="0" w:color="auto"/>
            <w:right w:val="none" w:sz="0" w:space="0" w:color="auto"/>
          </w:divBdr>
        </w:div>
        <w:div w:id="496311966">
          <w:marLeft w:val="0"/>
          <w:marRight w:val="0"/>
          <w:marTop w:val="40"/>
          <w:marBottom w:val="40"/>
          <w:divBdr>
            <w:top w:val="none" w:sz="0" w:space="0" w:color="auto"/>
            <w:left w:val="none" w:sz="0" w:space="0" w:color="auto"/>
            <w:bottom w:val="none" w:sz="0" w:space="0" w:color="auto"/>
            <w:right w:val="none" w:sz="0" w:space="0" w:color="auto"/>
          </w:divBdr>
        </w:div>
        <w:div w:id="553589231">
          <w:marLeft w:val="0"/>
          <w:marRight w:val="0"/>
          <w:marTop w:val="40"/>
          <w:marBottom w:val="40"/>
          <w:divBdr>
            <w:top w:val="none" w:sz="0" w:space="0" w:color="auto"/>
            <w:left w:val="none" w:sz="0" w:space="0" w:color="auto"/>
            <w:bottom w:val="none" w:sz="0" w:space="0" w:color="auto"/>
            <w:right w:val="none" w:sz="0" w:space="0" w:color="auto"/>
          </w:divBdr>
        </w:div>
        <w:div w:id="2084908711">
          <w:marLeft w:val="0"/>
          <w:marRight w:val="0"/>
          <w:marTop w:val="40"/>
          <w:marBottom w:val="40"/>
          <w:divBdr>
            <w:top w:val="none" w:sz="0" w:space="0" w:color="auto"/>
            <w:left w:val="none" w:sz="0" w:space="0" w:color="auto"/>
            <w:bottom w:val="none" w:sz="0" w:space="0" w:color="auto"/>
            <w:right w:val="none" w:sz="0" w:space="0" w:color="auto"/>
          </w:divBdr>
        </w:div>
        <w:div w:id="1392926758">
          <w:marLeft w:val="0"/>
          <w:marRight w:val="0"/>
          <w:marTop w:val="40"/>
          <w:marBottom w:val="40"/>
          <w:divBdr>
            <w:top w:val="none" w:sz="0" w:space="0" w:color="auto"/>
            <w:left w:val="none" w:sz="0" w:space="0" w:color="auto"/>
            <w:bottom w:val="none" w:sz="0" w:space="0" w:color="auto"/>
            <w:right w:val="none" w:sz="0" w:space="0" w:color="auto"/>
          </w:divBdr>
        </w:div>
        <w:div w:id="1230924108">
          <w:marLeft w:val="0"/>
          <w:marRight w:val="0"/>
          <w:marTop w:val="40"/>
          <w:marBottom w:val="40"/>
          <w:divBdr>
            <w:top w:val="none" w:sz="0" w:space="0" w:color="auto"/>
            <w:left w:val="none" w:sz="0" w:space="0" w:color="auto"/>
            <w:bottom w:val="none" w:sz="0" w:space="0" w:color="auto"/>
            <w:right w:val="none" w:sz="0" w:space="0" w:color="auto"/>
          </w:divBdr>
        </w:div>
        <w:div w:id="613757254">
          <w:marLeft w:val="0"/>
          <w:marRight w:val="0"/>
          <w:marTop w:val="40"/>
          <w:marBottom w:val="40"/>
          <w:divBdr>
            <w:top w:val="none" w:sz="0" w:space="0" w:color="auto"/>
            <w:left w:val="none" w:sz="0" w:space="0" w:color="auto"/>
            <w:bottom w:val="none" w:sz="0" w:space="0" w:color="auto"/>
            <w:right w:val="none" w:sz="0" w:space="0" w:color="auto"/>
          </w:divBdr>
        </w:div>
        <w:div w:id="1512143033">
          <w:marLeft w:val="0"/>
          <w:marRight w:val="0"/>
          <w:marTop w:val="40"/>
          <w:marBottom w:val="40"/>
          <w:divBdr>
            <w:top w:val="none" w:sz="0" w:space="0" w:color="auto"/>
            <w:left w:val="none" w:sz="0" w:space="0" w:color="auto"/>
            <w:bottom w:val="none" w:sz="0" w:space="0" w:color="auto"/>
            <w:right w:val="none" w:sz="0" w:space="0" w:color="auto"/>
          </w:divBdr>
        </w:div>
        <w:div w:id="1822623078">
          <w:marLeft w:val="0"/>
          <w:marRight w:val="0"/>
          <w:marTop w:val="40"/>
          <w:marBottom w:val="40"/>
          <w:divBdr>
            <w:top w:val="none" w:sz="0" w:space="0" w:color="auto"/>
            <w:left w:val="none" w:sz="0" w:space="0" w:color="auto"/>
            <w:bottom w:val="none" w:sz="0" w:space="0" w:color="auto"/>
            <w:right w:val="none" w:sz="0" w:space="0" w:color="auto"/>
          </w:divBdr>
        </w:div>
        <w:div w:id="415522322">
          <w:marLeft w:val="0"/>
          <w:marRight w:val="0"/>
          <w:marTop w:val="40"/>
          <w:marBottom w:val="40"/>
          <w:divBdr>
            <w:top w:val="none" w:sz="0" w:space="0" w:color="auto"/>
            <w:left w:val="none" w:sz="0" w:space="0" w:color="auto"/>
            <w:bottom w:val="none" w:sz="0" w:space="0" w:color="auto"/>
            <w:right w:val="none" w:sz="0" w:space="0" w:color="auto"/>
          </w:divBdr>
        </w:div>
        <w:div w:id="1770347636">
          <w:marLeft w:val="0"/>
          <w:marRight w:val="0"/>
          <w:marTop w:val="40"/>
          <w:marBottom w:val="40"/>
          <w:divBdr>
            <w:top w:val="none" w:sz="0" w:space="0" w:color="auto"/>
            <w:left w:val="none" w:sz="0" w:space="0" w:color="auto"/>
            <w:bottom w:val="none" w:sz="0" w:space="0" w:color="auto"/>
            <w:right w:val="none" w:sz="0" w:space="0" w:color="auto"/>
          </w:divBdr>
        </w:div>
        <w:div w:id="1703893743">
          <w:marLeft w:val="0"/>
          <w:marRight w:val="0"/>
          <w:marTop w:val="40"/>
          <w:marBottom w:val="40"/>
          <w:divBdr>
            <w:top w:val="none" w:sz="0" w:space="0" w:color="auto"/>
            <w:left w:val="none" w:sz="0" w:space="0" w:color="auto"/>
            <w:bottom w:val="none" w:sz="0" w:space="0" w:color="auto"/>
            <w:right w:val="none" w:sz="0" w:space="0" w:color="auto"/>
          </w:divBdr>
        </w:div>
        <w:div w:id="376927778">
          <w:marLeft w:val="0"/>
          <w:marRight w:val="0"/>
          <w:marTop w:val="40"/>
          <w:marBottom w:val="40"/>
          <w:divBdr>
            <w:top w:val="none" w:sz="0" w:space="0" w:color="auto"/>
            <w:left w:val="none" w:sz="0" w:space="0" w:color="auto"/>
            <w:bottom w:val="none" w:sz="0" w:space="0" w:color="auto"/>
            <w:right w:val="none" w:sz="0" w:space="0" w:color="auto"/>
          </w:divBdr>
        </w:div>
        <w:div w:id="757022539">
          <w:marLeft w:val="0"/>
          <w:marRight w:val="0"/>
          <w:marTop w:val="40"/>
          <w:marBottom w:val="40"/>
          <w:divBdr>
            <w:top w:val="none" w:sz="0" w:space="0" w:color="auto"/>
            <w:left w:val="none" w:sz="0" w:space="0" w:color="auto"/>
            <w:bottom w:val="none" w:sz="0" w:space="0" w:color="auto"/>
            <w:right w:val="none" w:sz="0" w:space="0" w:color="auto"/>
          </w:divBdr>
        </w:div>
        <w:div w:id="1150288825">
          <w:marLeft w:val="0"/>
          <w:marRight w:val="0"/>
          <w:marTop w:val="40"/>
          <w:marBottom w:val="40"/>
          <w:divBdr>
            <w:top w:val="none" w:sz="0" w:space="0" w:color="auto"/>
            <w:left w:val="none" w:sz="0" w:space="0" w:color="auto"/>
            <w:bottom w:val="none" w:sz="0" w:space="0" w:color="auto"/>
            <w:right w:val="none" w:sz="0" w:space="0" w:color="auto"/>
          </w:divBdr>
        </w:div>
        <w:div w:id="1298220550">
          <w:marLeft w:val="0"/>
          <w:marRight w:val="0"/>
          <w:marTop w:val="40"/>
          <w:marBottom w:val="40"/>
          <w:divBdr>
            <w:top w:val="none" w:sz="0" w:space="0" w:color="auto"/>
            <w:left w:val="none" w:sz="0" w:space="0" w:color="auto"/>
            <w:bottom w:val="none" w:sz="0" w:space="0" w:color="auto"/>
            <w:right w:val="none" w:sz="0" w:space="0" w:color="auto"/>
          </w:divBdr>
        </w:div>
        <w:div w:id="1733116294">
          <w:marLeft w:val="0"/>
          <w:marRight w:val="0"/>
          <w:marTop w:val="40"/>
          <w:marBottom w:val="40"/>
          <w:divBdr>
            <w:top w:val="none" w:sz="0" w:space="0" w:color="auto"/>
            <w:left w:val="none" w:sz="0" w:space="0" w:color="auto"/>
            <w:bottom w:val="none" w:sz="0" w:space="0" w:color="auto"/>
            <w:right w:val="none" w:sz="0" w:space="0" w:color="auto"/>
          </w:divBdr>
        </w:div>
        <w:div w:id="1146584125">
          <w:marLeft w:val="0"/>
          <w:marRight w:val="0"/>
          <w:marTop w:val="40"/>
          <w:marBottom w:val="40"/>
          <w:divBdr>
            <w:top w:val="none" w:sz="0" w:space="0" w:color="auto"/>
            <w:left w:val="none" w:sz="0" w:space="0" w:color="auto"/>
            <w:bottom w:val="none" w:sz="0" w:space="0" w:color="auto"/>
            <w:right w:val="none" w:sz="0" w:space="0" w:color="auto"/>
          </w:divBdr>
        </w:div>
        <w:div w:id="1342925166">
          <w:marLeft w:val="0"/>
          <w:marRight w:val="0"/>
          <w:marTop w:val="0"/>
          <w:marBottom w:val="200"/>
          <w:divBdr>
            <w:top w:val="none" w:sz="0" w:space="0" w:color="auto"/>
            <w:left w:val="none" w:sz="0" w:space="0" w:color="auto"/>
            <w:bottom w:val="none" w:sz="0" w:space="0" w:color="auto"/>
            <w:right w:val="none" w:sz="0" w:space="0" w:color="auto"/>
          </w:divBdr>
        </w:div>
        <w:div w:id="1174109705">
          <w:marLeft w:val="0"/>
          <w:marRight w:val="0"/>
          <w:marTop w:val="40"/>
          <w:marBottom w:val="40"/>
          <w:divBdr>
            <w:top w:val="none" w:sz="0" w:space="0" w:color="auto"/>
            <w:left w:val="none" w:sz="0" w:space="0" w:color="auto"/>
            <w:bottom w:val="none" w:sz="0" w:space="0" w:color="auto"/>
            <w:right w:val="none" w:sz="0" w:space="0" w:color="auto"/>
          </w:divBdr>
        </w:div>
        <w:div w:id="1298414238">
          <w:marLeft w:val="0"/>
          <w:marRight w:val="0"/>
          <w:marTop w:val="40"/>
          <w:marBottom w:val="40"/>
          <w:divBdr>
            <w:top w:val="none" w:sz="0" w:space="0" w:color="auto"/>
            <w:left w:val="none" w:sz="0" w:space="0" w:color="auto"/>
            <w:bottom w:val="none" w:sz="0" w:space="0" w:color="auto"/>
            <w:right w:val="none" w:sz="0" w:space="0" w:color="auto"/>
          </w:divBdr>
        </w:div>
        <w:div w:id="1616329410">
          <w:marLeft w:val="0"/>
          <w:marRight w:val="0"/>
          <w:marTop w:val="40"/>
          <w:marBottom w:val="40"/>
          <w:divBdr>
            <w:top w:val="none" w:sz="0" w:space="0" w:color="auto"/>
            <w:left w:val="none" w:sz="0" w:space="0" w:color="auto"/>
            <w:bottom w:val="none" w:sz="0" w:space="0" w:color="auto"/>
            <w:right w:val="none" w:sz="0" w:space="0" w:color="auto"/>
          </w:divBdr>
        </w:div>
        <w:div w:id="1228494475">
          <w:marLeft w:val="0"/>
          <w:marRight w:val="0"/>
          <w:marTop w:val="40"/>
          <w:marBottom w:val="40"/>
          <w:divBdr>
            <w:top w:val="none" w:sz="0" w:space="0" w:color="auto"/>
            <w:left w:val="none" w:sz="0" w:space="0" w:color="auto"/>
            <w:bottom w:val="none" w:sz="0" w:space="0" w:color="auto"/>
            <w:right w:val="none" w:sz="0" w:space="0" w:color="auto"/>
          </w:divBdr>
        </w:div>
        <w:div w:id="987785195">
          <w:marLeft w:val="0"/>
          <w:marRight w:val="0"/>
          <w:marTop w:val="40"/>
          <w:marBottom w:val="40"/>
          <w:divBdr>
            <w:top w:val="none" w:sz="0" w:space="0" w:color="auto"/>
            <w:left w:val="none" w:sz="0" w:space="0" w:color="auto"/>
            <w:bottom w:val="none" w:sz="0" w:space="0" w:color="auto"/>
            <w:right w:val="none" w:sz="0" w:space="0" w:color="auto"/>
          </w:divBdr>
        </w:div>
        <w:div w:id="1046635942">
          <w:marLeft w:val="0"/>
          <w:marRight w:val="0"/>
          <w:marTop w:val="40"/>
          <w:marBottom w:val="40"/>
          <w:divBdr>
            <w:top w:val="none" w:sz="0" w:space="0" w:color="auto"/>
            <w:left w:val="none" w:sz="0" w:space="0" w:color="auto"/>
            <w:bottom w:val="none" w:sz="0" w:space="0" w:color="auto"/>
            <w:right w:val="none" w:sz="0" w:space="0" w:color="auto"/>
          </w:divBdr>
        </w:div>
        <w:div w:id="871772448">
          <w:marLeft w:val="0"/>
          <w:marRight w:val="0"/>
          <w:marTop w:val="40"/>
          <w:marBottom w:val="40"/>
          <w:divBdr>
            <w:top w:val="none" w:sz="0" w:space="0" w:color="auto"/>
            <w:left w:val="none" w:sz="0" w:space="0" w:color="auto"/>
            <w:bottom w:val="none" w:sz="0" w:space="0" w:color="auto"/>
            <w:right w:val="none" w:sz="0" w:space="0" w:color="auto"/>
          </w:divBdr>
        </w:div>
        <w:div w:id="2126534487">
          <w:marLeft w:val="0"/>
          <w:marRight w:val="0"/>
          <w:marTop w:val="40"/>
          <w:marBottom w:val="40"/>
          <w:divBdr>
            <w:top w:val="none" w:sz="0" w:space="0" w:color="auto"/>
            <w:left w:val="none" w:sz="0" w:space="0" w:color="auto"/>
            <w:bottom w:val="none" w:sz="0" w:space="0" w:color="auto"/>
            <w:right w:val="none" w:sz="0" w:space="0" w:color="auto"/>
          </w:divBdr>
        </w:div>
        <w:div w:id="1167327313">
          <w:marLeft w:val="0"/>
          <w:marRight w:val="0"/>
          <w:marTop w:val="40"/>
          <w:marBottom w:val="40"/>
          <w:divBdr>
            <w:top w:val="none" w:sz="0" w:space="0" w:color="auto"/>
            <w:left w:val="none" w:sz="0" w:space="0" w:color="auto"/>
            <w:bottom w:val="none" w:sz="0" w:space="0" w:color="auto"/>
            <w:right w:val="none" w:sz="0" w:space="0" w:color="auto"/>
          </w:divBdr>
        </w:div>
        <w:div w:id="1673952074">
          <w:marLeft w:val="0"/>
          <w:marRight w:val="0"/>
          <w:marTop w:val="0"/>
          <w:marBottom w:val="200"/>
          <w:divBdr>
            <w:top w:val="none" w:sz="0" w:space="0" w:color="auto"/>
            <w:left w:val="none" w:sz="0" w:space="0" w:color="auto"/>
            <w:bottom w:val="none" w:sz="0" w:space="0" w:color="auto"/>
            <w:right w:val="none" w:sz="0" w:space="0" w:color="auto"/>
          </w:divBdr>
        </w:div>
        <w:div w:id="1765615375">
          <w:marLeft w:val="0"/>
          <w:marRight w:val="0"/>
          <w:marTop w:val="40"/>
          <w:marBottom w:val="40"/>
          <w:divBdr>
            <w:top w:val="none" w:sz="0" w:space="0" w:color="auto"/>
            <w:left w:val="none" w:sz="0" w:space="0" w:color="auto"/>
            <w:bottom w:val="none" w:sz="0" w:space="0" w:color="auto"/>
            <w:right w:val="none" w:sz="0" w:space="0" w:color="auto"/>
          </w:divBdr>
        </w:div>
        <w:div w:id="2088381247">
          <w:marLeft w:val="0"/>
          <w:marRight w:val="0"/>
          <w:marTop w:val="40"/>
          <w:marBottom w:val="40"/>
          <w:divBdr>
            <w:top w:val="none" w:sz="0" w:space="0" w:color="auto"/>
            <w:left w:val="none" w:sz="0" w:space="0" w:color="auto"/>
            <w:bottom w:val="none" w:sz="0" w:space="0" w:color="auto"/>
            <w:right w:val="none" w:sz="0" w:space="0" w:color="auto"/>
          </w:divBdr>
        </w:div>
        <w:div w:id="780340077">
          <w:marLeft w:val="0"/>
          <w:marRight w:val="0"/>
          <w:marTop w:val="40"/>
          <w:marBottom w:val="40"/>
          <w:divBdr>
            <w:top w:val="none" w:sz="0" w:space="0" w:color="auto"/>
            <w:left w:val="none" w:sz="0" w:space="0" w:color="auto"/>
            <w:bottom w:val="none" w:sz="0" w:space="0" w:color="auto"/>
            <w:right w:val="none" w:sz="0" w:space="0" w:color="auto"/>
          </w:divBdr>
        </w:div>
        <w:div w:id="1848639583">
          <w:marLeft w:val="0"/>
          <w:marRight w:val="0"/>
          <w:marTop w:val="40"/>
          <w:marBottom w:val="40"/>
          <w:divBdr>
            <w:top w:val="none" w:sz="0" w:space="0" w:color="auto"/>
            <w:left w:val="none" w:sz="0" w:space="0" w:color="auto"/>
            <w:bottom w:val="none" w:sz="0" w:space="0" w:color="auto"/>
            <w:right w:val="none" w:sz="0" w:space="0" w:color="auto"/>
          </w:divBdr>
        </w:div>
        <w:div w:id="1373111389">
          <w:marLeft w:val="0"/>
          <w:marRight w:val="0"/>
          <w:marTop w:val="40"/>
          <w:marBottom w:val="40"/>
          <w:divBdr>
            <w:top w:val="none" w:sz="0" w:space="0" w:color="auto"/>
            <w:left w:val="none" w:sz="0" w:space="0" w:color="auto"/>
            <w:bottom w:val="none" w:sz="0" w:space="0" w:color="auto"/>
            <w:right w:val="none" w:sz="0" w:space="0" w:color="auto"/>
          </w:divBdr>
        </w:div>
        <w:div w:id="1566333785">
          <w:marLeft w:val="0"/>
          <w:marRight w:val="0"/>
          <w:marTop w:val="40"/>
          <w:marBottom w:val="40"/>
          <w:divBdr>
            <w:top w:val="none" w:sz="0" w:space="0" w:color="auto"/>
            <w:left w:val="none" w:sz="0" w:space="0" w:color="auto"/>
            <w:bottom w:val="none" w:sz="0" w:space="0" w:color="auto"/>
            <w:right w:val="none" w:sz="0" w:space="0" w:color="auto"/>
          </w:divBdr>
        </w:div>
        <w:div w:id="57097917">
          <w:marLeft w:val="0"/>
          <w:marRight w:val="0"/>
          <w:marTop w:val="40"/>
          <w:marBottom w:val="40"/>
          <w:divBdr>
            <w:top w:val="none" w:sz="0" w:space="0" w:color="auto"/>
            <w:left w:val="none" w:sz="0" w:space="0" w:color="auto"/>
            <w:bottom w:val="none" w:sz="0" w:space="0" w:color="auto"/>
            <w:right w:val="none" w:sz="0" w:space="0" w:color="auto"/>
          </w:divBdr>
        </w:div>
        <w:div w:id="1684897746">
          <w:marLeft w:val="0"/>
          <w:marRight w:val="0"/>
          <w:marTop w:val="40"/>
          <w:marBottom w:val="40"/>
          <w:divBdr>
            <w:top w:val="none" w:sz="0" w:space="0" w:color="auto"/>
            <w:left w:val="none" w:sz="0" w:space="0" w:color="auto"/>
            <w:bottom w:val="none" w:sz="0" w:space="0" w:color="auto"/>
            <w:right w:val="none" w:sz="0" w:space="0" w:color="auto"/>
          </w:divBdr>
        </w:div>
        <w:div w:id="924728887">
          <w:marLeft w:val="0"/>
          <w:marRight w:val="0"/>
          <w:marTop w:val="40"/>
          <w:marBottom w:val="40"/>
          <w:divBdr>
            <w:top w:val="none" w:sz="0" w:space="0" w:color="auto"/>
            <w:left w:val="none" w:sz="0" w:space="0" w:color="auto"/>
            <w:bottom w:val="none" w:sz="0" w:space="0" w:color="auto"/>
            <w:right w:val="none" w:sz="0" w:space="0" w:color="auto"/>
          </w:divBdr>
        </w:div>
        <w:div w:id="1776749659">
          <w:marLeft w:val="0"/>
          <w:marRight w:val="0"/>
          <w:marTop w:val="40"/>
          <w:marBottom w:val="40"/>
          <w:divBdr>
            <w:top w:val="none" w:sz="0" w:space="0" w:color="auto"/>
            <w:left w:val="none" w:sz="0" w:space="0" w:color="auto"/>
            <w:bottom w:val="none" w:sz="0" w:space="0" w:color="auto"/>
            <w:right w:val="none" w:sz="0" w:space="0" w:color="auto"/>
          </w:divBdr>
        </w:div>
        <w:div w:id="2074497589">
          <w:marLeft w:val="0"/>
          <w:marRight w:val="0"/>
          <w:marTop w:val="40"/>
          <w:marBottom w:val="40"/>
          <w:divBdr>
            <w:top w:val="none" w:sz="0" w:space="0" w:color="auto"/>
            <w:left w:val="none" w:sz="0" w:space="0" w:color="auto"/>
            <w:bottom w:val="none" w:sz="0" w:space="0" w:color="auto"/>
            <w:right w:val="none" w:sz="0" w:space="0" w:color="auto"/>
          </w:divBdr>
        </w:div>
        <w:div w:id="1452046897">
          <w:marLeft w:val="0"/>
          <w:marRight w:val="0"/>
          <w:marTop w:val="40"/>
          <w:marBottom w:val="40"/>
          <w:divBdr>
            <w:top w:val="none" w:sz="0" w:space="0" w:color="auto"/>
            <w:left w:val="none" w:sz="0" w:space="0" w:color="auto"/>
            <w:bottom w:val="none" w:sz="0" w:space="0" w:color="auto"/>
            <w:right w:val="none" w:sz="0" w:space="0" w:color="auto"/>
          </w:divBdr>
        </w:div>
        <w:div w:id="1398898255">
          <w:marLeft w:val="0"/>
          <w:marRight w:val="0"/>
          <w:marTop w:val="40"/>
          <w:marBottom w:val="40"/>
          <w:divBdr>
            <w:top w:val="none" w:sz="0" w:space="0" w:color="auto"/>
            <w:left w:val="none" w:sz="0" w:space="0" w:color="auto"/>
            <w:bottom w:val="none" w:sz="0" w:space="0" w:color="auto"/>
            <w:right w:val="none" w:sz="0" w:space="0" w:color="auto"/>
          </w:divBdr>
        </w:div>
        <w:div w:id="1315719979">
          <w:marLeft w:val="0"/>
          <w:marRight w:val="0"/>
          <w:marTop w:val="40"/>
          <w:marBottom w:val="40"/>
          <w:divBdr>
            <w:top w:val="none" w:sz="0" w:space="0" w:color="auto"/>
            <w:left w:val="none" w:sz="0" w:space="0" w:color="auto"/>
            <w:bottom w:val="none" w:sz="0" w:space="0" w:color="auto"/>
            <w:right w:val="none" w:sz="0" w:space="0" w:color="auto"/>
          </w:divBdr>
        </w:div>
        <w:div w:id="1515150447">
          <w:marLeft w:val="0"/>
          <w:marRight w:val="0"/>
          <w:marTop w:val="40"/>
          <w:marBottom w:val="40"/>
          <w:divBdr>
            <w:top w:val="none" w:sz="0" w:space="0" w:color="auto"/>
            <w:left w:val="none" w:sz="0" w:space="0" w:color="auto"/>
            <w:bottom w:val="none" w:sz="0" w:space="0" w:color="auto"/>
            <w:right w:val="none" w:sz="0" w:space="0" w:color="auto"/>
          </w:divBdr>
        </w:div>
        <w:div w:id="618923484">
          <w:marLeft w:val="0"/>
          <w:marRight w:val="0"/>
          <w:marTop w:val="40"/>
          <w:marBottom w:val="40"/>
          <w:divBdr>
            <w:top w:val="none" w:sz="0" w:space="0" w:color="auto"/>
            <w:left w:val="none" w:sz="0" w:space="0" w:color="auto"/>
            <w:bottom w:val="none" w:sz="0" w:space="0" w:color="auto"/>
            <w:right w:val="none" w:sz="0" w:space="0" w:color="auto"/>
          </w:divBdr>
        </w:div>
        <w:div w:id="1646163388">
          <w:marLeft w:val="0"/>
          <w:marRight w:val="0"/>
          <w:marTop w:val="40"/>
          <w:marBottom w:val="40"/>
          <w:divBdr>
            <w:top w:val="none" w:sz="0" w:space="0" w:color="auto"/>
            <w:left w:val="none" w:sz="0" w:space="0" w:color="auto"/>
            <w:bottom w:val="none" w:sz="0" w:space="0" w:color="auto"/>
            <w:right w:val="none" w:sz="0" w:space="0" w:color="auto"/>
          </w:divBdr>
        </w:div>
        <w:div w:id="1294822312">
          <w:marLeft w:val="0"/>
          <w:marRight w:val="0"/>
          <w:marTop w:val="40"/>
          <w:marBottom w:val="40"/>
          <w:divBdr>
            <w:top w:val="none" w:sz="0" w:space="0" w:color="auto"/>
            <w:left w:val="none" w:sz="0" w:space="0" w:color="auto"/>
            <w:bottom w:val="none" w:sz="0" w:space="0" w:color="auto"/>
            <w:right w:val="none" w:sz="0" w:space="0" w:color="auto"/>
          </w:divBdr>
        </w:div>
        <w:div w:id="1670984946">
          <w:marLeft w:val="0"/>
          <w:marRight w:val="0"/>
          <w:marTop w:val="0"/>
          <w:marBottom w:val="200"/>
          <w:divBdr>
            <w:top w:val="none" w:sz="0" w:space="0" w:color="auto"/>
            <w:left w:val="none" w:sz="0" w:space="0" w:color="auto"/>
            <w:bottom w:val="none" w:sz="0" w:space="0" w:color="auto"/>
            <w:right w:val="none" w:sz="0" w:space="0" w:color="auto"/>
          </w:divBdr>
        </w:div>
        <w:div w:id="1138180047">
          <w:marLeft w:val="0"/>
          <w:marRight w:val="0"/>
          <w:marTop w:val="40"/>
          <w:marBottom w:val="40"/>
          <w:divBdr>
            <w:top w:val="none" w:sz="0" w:space="0" w:color="auto"/>
            <w:left w:val="none" w:sz="0" w:space="0" w:color="auto"/>
            <w:bottom w:val="none" w:sz="0" w:space="0" w:color="auto"/>
            <w:right w:val="none" w:sz="0" w:space="0" w:color="auto"/>
          </w:divBdr>
        </w:div>
        <w:div w:id="1890338440">
          <w:marLeft w:val="0"/>
          <w:marRight w:val="0"/>
          <w:marTop w:val="40"/>
          <w:marBottom w:val="40"/>
          <w:divBdr>
            <w:top w:val="none" w:sz="0" w:space="0" w:color="auto"/>
            <w:left w:val="none" w:sz="0" w:space="0" w:color="auto"/>
            <w:bottom w:val="none" w:sz="0" w:space="0" w:color="auto"/>
            <w:right w:val="none" w:sz="0" w:space="0" w:color="auto"/>
          </w:divBdr>
        </w:div>
        <w:div w:id="1986931095">
          <w:marLeft w:val="0"/>
          <w:marRight w:val="0"/>
          <w:marTop w:val="40"/>
          <w:marBottom w:val="40"/>
          <w:divBdr>
            <w:top w:val="none" w:sz="0" w:space="0" w:color="auto"/>
            <w:left w:val="none" w:sz="0" w:space="0" w:color="auto"/>
            <w:bottom w:val="none" w:sz="0" w:space="0" w:color="auto"/>
            <w:right w:val="none" w:sz="0" w:space="0" w:color="auto"/>
          </w:divBdr>
        </w:div>
        <w:div w:id="598148976">
          <w:marLeft w:val="0"/>
          <w:marRight w:val="0"/>
          <w:marTop w:val="40"/>
          <w:marBottom w:val="40"/>
          <w:divBdr>
            <w:top w:val="none" w:sz="0" w:space="0" w:color="auto"/>
            <w:left w:val="none" w:sz="0" w:space="0" w:color="auto"/>
            <w:bottom w:val="none" w:sz="0" w:space="0" w:color="auto"/>
            <w:right w:val="none" w:sz="0" w:space="0" w:color="auto"/>
          </w:divBdr>
        </w:div>
        <w:div w:id="413941698">
          <w:marLeft w:val="0"/>
          <w:marRight w:val="0"/>
          <w:marTop w:val="40"/>
          <w:marBottom w:val="40"/>
          <w:divBdr>
            <w:top w:val="none" w:sz="0" w:space="0" w:color="auto"/>
            <w:left w:val="none" w:sz="0" w:space="0" w:color="auto"/>
            <w:bottom w:val="none" w:sz="0" w:space="0" w:color="auto"/>
            <w:right w:val="none" w:sz="0" w:space="0" w:color="auto"/>
          </w:divBdr>
        </w:div>
        <w:div w:id="53286342">
          <w:marLeft w:val="0"/>
          <w:marRight w:val="0"/>
          <w:marTop w:val="40"/>
          <w:marBottom w:val="40"/>
          <w:divBdr>
            <w:top w:val="none" w:sz="0" w:space="0" w:color="auto"/>
            <w:left w:val="none" w:sz="0" w:space="0" w:color="auto"/>
            <w:bottom w:val="none" w:sz="0" w:space="0" w:color="auto"/>
            <w:right w:val="none" w:sz="0" w:space="0" w:color="auto"/>
          </w:divBdr>
        </w:div>
        <w:div w:id="1830247793">
          <w:marLeft w:val="0"/>
          <w:marRight w:val="0"/>
          <w:marTop w:val="40"/>
          <w:marBottom w:val="40"/>
          <w:divBdr>
            <w:top w:val="none" w:sz="0" w:space="0" w:color="auto"/>
            <w:left w:val="none" w:sz="0" w:space="0" w:color="auto"/>
            <w:bottom w:val="none" w:sz="0" w:space="0" w:color="auto"/>
            <w:right w:val="none" w:sz="0" w:space="0" w:color="auto"/>
          </w:divBdr>
        </w:div>
        <w:div w:id="1474449798">
          <w:marLeft w:val="0"/>
          <w:marRight w:val="0"/>
          <w:marTop w:val="40"/>
          <w:marBottom w:val="40"/>
          <w:divBdr>
            <w:top w:val="none" w:sz="0" w:space="0" w:color="auto"/>
            <w:left w:val="none" w:sz="0" w:space="0" w:color="auto"/>
            <w:bottom w:val="none" w:sz="0" w:space="0" w:color="auto"/>
            <w:right w:val="none" w:sz="0" w:space="0" w:color="auto"/>
          </w:divBdr>
        </w:div>
        <w:div w:id="793133117">
          <w:marLeft w:val="0"/>
          <w:marRight w:val="0"/>
          <w:marTop w:val="40"/>
          <w:marBottom w:val="40"/>
          <w:divBdr>
            <w:top w:val="none" w:sz="0" w:space="0" w:color="auto"/>
            <w:left w:val="none" w:sz="0" w:space="0" w:color="auto"/>
            <w:bottom w:val="none" w:sz="0" w:space="0" w:color="auto"/>
            <w:right w:val="none" w:sz="0" w:space="0" w:color="auto"/>
          </w:divBdr>
        </w:div>
        <w:div w:id="230775010">
          <w:marLeft w:val="0"/>
          <w:marRight w:val="0"/>
          <w:marTop w:val="40"/>
          <w:marBottom w:val="40"/>
          <w:divBdr>
            <w:top w:val="none" w:sz="0" w:space="0" w:color="auto"/>
            <w:left w:val="none" w:sz="0" w:space="0" w:color="auto"/>
            <w:bottom w:val="none" w:sz="0" w:space="0" w:color="auto"/>
            <w:right w:val="none" w:sz="0" w:space="0" w:color="auto"/>
          </w:divBdr>
        </w:div>
        <w:div w:id="367724625">
          <w:marLeft w:val="0"/>
          <w:marRight w:val="0"/>
          <w:marTop w:val="0"/>
          <w:marBottom w:val="200"/>
          <w:divBdr>
            <w:top w:val="none" w:sz="0" w:space="0" w:color="auto"/>
            <w:left w:val="none" w:sz="0" w:space="0" w:color="auto"/>
            <w:bottom w:val="none" w:sz="0" w:space="0" w:color="auto"/>
            <w:right w:val="none" w:sz="0" w:space="0" w:color="auto"/>
          </w:divBdr>
        </w:div>
        <w:div w:id="628435463">
          <w:marLeft w:val="0"/>
          <w:marRight w:val="0"/>
          <w:marTop w:val="40"/>
          <w:marBottom w:val="40"/>
          <w:divBdr>
            <w:top w:val="none" w:sz="0" w:space="0" w:color="auto"/>
            <w:left w:val="none" w:sz="0" w:space="0" w:color="auto"/>
            <w:bottom w:val="none" w:sz="0" w:space="0" w:color="auto"/>
            <w:right w:val="none" w:sz="0" w:space="0" w:color="auto"/>
          </w:divBdr>
        </w:div>
        <w:div w:id="1775713641">
          <w:marLeft w:val="0"/>
          <w:marRight w:val="0"/>
          <w:marTop w:val="40"/>
          <w:marBottom w:val="40"/>
          <w:divBdr>
            <w:top w:val="none" w:sz="0" w:space="0" w:color="auto"/>
            <w:left w:val="none" w:sz="0" w:space="0" w:color="auto"/>
            <w:bottom w:val="none" w:sz="0" w:space="0" w:color="auto"/>
            <w:right w:val="none" w:sz="0" w:space="0" w:color="auto"/>
          </w:divBdr>
        </w:div>
        <w:div w:id="250625156">
          <w:marLeft w:val="0"/>
          <w:marRight w:val="0"/>
          <w:marTop w:val="40"/>
          <w:marBottom w:val="40"/>
          <w:divBdr>
            <w:top w:val="none" w:sz="0" w:space="0" w:color="auto"/>
            <w:left w:val="none" w:sz="0" w:space="0" w:color="auto"/>
            <w:bottom w:val="none" w:sz="0" w:space="0" w:color="auto"/>
            <w:right w:val="none" w:sz="0" w:space="0" w:color="auto"/>
          </w:divBdr>
        </w:div>
        <w:div w:id="897477390">
          <w:marLeft w:val="0"/>
          <w:marRight w:val="0"/>
          <w:marTop w:val="40"/>
          <w:marBottom w:val="40"/>
          <w:divBdr>
            <w:top w:val="none" w:sz="0" w:space="0" w:color="auto"/>
            <w:left w:val="none" w:sz="0" w:space="0" w:color="auto"/>
            <w:bottom w:val="none" w:sz="0" w:space="0" w:color="auto"/>
            <w:right w:val="none" w:sz="0" w:space="0" w:color="auto"/>
          </w:divBdr>
        </w:div>
        <w:div w:id="851726332">
          <w:marLeft w:val="0"/>
          <w:marRight w:val="0"/>
          <w:marTop w:val="40"/>
          <w:marBottom w:val="40"/>
          <w:divBdr>
            <w:top w:val="none" w:sz="0" w:space="0" w:color="auto"/>
            <w:left w:val="none" w:sz="0" w:space="0" w:color="auto"/>
            <w:bottom w:val="none" w:sz="0" w:space="0" w:color="auto"/>
            <w:right w:val="none" w:sz="0" w:space="0" w:color="auto"/>
          </w:divBdr>
        </w:div>
        <w:div w:id="382949554">
          <w:marLeft w:val="0"/>
          <w:marRight w:val="0"/>
          <w:marTop w:val="40"/>
          <w:marBottom w:val="40"/>
          <w:divBdr>
            <w:top w:val="none" w:sz="0" w:space="0" w:color="auto"/>
            <w:left w:val="none" w:sz="0" w:space="0" w:color="auto"/>
            <w:bottom w:val="none" w:sz="0" w:space="0" w:color="auto"/>
            <w:right w:val="none" w:sz="0" w:space="0" w:color="auto"/>
          </w:divBdr>
        </w:div>
        <w:div w:id="1308166534">
          <w:marLeft w:val="0"/>
          <w:marRight w:val="0"/>
          <w:marTop w:val="40"/>
          <w:marBottom w:val="40"/>
          <w:divBdr>
            <w:top w:val="none" w:sz="0" w:space="0" w:color="auto"/>
            <w:left w:val="none" w:sz="0" w:space="0" w:color="auto"/>
            <w:bottom w:val="none" w:sz="0" w:space="0" w:color="auto"/>
            <w:right w:val="none" w:sz="0" w:space="0" w:color="auto"/>
          </w:divBdr>
        </w:div>
        <w:div w:id="1597714658">
          <w:marLeft w:val="0"/>
          <w:marRight w:val="0"/>
          <w:marTop w:val="40"/>
          <w:marBottom w:val="40"/>
          <w:divBdr>
            <w:top w:val="none" w:sz="0" w:space="0" w:color="auto"/>
            <w:left w:val="none" w:sz="0" w:space="0" w:color="auto"/>
            <w:bottom w:val="none" w:sz="0" w:space="0" w:color="auto"/>
            <w:right w:val="none" w:sz="0" w:space="0" w:color="auto"/>
          </w:divBdr>
        </w:div>
        <w:div w:id="1727875982">
          <w:marLeft w:val="0"/>
          <w:marRight w:val="0"/>
          <w:marTop w:val="40"/>
          <w:marBottom w:val="40"/>
          <w:divBdr>
            <w:top w:val="none" w:sz="0" w:space="0" w:color="auto"/>
            <w:left w:val="none" w:sz="0" w:space="0" w:color="auto"/>
            <w:bottom w:val="none" w:sz="0" w:space="0" w:color="auto"/>
            <w:right w:val="none" w:sz="0" w:space="0" w:color="auto"/>
          </w:divBdr>
        </w:div>
        <w:div w:id="85923274">
          <w:marLeft w:val="0"/>
          <w:marRight w:val="0"/>
          <w:marTop w:val="0"/>
          <w:marBottom w:val="200"/>
          <w:divBdr>
            <w:top w:val="none" w:sz="0" w:space="0" w:color="auto"/>
            <w:left w:val="none" w:sz="0" w:space="0" w:color="auto"/>
            <w:bottom w:val="none" w:sz="0" w:space="0" w:color="auto"/>
            <w:right w:val="none" w:sz="0" w:space="0" w:color="auto"/>
          </w:divBdr>
        </w:div>
        <w:div w:id="1944412793">
          <w:marLeft w:val="0"/>
          <w:marRight w:val="0"/>
          <w:marTop w:val="40"/>
          <w:marBottom w:val="40"/>
          <w:divBdr>
            <w:top w:val="none" w:sz="0" w:space="0" w:color="auto"/>
            <w:left w:val="none" w:sz="0" w:space="0" w:color="auto"/>
            <w:bottom w:val="none" w:sz="0" w:space="0" w:color="auto"/>
            <w:right w:val="none" w:sz="0" w:space="0" w:color="auto"/>
          </w:divBdr>
        </w:div>
        <w:div w:id="1725256552">
          <w:marLeft w:val="0"/>
          <w:marRight w:val="0"/>
          <w:marTop w:val="40"/>
          <w:marBottom w:val="40"/>
          <w:divBdr>
            <w:top w:val="none" w:sz="0" w:space="0" w:color="auto"/>
            <w:left w:val="none" w:sz="0" w:space="0" w:color="auto"/>
            <w:bottom w:val="none" w:sz="0" w:space="0" w:color="auto"/>
            <w:right w:val="none" w:sz="0" w:space="0" w:color="auto"/>
          </w:divBdr>
        </w:div>
        <w:div w:id="1488010725">
          <w:marLeft w:val="0"/>
          <w:marRight w:val="0"/>
          <w:marTop w:val="40"/>
          <w:marBottom w:val="40"/>
          <w:divBdr>
            <w:top w:val="none" w:sz="0" w:space="0" w:color="auto"/>
            <w:left w:val="none" w:sz="0" w:space="0" w:color="auto"/>
            <w:bottom w:val="none" w:sz="0" w:space="0" w:color="auto"/>
            <w:right w:val="none" w:sz="0" w:space="0" w:color="auto"/>
          </w:divBdr>
        </w:div>
        <w:div w:id="517088341">
          <w:marLeft w:val="0"/>
          <w:marRight w:val="0"/>
          <w:marTop w:val="40"/>
          <w:marBottom w:val="40"/>
          <w:divBdr>
            <w:top w:val="none" w:sz="0" w:space="0" w:color="auto"/>
            <w:left w:val="none" w:sz="0" w:space="0" w:color="auto"/>
            <w:bottom w:val="none" w:sz="0" w:space="0" w:color="auto"/>
            <w:right w:val="none" w:sz="0" w:space="0" w:color="auto"/>
          </w:divBdr>
        </w:div>
        <w:div w:id="689377285">
          <w:marLeft w:val="0"/>
          <w:marRight w:val="0"/>
          <w:marTop w:val="40"/>
          <w:marBottom w:val="40"/>
          <w:divBdr>
            <w:top w:val="none" w:sz="0" w:space="0" w:color="auto"/>
            <w:left w:val="none" w:sz="0" w:space="0" w:color="auto"/>
            <w:bottom w:val="none" w:sz="0" w:space="0" w:color="auto"/>
            <w:right w:val="none" w:sz="0" w:space="0" w:color="auto"/>
          </w:divBdr>
        </w:div>
        <w:div w:id="367339161">
          <w:marLeft w:val="0"/>
          <w:marRight w:val="0"/>
          <w:marTop w:val="40"/>
          <w:marBottom w:val="40"/>
          <w:divBdr>
            <w:top w:val="none" w:sz="0" w:space="0" w:color="auto"/>
            <w:left w:val="none" w:sz="0" w:space="0" w:color="auto"/>
            <w:bottom w:val="none" w:sz="0" w:space="0" w:color="auto"/>
            <w:right w:val="none" w:sz="0" w:space="0" w:color="auto"/>
          </w:divBdr>
        </w:div>
        <w:div w:id="1029334218">
          <w:marLeft w:val="0"/>
          <w:marRight w:val="0"/>
          <w:marTop w:val="40"/>
          <w:marBottom w:val="40"/>
          <w:divBdr>
            <w:top w:val="none" w:sz="0" w:space="0" w:color="auto"/>
            <w:left w:val="none" w:sz="0" w:space="0" w:color="auto"/>
            <w:bottom w:val="none" w:sz="0" w:space="0" w:color="auto"/>
            <w:right w:val="none" w:sz="0" w:space="0" w:color="auto"/>
          </w:divBdr>
        </w:div>
        <w:div w:id="1126116637">
          <w:marLeft w:val="0"/>
          <w:marRight w:val="0"/>
          <w:marTop w:val="40"/>
          <w:marBottom w:val="40"/>
          <w:divBdr>
            <w:top w:val="none" w:sz="0" w:space="0" w:color="auto"/>
            <w:left w:val="none" w:sz="0" w:space="0" w:color="auto"/>
            <w:bottom w:val="none" w:sz="0" w:space="0" w:color="auto"/>
            <w:right w:val="none" w:sz="0" w:space="0" w:color="auto"/>
          </w:divBdr>
        </w:div>
        <w:div w:id="892082901">
          <w:marLeft w:val="0"/>
          <w:marRight w:val="0"/>
          <w:marTop w:val="40"/>
          <w:marBottom w:val="40"/>
          <w:divBdr>
            <w:top w:val="none" w:sz="0" w:space="0" w:color="auto"/>
            <w:left w:val="none" w:sz="0" w:space="0" w:color="auto"/>
            <w:bottom w:val="none" w:sz="0" w:space="0" w:color="auto"/>
            <w:right w:val="none" w:sz="0" w:space="0" w:color="auto"/>
          </w:divBdr>
        </w:div>
        <w:div w:id="1216888523">
          <w:marLeft w:val="0"/>
          <w:marRight w:val="0"/>
          <w:marTop w:val="0"/>
          <w:marBottom w:val="200"/>
          <w:divBdr>
            <w:top w:val="none" w:sz="0" w:space="0" w:color="auto"/>
            <w:left w:val="none" w:sz="0" w:space="0" w:color="auto"/>
            <w:bottom w:val="none" w:sz="0" w:space="0" w:color="auto"/>
            <w:right w:val="none" w:sz="0" w:space="0" w:color="auto"/>
          </w:divBdr>
        </w:div>
        <w:div w:id="177743824">
          <w:marLeft w:val="0"/>
          <w:marRight w:val="0"/>
          <w:marTop w:val="40"/>
          <w:marBottom w:val="40"/>
          <w:divBdr>
            <w:top w:val="none" w:sz="0" w:space="0" w:color="auto"/>
            <w:left w:val="none" w:sz="0" w:space="0" w:color="auto"/>
            <w:bottom w:val="none" w:sz="0" w:space="0" w:color="auto"/>
            <w:right w:val="none" w:sz="0" w:space="0" w:color="auto"/>
          </w:divBdr>
        </w:div>
        <w:div w:id="1568300726">
          <w:marLeft w:val="0"/>
          <w:marRight w:val="0"/>
          <w:marTop w:val="40"/>
          <w:marBottom w:val="40"/>
          <w:divBdr>
            <w:top w:val="none" w:sz="0" w:space="0" w:color="auto"/>
            <w:left w:val="none" w:sz="0" w:space="0" w:color="auto"/>
            <w:bottom w:val="none" w:sz="0" w:space="0" w:color="auto"/>
            <w:right w:val="none" w:sz="0" w:space="0" w:color="auto"/>
          </w:divBdr>
        </w:div>
        <w:div w:id="508837791">
          <w:marLeft w:val="0"/>
          <w:marRight w:val="0"/>
          <w:marTop w:val="40"/>
          <w:marBottom w:val="40"/>
          <w:divBdr>
            <w:top w:val="none" w:sz="0" w:space="0" w:color="auto"/>
            <w:left w:val="none" w:sz="0" w:space="0" w:color="auto"/>
            <w:bottom w:val="none" w:sz="0" w:space="0" w:color="auto"/>
            <w:right w:val="none" w:sz="0" w:space="0" w:color="auto"/>
          </w:divBdr>
        </w:div>
        <w:div w:id="1298225650">
          <w:marLeft w:val="0"/>
          <w:marRight w:val="0"/>
          <w:marTop w:val="40"/>
          <w:marBottom w:val="40"/>
          <w:divBdr>
            <w:top w:val="none" w:sz="0" w:space="0" w:color="auto"/>
            <w:left w:val="none" w:sz="0" w:space="0" w:color="auto"/>
            <w:bottom w:val="none" w:sz="0" w:space="0" w:color="auto"/>
            <w:right w:val="none" w:sz="0" w:space="0" w:color="auto"/>
          </w:divBdr>
        </w:div>
        <w:div w:id="960961013">
          <w:marLeft w:val="0"/>
          <w:marRight w:val="0"/>
          <w:marTop w:val="40"/>
          <w:marBottom w:val="40"/>
          <w:divBdr>
            <w:top w:val="none" w:sz="0" w:space="0" w:color="auto"/>
            <w:left w:val="none" w:sz="0" w:space="0" w:color="auto"/>
            <w:bottom w:val="none" w:sz="0" w:space="0" w:color="auto"/>
            <w:right w:val="none" w:sz="0" w:space="0" w:color="auto"/>
          </w:divBdr>
        </w:div>
        <w:div w:id="1435788003">
          <w:marLeft w:val="0"/>
          <w:marRight w:val="0"/>
          <w:marTop w:val="40"/>
          <w:marBottom w:val="40"/>
          <w:divBdr>
            <w:top w:val="none" w:sz="0" w:space="0" w:color="auto"/>
            <w:left w:val="none" w:sz="0" w:space="0" w:color="auto"/>
            <w:bottom w:val="none" w:sz="0" w:space="0" w:color="auto"/>
            <w:right w:val="none" w:sz="0" w:space="0" w:color="auto"/>
          </w:divBdr>
        </w:div>
        <w:div w:id="899445081">
          <w:marLeft w:val="0"/>
          <w:marRight w:val="0"/>
          <w:marTop w:val="40"/>
          <w:marBottom w:val="40"/>
          <w:divBdr>
            <w:top w:val="none" w:sz="0" w:space="0" w:color="auto"/>
            <w:left w:val="none" w:sz="0" w:space="0" w:color="auto"/>
            <w:bottom w:val="none" w:sz="0" w:space="0" w:color="auto"/>
            <w:right w:val="none" w:sz="0" w:space="0" w:color="auto"/>
          </w:divBdr>
        </w:div>
        <w:div w:id="449399992">
          <w:marLeft w:val="0"/>
          <w:marRight w:val="0"/>
          <w:marTop w:val="40"/>
          <w:marBottom w:val="40"/>
          <w:divBdr>
            <w:top w:val="none" w:sz="0" w:space="0" w:color="auto"/>
            <w:left w:val="none" w:sz="0" w:space="0" w:color="auto"/>
            <w:bottom w:val="none" w:sz="0" w:space="0" w:color="auto"/>
            <w:right w:val="none" w:sz="0" w:space="0" w:color="auto"/>
          </w:divBdr>
        </w:div>
        <w:div w:id="1035275210">
          <w:marLeft w:val="0"/>
          <w:marRight w:val="0"/>
          <w:marTop w:val="40"/>
          <w:marBottom w:val="40"/>
          <w:divBdr>
            <w:top w:val="none" w:sz="0" w:space="0" w:color="auto"/>
            <w:left w:val="none" w:sz="0" w:space="0" w:color="auto"/>
            <w:bottom w:val="none" w:sz="0" w:space="0" w:color="auto"/>
            <w:right w:val="none" w:sz="0" w:space="0" w:color="auto"/>
          </w:divBdr>
        </w:div>
        <w:div w:id="1146971861">
          <w:marLeft w:val="0"/>
          <w:marRight w:val="0"/>
          <w:marTop w:val="40"/>
          <w:marBottom w:val="40"/>
          <w:divBdr>
            <w:top w:val="none" w:sz="0" w:space="0" w:color="auto"/>
            <w:left w:val="none" w:sz="0" w:space="0" w:color="auto"/>
            <w:bottom w:val="none" w:sz="0" w:space="0" w:color="auto"/>
            <w:right w:val="none" w:sz="0" w:space="0" w:color="auto"/>
          </w:divBdr>
        </w:div>
        <w:div w:id="398090023">
          <w:marLeft w:val="0"/>
          <w:marRight w:val="0"/>
          <w:marTop w:val="40"/>
          <w:marBottom w:val="40"/>
          <w:divBdr>
            <w:top w:val="none" w:sz="0" w:space="0" w:color="auto"/>
            <w:left w:val="none" w:sz="0" w:space="0" w:color="auto"/>
            <w:bottom w:val="none" w:sz="0" w:space="0" w:color="auto"/>
            <w:right w:val="none" w:sz="0" w:space="0" w:color="auto"/>
          </w:divBdr>
        </w:div>
        <w:div w:id="41176961">
          <w:marLeft w:val="0"/>
          <w:marRight w:val="0"/>
          <w:marTop w:val="40"/>
          <w:marBottom w:val="40"/>
          <w:divBdr>
            <w:top w:val="none" w:sz="0" w:space="0" w:color="auto"/>
            <w:left w:val="none" w:sz="0" w:space="0" w:color="auto"/>
            <w:bottom w:val="none" w:sz="0" w:space="0" w:color="auto"/>
            <w:right w:val="none" w:sz="0" w:space="0" w:color="auto"/>
          </w:divBdr>
        </w:div>
        <w:div w:id="795953997">
          <w:marLeft w:val="0"/>
          <w:marRight w:val="0"/>
          <w:marTop w:val="40"/>
          <w:marBottom w:val="40"/>
          <w:divBdr>
            <w:top w:val="none" w:sz="0" w:space="0" w:color="auto"/>
            <w:left w:val="none" w:sz="0" w:space="0" w:color="auto"/>
            <w:bottom w:val="none" w:sz="0" w:space="0" w:color="auto"/>
            <w:right w:val="none" w:sz="0" w:space="0" w:color="auto"/>
          </w:divBdr>
        </w:div>
        <w:div w:id="1505777290">
          <w:marLeft w:val="0"/>
          <w:marRight w:val="0"/>
          <w:marTop w:val="40"/>
          <w:marBottom w:val="40"/>
          <w:divBdr>
            <w:top w:val="none" w:sz="0" w:space="0" w:color="auto"/>
            <w:left w:val="none" w:sz="0" w:space="0" w:color="auto"/>
            <w:bottom w:val="none" w:sz="0" w:space="0" w:color="auto"/>
            <w:right w:val="none" w:sz="0" w:space="0" w:color="auto"/>
          </w:divBdr>
        </w:div>
        <w:div w:id="2111968649">
          <w:marLeft w:val="0"/>
          <w:marRight w:val="0"/>
          <w:marTop w:val="40"/>
          <w:marBottom w:val="40"/>
          <w:divBdr>
            <w:top w:val="none" w:sz="0" w:space="0" w:color="auto"/>
            <w:left w:val="none" w:sz="0" w:space="0" w:color="auto"/>
            <w:bottom w:val="none" w:sz="0" w:space="0" w:color="auto"/>
            <w:right w:val="none" w:sz="0" w:space="0" w:color="auto"/>
          </w:divBdr>
        </w:div>
        <w:div w:id="1070882044">
          <w:marLeft w:val="0"/>
          <w:marRight w:val="0"/>
          <w:marTop w:val="40"/>
          <w:marBottom w:val="40"/>
          <w:divBdr>
            <w:top w:val="none" w:sz="0" w:space="0" w:color="auto"/>
            <w:left w:val="none" w:sz="0" w:space="0" w:color="auto"/>
            <w:bottom w:val="none" w:sz="0" w:space="0" w:color="auto"/>
            <w:right w:val="none" w:sz="0" w:space="0" w:color="auto"/>
          </w:divBdr>
        </w:div>
        <w:div w:id="1830976324">
          <w:marLeft w:val="0"/>
          <w:marRight w:val="0"/>
          <w:marTop w:val="40"/>
          <w:marBottom w:val="40"/>
          <w:divBdr>
            <w:top w:val="none" w:sz="0" w:space="0" w:color="auto"/>
            <w:left w:val="none" w:sz="0" w:space="0" w:color="auto"/>
            <w:bottom w:val="none" w:sz="0" w:space="0" w:color="auto"/>
            <w:right w:val="none" w:sz="0" w:space="0" w:color="auto"/>
          </w:divBdr>
        </w:div>
        <w:div w:id="2041740239">
          <w:marLeft w:val="0"/>
          <w:marRight w:val="0"/>
          <w:marTop w:val="40"/>
          <w:marBottom w:val="40"/>
          <w:divBdr>
            <w:top w:val="none" w:sz="0" w:space="0" w:color="auto"/>
            <w:left w:val="none" w:sz="0" w:space="0" w:color="auto"/>
            <w:bottom w:val="none" w:sz="0" w:space="0" w:color="auto"/>
            <w:right w:val="none" w:sz="0" w:space="0" w:color="auto"/>
          </w:divBdr>
        </w:div>
        <w:div w:id="1015234395">
          <w:marLeft w:val="0"/>
          <w:marRight w:val="0"/>
          <w:marTop w:val="0"/>
          <w:marBottom w:val="200"/>
          <w:divBdr>
            <w:top w:val="none" w:sz="0" w:space="0" w:color="auto"/>
            <w:left w:val="none" w:sz="0" w:space="0" w:color="auto"/>
            <w:bottom w:val="none" w:sz="0" w:space="0" w:color="auto"/>
            <w:right w:val="none" w:sz="0" w:space="0" w:color="auto"/>
          </w:divBdr>
        </w:div>
        <w:div w:id="589117751">
          <w:marLeft w:val="0"/>
          <w:marRight w:val="0"/>
          <w:marTop w:val="40"/>
          <w:marBottom w:val="40"/>
          <w:divBdr>
            <w:top w:val="none" w:sz="0" w:space="0" w:color="auto"/>
            <w:left w:val="none" w:sz="0" w:space="0" w:color="auto"/>
            <w:bottom w:val="none" w:sz="0" w:space="0" w:color="auto"/>
            <w:right w:val="none" w:sz="0" w:space="0" w:color="auto"/>
          </w:divBdr>
        </w:div>
        <w:div w:id="2073382093">
          <w:marLeft w:val="0"/>
          <w:marRight w:val="0"/>
          <w:marTop w:val="40"/>
          <w:marBottom w:val="40"/>
          <w:divBdr>
            <w:top w:val="none" w:sz="0" w:space="0" w:color="auto"/>
            <w:left w:val="none" w:sz="0" w:space="0" w:color="auto"/>
            <w:bottom w:val="none" w:sz="0" w:space="0" w:color="auto"/>
            <w:right w:val="none" w:sz="0" w:space="0" w:color="auto"/>
          </w:divBdr>
        </w:div>
        <w:div w:id="1961909304">
          <w:marLeft w:val="0"/>
          <w:marRight w:val="0"/>
          <w:marTop w:val="40"/>
          <w:marBottom w:val="40"/>
          <w:divBdr>
            <w:top w:val="none" w:sz="0" w:space="0" w:color="auto"/>
            <w:left w:val="none" w:sz="0" w:space="0" w:color="auto"/>
            <w:bottom w:val="none" w:sz="0" w:space="0" w:color="auto"/>
            <w:right w:val="none" w:sz="0" w:space="0" w:color="auto"/>
          </w:divBdr>
        </w:div>
        <w:div w:id="1914047959">
          <w:marLeft w:val="0"/>
          <w:marRight w:val="0"/>
          <w:marTop w:val="40"/>
          <w:marBottom w:val="40"/>
          <w:divBdr>
            <w:top w:val="none" w:sz="0" w:space="0" w:color="auto"/>
            <w:left w:val="none" w:sz="0" w:space="0" w:color="auto"/>
            <w:bottom w:val="none" w:sz="0" w:space="0" w:color="auto"/>
            <w:right w:val="none" w:sz="0" w:space="0" w:color="auto"/>
          </w:divBdr>
        </w:div>
        <w:div w:id="1867208512">
          <w:marLeft w:val="0"/>
          <w:marRight w:val="0"/>
          <w:marTop w:val="40"/>
          <w:marBottom w:val="40"/>
          <w:divBdr>
            <w:top w:val="none" w:sz="0" w:space="0" w:color="auto"/>
            <w:left w:val="none" w:sz="0" w:space="0" w:color="auto"/>
            <w:bottom w:val="none" w:sz="0" w:space="0" w:color="auto"/>
            <w:right w:val="none" w:sz="0" w:space="0" w:color="auto"/>
          </w:divBdr>
        </w:div>
        <w:div w:id="1628119686">
          <w:marLeft w:val="0"/>
          <w:marRight w:val="0"/>
          <w:marTop w:val="40"/>
          <w:marBottom w:val="40"/>
          <w:divBdr>
            <w:top w:val="none" w:sz="0" w:space="0" w:color="auto"/>
            <w:left w:val="none" w:sz="0" w:space="0" w:color="auto"/>
            <w:bottom w:val="none" w:sz="0" w:space="0" w:color="auto"/>
            <w:right w:val="none" w:sz="0" w:space="0" w:color="auto"/>
          </w:divBdr>
        </w:div>
        <w:div w:id="29034422">
          <w:marLeft w:val="0"/>
          <w:marRight w:val="0"/>
          <w:marTop w:val="40"/>
          <w:marBottom w:val="40"/>
          <w:divBdr>
            <w:top w:val="none" w:sz="0" w:space="0" w:color="auto"/>
            <w:left w:val="none" w:sz="0" w:space="0" w:color="auto"/>
            <w:bottom w:val="none" w:sz="0" w:space="0" w:color="auto"/>
            <w:right w:val="none" w:sz="0" w:space="0" w:color="auto"/>
          </w:divBdr>
        </w:div>
        <w:div w:id="1662587161">
          <w:marLeft w:val="0"/>
          <w:marRight w:val="0"/>
          <w:marTop w:val="40"/>
          <w:marBottom w:val="40"/>
          <w:divBdr>
            <w:top w:val="none" w:sz="0" w:space="0" w:color="auto"/>
            <w:left w:val="none" w:sz="0" w:space="0" w:color="auto"/>
            <w:bottom w:val="none" w:sz="0" w:space="0" w:color="auto"/>
            <w:right w:val="none" w:sz="0" w:space="0" w:color="auto"/>
          </w:divBdr>
        </w:div>
        <w:div w:id="175002409">
          <w:marLeft w:val="0"/>
          <w:marRight w:val="0"/>
          <w:marTop w:val="40"/>
          <w:marBottom w:val="40"/>
          <w:divBdr>
            <w:top w:val="none" w:sz="0" w:space="0" w:color="auto"/>
            <w:left w:val="none" w:sz="0" w:space="0" w:color="auto"/>
            <w:bottom w:val="none" w:sz="0" w:space="0" w:color="auto"/>
            <w:right w:val="none" w:sz="0" w:space="0" w:color="auto"/>
          </w:divBdr>
        </w:div>
        <w:div w:id="1816337319">
          <w:marLeft w:val="0"/>
          <w:marRight w:val="0"/>
          <w:marTop w:val="0"/>
          <w:marBottom w:val="200"/>
          <w:divBdr>
            <w:top w:val="none" w:sz="0" w:space="0" w:color="auto"/>
            <w:left w:val="none" w:sz="0" w:space="0" w:color="auto"/>
            <w:bottom w:val="none" w:sz="0" w:space="0" w:color="auto"/>
            <w:right w:val="none" w:sz="0" w:space="0" w:color="auto"/>
          </w:divBdr>
        </w:div>
        <w:div w:id="1895047821">
          <w:marLeft w:val="0"/>
          <w:marRight w:val="0"/>
          <w:marTop w:val="40"/>
          <w:marBottom w:val="40"/>
          <w:divBdr>
            <w:top w:val="none" w:sz="0" w:space="0" w:color="auto"/>
            <w:left w:val="none" w:sz="0" w:space="0" w:color="auto"/>
            <w:bottom w:val="none" w:sz="0" w:space="0" w:color="auto"/>
            <w:right w:val="none" w:sz="0" w:space="0" w:color="auto"/>
          </w:divBdr>
        </w:div>
        <w:div w:id="286861896">
          <w:marLeft w:val="0"/>
          <w:marRight w:val="0"/>
          <w:marTop w:val="40"/>
          <w:marBottom w:val="40"/>
          <w:divBdr>
            <w:top w:val="none" w:sz="0" w:space="0" w:color="auto"/>
            <w:left w:val="none" w:sz="0" w:space="0" w:color="auto"/>
            <w:bottom w:val="none" w:sz="0" w:space="0" w:color="auto"/>
            <w:right w:val="none" w:sz="0" w:space="0" w:color="auto"/>
          </w:divBdr>
        </w:div>
        <w:div w:id="320089332">
          <w:marLeft w:val="0"/>
          <w:marRight w:val="0"/>
          <w:marTop w:val="40"/>
          <w:marBottom w:val="40"/>
          <w:divBdr>
            <w:top w:val="none" w:sz="0" w:space="0" w:color="auto"/>
            <w:left w:val="none" w:sz="0" w:space="0" w:color="auto"/>
            <w:bottom w:val="none" w:sz="0" w:space="0" w:color="auto"/>
            <w:right w:val="none" w:sz="0" w:space="0" w:color="auto"/>
          </w:divBdr>
        </w:div>
        <w:div w:id="635986568">
          <w:marLeft w:val="0"/>
          <w:marRight w:val="0"/>
          <w:marTop w:val="40"/>
          <w:marBottom w:val="40"/>
          <w:divBdr>
            <w:top w:val="none" w:sz="0" w:space="0" w:color="auto"/>
            <w:left w:val="none" w:sz="0" w:space="0" w:color="auto"/>
            <w:bottom w:val="none" w:sz="0" w:space="0" w:color="auto"/>
            <w:right w:val="none" w:sz="0" w:space="0" w:color="auto"/>
          </w:divBdr>
        </w:div>
        <w:div w:id="746074800">
          <w:marLeft w:val="0"/>
          <w:marRight w:val="0"/>
          <w:marTop w:val="40"/>
          <w:marBottom w:val="40"/>
          <w:divBdr>
            <w:top w:val="none" w:sz="0" w:space="0" w:color="auto"/>
            <w:left w:val="none" w:sz="0" w:space="0" w:color="auto"/>
            <w:bottom w:val="none" w:sz="0" w:space="0" w:color="auto"/>
            <w:right w:val="none" w:sz="0" w:space="0" w:color="auto"/>
          </w:divBdr>
        </w:div>
        <w:div w:id="580409669">
          <w:marLeft w:val="0"/>
          <w:marRight w:val="0"/>
          <w:marTop w:val="40"/>
          <w:marBottom w:val="40"/>
          <w:divBdr>
            <w:top w:val="none" w:sz="0" w:space="0" w:color="auto"/>
            <w:left w:val="none" w:sz="0" w:space="0" w:color="auto"/>
            <w:bottom w:val="none" w:sz="0" w:space="0" w:color="auto"/>
            <w:right w:val="none" w:sz="0" w:space="0" w:color="auto"/>
          </w:divBdr>
        </w:div>
        <w:div w:id="1092242500">
          <w:marLeft w:val="0"/>
          <w:marRight w:val="0"/>
          <w:marTop w:val="40"/>
          <w:marBottom w:val="40"/>
          <w:divBdr>
            <w:top w:val="none" w:sz="0" w:space="0" w:color="auto"/>
            <w:left w:val="none" w:sz="0" w:space="0" w:color="auto"/>
            <w:bottom w:val="none" w:sz="0" w:space="0" w:color="auto"/>
            <w:right w:val="none" w:sz="0" w:space="0" w:color="auto"/>
          </w:divBdr>
        </w:div>
        <w:div w:id="1606426002">
          <w:marLeft w:val="0"/>
          <w:marRight w:val="0"/>
          <w:marTop w:val="40"/>
          <w:marBottom w:val="40"/>
          <w:divBdr>
            <w:top w:val="none" w:sz="0" w:space="0" w:color="auto"/>
            <w:left w:val="none" w:sz="0" w:space="0" w:color="auto"/>
            <w:bottom w:val="none" w:sz="0" w:space="0" w:color="auto"/>
            <w:right w:val="none" w:sz="0" w:space="0" w:color="auto"/>
          </w:divBdr>
        </w:div>
        <w:div w:id="1961374253">
          <w:marLeft w:val="0"/>
          <w:marRight w:val="0"/>
          <w:marTop w:val="40"/>
          <w:marBottom w:val="40"/>
          <w:divBdr>
            <w:top w:val="none" w:sz="0" w:space="0" w:color="auto"/>
            <w:left w:val="none" w:sz="0" w:space="0" w:color="auto"/>
            <w:bottom w:val="none" w:sz="0" w:space="0" w:color="auto"/>
            <w:right w:val="none" w:sz="0" w:space="0" w:color="auto"/>
          </w:divBdr>
        </w:div>
        <w:div w:id="91709030">
          <w:marLeft w:val="0"/>
          <w:marRight w:val="0"/>
          <w:marTop w:val="40"/>
          <w:marBottom w:val="40"/>
          <w:divBdr>
            <w:top w:val="none" w:sz="0" w:space="0" w:color="auto"/>
            <w:left w:val="none" w:sz="0" w:space="0" w:color="auto"/>
            <w:bottom w:val="none" w:sz="0" w:space="0" w:color="auto"/>
            <w:right w:val="none" w:sz="0" w:space="0" w:color="auto"/>
          </w:divBdr>
        </w:div>
        <w:div w:id="9530537">
          <w:marLeft w:val="0"/>
          <w:marRight w:val="0"/>
          <w:marTop w:val="40"/>
          <w:marBottom w:val="40"/>
          <w:divBdr>
            <w:top w:val="none" w:sz="0" w:space="0" w:color="auto"/>
            <w:left w:val="none" w:sz="0" w:space="0" w:color="auto"/>
            <w:bottom w:val="none" w:sz="0" w:space="0" w:color="auto"/>
            <w:right w:val="none" w:sz="0" w:space="0" w:color="auto"/>
          </w:divBdr>
        </w:div>
        <w:div w:id="1170023123">
          <w:marLeft w:val="0"/>
          <w:marRight w:val="0"/>
          <w:marTop w:val="40"/>
          <w:marBottom w:val="40"/>
          <w:divBdr>
            <w:top w:val="none" w:sz="0" w:space="0" w:color="auto"/>
            <w:left w:val="none" w:sz="0" w:space="0" w:color="auto"/>
            <w:bottom w:val="none" w:sz="0" w:space="0" w:color="auto"/>
            <w:right w:val="none" w:sz="0" w:space="0" w:color="auto"/>
          </w:divBdr>
        </w:div>
        <w:div w:id="11499221">
          <w:marLeft w:val="0"/>
          <w:marRight w:val="0"/>
          <w:marTop w:val="40"/>
          <w:marBottom w:val="40"/>
          <w:divBdr>
            <w:top w:val="none" w:sz="0" w:space="0" w:color="auto"/>
            <w:left w:val="none" w:sz="0" w:space="0" w:color="auto"/>
            <w:bottom w:val="none" w:sz="0" w:space="0" w:color="auto"/>
            <w:right w:val="none" w:sz="0" w:space="0" w:color="auto"/>
          </w:divBdr>
        </w:div>
        <w:div w:id="65153369">
          <w:marLeft w:val="0"/>
          <w:marRight w:val="0"/>
          <w:marTop w:val="40"/>
          <w:marBottom w:val="40"/>
          <w:divBdr>
            <w:top w:val="none" w:sz="0" w:space="0" w:color="auto"/>
            <w:left w:val="none" w:sz="0" w:space="0" w:color="auto"/>
            <w:bottom w:val="none" w:sz="0" w:space="0" w:color="auto"/>
            <w:right w:val="none" w:sz="0" w:space="0" w:color="auto"/>
          </w:divBdr>
        </w:div>
        <w:div w:id="1085691792">
          <w:marLeft w:val="0"/>
          <w:marRight w:val="0"/>
          <w:marTop w:val="40"/>
          <w:marBottom w:val="40"/>
          <w:divBdr>
            <w:top w:val="none" w:sz="0" w:space="0" w:color="auto"/>
            <w:left w:val="none" w:sz="0" w:space="0" w:color="auto"/>
            <w:bottom w:val="none" w:sz="0" w:space="0" w:color="auto"/>
            <w:right w:val="none" w:sz="0" w:space="0" w:color="auto"/>
          </w:divBdr>
        </w:div>
        <w:div w:id="1320038828">
          <w:marLeft w:val="0"/>
          <w:marRight w:val="0"/>
          <w:marTop w:val="40"/>
          <w:marBottom w:val="40"/>
          <w:divBdr>
            <w:top w:val="none" w:sz="0" w:space="0" w:color="auto"/>
            <w:left w:val="none" w:sz="0" w:space="0" w:color="auto"/>
            <w:bottom w:val="none" w:sz="0" w:space="0" w:color="auto"/>
            <w:right w:val="none" w:sz="0" w:space="0" w:color="auto"/>
          </w:divBdr>
        </w:div>
        <w:div w:id="922295842">
          <w:marLeft w:val="0"/>
          <w:marRight w:val="0"/>
          <w:marTop w:val="40"/>
          <w:marBottom w:val="40"/>
          <w:divBdr>
            <w:top w:val="none" w:sz="0" w:space="0" w:color="auto"/>
            <w:left w:val="none" w:sz="0" w:space="0" w:color="auto"/>
            <w:bottom w:val="none" w:sz="0" w:space="0" w:color="auto"/>
            <w:right w:val="none" w:sz="0" w:space="0" w:color="auto"/>
          </w:divBdr>
        </w:div>
        <w:div w:id="1012607604">
          <w:marLeft w:val="0"/>
          <w:marRight w:val="0"/>
          <w:marTop w:val="40"/>
          <w:marBottom w:val="40"/>
          <w:divBdr>
            <w:top w:val="none" w:sz="0" w:space="0" w:color="auto"/>
            <w:left w:val="none" w:sz="0" w:space="0" w:color="auto"/>
            <w:bottom w:val="none" w:sz="0" w:space="0" w:color="auto"/>
            <w:right w:val="none" w:sz="0" w:space="0" w:color="auto"/>
          </w:divBdr>
        </w:div>
        <w:div w:id="1169715669">
          <w:marLeft w:val="0"/>
          <w:marRight w:val="0"/>
          <w:marTop w:val="40"/>
          <w:marBottom w:val="40"/>
          <w:divBdr>
            <w:top w:val="none" w:sz="0" w:space="0" w:color="auto"/>
            <w:left w:val="none" w:sz="0" w:space="0" w:color="auto"/>
            <w:bottom w:val="none" w:sz="0" w:space="0" w:color="auto"/>
            <w:right w:val="none" w:sz="0" w:space="0" w:color="auto"/>
          </w:divBdr>
        </w:div>
        <w:div w:id="1664818306">
          <w:marLeft w:val="0"/>
          <w:marRight w:val="0"/>
          <w:marTop w:val="0"/>
          <w:marBottom w:val="200"/>
          <w:divBdr>
            <w:top w:val="none" w:sz="0" w:space="0" w:color="auto"/>
            <w:left w:val="none" w:sz="0" w:space="0" w:color="auto"/>
            <w:bottom w:val="none" w:sz="0" w:space="0" w:color="auto"/>
            <w:right w:val="none" w:sz="0" w:space="0" w:color="auto"/>
          </w:divBdr>
        </w:div>
        <w:div w:id="701787106">
          <w:marLeft w:val="0"/>
          <w:marRight w:val="0"/>
          <w:marTop w:val="40"/>
          <w:marBottom w:val="40"/>
          <w:divBdr>
            <w:top w:val="none" w:sz="0" w:space="0" w:color="auto"/>
            <w:left w:val="none" w:sz="0" w:space="0" w:color="auto"/>
            <w:bottom w:val="none" w:sz="0" w:space="0" w:color="auto"/>
            <w:right w:val="none" w:sz="0" w:space="0" w:color="auto"/>
          </w:divBdr>
        </w:div>
        <w:div w:id="1959096112">
          <w:marLeft w:val="0"/>
          <w:marRight w:val="0"/>
          <w:marTop w:val="40"/>
          <w:marBottom w:val="40"/>
          <w:divBdr>
            <w:top w:val="none" w:sz="0" w:space="0" w:color="auto"/>
            <w:left w:val="none" w:sz="0" w:space="0" w:color="auto"/>
            <w:bottom w:val="none" w:sz="0" w:space="0" w:color="auto"/>
            <w:right w:val="none" w:sz="0" w:space="0" w:color="auto"/>
          </w:divBdr>
        </w:div>
        <w:div w:id="966816276">
          <w:marLeft w:val="0"/>
          <w:marRight w:val="0"/>
          <w:marTop w:val="40"/>
          <w:marBottom w:val="40"/>
          <w:divBdr>
            <w:top w:val="none" w:sz="0" w:space="0" w:color="auto"/>
            <w:left w:val="none" w:sz="0" w:space="0" w:color="auto"/>
            <w:bottom w:val="none" w:sz="0" w:space="0" w:color="auto"/>
            <w:right w:val="none" w:sz="0" w:space="0" w:color="auto"/>
          </w:divBdr>
        </w:div>
        <w:div w:id="190342902">
          <w:marLeft w:val="0"/>
          <w:marRight w:val="0"/>
          <w:marTop w:val="40"/>
          <w:marBottom w:val="40"/>
          <w:divBdr>
            <w:top w:val="none" w:sz="0" w:space="0" w:color="auto"/>
            <w:left w:val="none" w:sz="0" w:space="0" w:color="auto"/>
            <w:bottom w:val="none" w:sz="0" w:space="0" w:color="auto"/>
            <w:right w:val="none" w:sz="0" w:space="0" w:color="auto"/>
          </w:divBdr>
        </w:div>
        <w:div w:id="346256756">
          <w:marLeft w:val="0"/>
          <w:marRight w:val="0"/>
          <w:marTop w:val="40"/>
          <w:marBottom w:val="40"/>
          <w:divBdr>
            <w:top w:val="none" w:sz="0" w:space="0" w:color="auto"/>
            <w:left w:val="none" w:sz="0" w:space="0" w:color="auto"/>
            <w:bottom w:val="none" w:sz="0" w:space="0" w:color="auto"/>
            <w:right w:val="none" w:sz="0" w:space="0" w:color="auto"/>
          </w:divBdr>
        </w:div>
        <w:div w:id="459887218">
          <w:marLeft w:val="0"/>
          <w:marRight w:val="0"/>
          <w:marTop w:val="40"/>
          <w:marBottom w:val="40"/>
          <w:divBdr>
            <w:top w:val="none" w:sz="0" w:space="0" w:color="auto"/>
            <w:left w:val="none" w:sz="0" w:space="0" w:color="auto"/>
            <w:bottom w:val="none" w:sz="0" w:space="0" w:color="auto"/>
            <w:right w:val="none" w:sz="0" w:space="0" w:color="auto"/>
          </w:divBdr>
        </w:div>
        <w:div w:id="262350054">
          <w:marLeft w:val="0"/>
          <w:marRight w:val="0"/>
          <w:marTop w:val="40"/>
          <w:marBottom w:val="40"/>
          <w:divBdr>
            <w:top w:val="none" w:sz="0" w:space="0" w:color="auto"/>
            <w:left w:val="none" w:sz="0" w:space="0" w:color="auto"/>
            <w:bottom w:val="none" w:sz="0" w:space="0" w:color="auto"/>
            <w:right w:val="none" w:sz="0" w:space="0" w:color="auto"/>
          </w:divBdr>
        </w:div>
        <w:div w:id="628442304">
          <w:marLeft w:val="0"/>
          <w:marRight w:val="0"/>
          <w:marTop w:val="40"/>
          <w:marBottom w:val="40"/>
          <w:divBdr>
            <w:top w:val="none" w:sz="0" w:space="0" w:color="auto"/>
            <w:left w:val="none" w:sz="0" w:space="0" w:color="auto"/>
            <w:bottom w:val="none" w:sz="0" w:space="0" w:color="auto"/>
            <w:right w:val="none" w:sz="0" w:space="0" w:color="auto"/>
          </w:divBdr>
        </w:div>
        <w:div w:id="195895677">
          <w:marLeft w:val="0"/>
          <w:marRight w:val="0"/>
          <w:marTop w:val="40"/>
          <w:marBottom w:val="40"/>
          <w:divBdr>
            <w:top w:val="none" w:sz="0" w:space="0" w:color="auto"/>
            <w:left w:val="none" w:sz="0" w:space="0" w:color="auto"/>
            <w:bottom w:val="none" w:sz="0" w:space="0" w:color="auto"/>
            <w:right w:val="none" w:sz="0" w:space="0" w:color="auto"/>
          </w:divBdr>
        </w:div>
        <w:div w:id="1378705316">
          <w:marLeft w:val="0"/>
          <w:marRight w:val="0"/>
          <w:marTop w:val="40"/>
          <w:marBottom w:val="40"/>
          <w:divBdr>
            <w:top w:val="none" w:sz="0" w:space="0" w:color="auto"/>
            <w:left w:val="none" w:sz="0" w:space="0" w:color="auto"/>
            <w:bottom w:val="none" w:sz="0" w:space="0" w:color="auto"/>
            <w:right w:val="none" w:sz="0" w:space="0" w:color="auto"/>
          </w:divBdr>
        </w:div>
        <w:div w:id="241959223">
          <w:marLeft w:val="0"/>
          <w:marRight w:val="0"/>
          <w:marTop w:val="0"/>
          <w:marBottom w:val="200"/>
          <w:divBdr>
            <w:top w:val="none" w:sz="0" w:space="0" w:color="auto"/>
            <w:left w:val="none" w:sz="0" w:space="0" w:color="auto"/>
            <w:bottom w:val="none" w:sz="0" w:space="0" w:color="auto"/>
            <w:right w:val="none" w:sz="0" w:space="0" w:color="auto"/>
          </w:divBdr>
        </w:div>
        <w:div w:id="495730308">
          <w:marLeft w:val="0"/>
          <w:marRight w:val="0"/>
          <w:marTop w:val="40"/>
          <w:marBottom w:val="40"/>
          <w:divBdr>
            <w:top w:val="none" w:sz="0" w:space="0" w:color="auto"/>
            <w:left w:val="none" w:sz="0" w:space="0" w:color="auto"/>
            <w:bottom w:val="none" w:sz="0" w:space="0" w:color="auto"/>
            <w:right w:val="none" w:sz="0" w:space="0" w:color="auto"/>
          </w:divBdr>
        </w:div>
        <w:div w:id="1507134916">
          <w:marLeft w:val="0"/>
          <w:marRight w:val="0"/>
          <w:marTop w:val="40"/>
          <w:marBottom w:val="40"/>
          <w:divBdr>
            <w:top w:val="none" w:sz="0" w:space="0" w:color="auto"/>
            <w:left w:val="none" w:sz="0" w:space="0" w:color="auto"/>
            <w:bottom w:val="none" w:sz="0" w:space="0" w:color="auto"/>
            <w:right w:val="none" w:sz="0" w:space="0" w:color="auto"/>
          </w:divBdr>
        </w:div>
        <w:div w:id="892928644">
          <w:marLeft w:val="0"/>
          <w:marRight w:val="0"/>
          <w:marTop w:val="40"/>
          <w:marBottom w:val="40"/>
          <w:divBdr>
            <w:top w:val="none" w:sz="0" w:space="0" w:color="auto"/>
            <w:left w:val="none" w:sz="0" w:space="0" w:color="auto"/>
            <w:bottom w:val="none" w:sz="0" w:space="0" w:color="auto"/>
            <w:right w:val="none" w:sz="0" w:space="0" w:color="auto"/>
          </w:divBdr>
        </w:div>
        <w:div w:id="462387651">
          <w:marLeft w:val="0"/>
          <w:marRight w:val="0"/>
          <w:marTop w:val="40"/>
          <w:marBottom w:val="40"/>
          <w:divBdr>
            <w:top w:val="none" w:sz="0" w:space="0" w:color="auto"/>
            <w:left w:val="none" w:sz="0" w:space="0" w:color="auto"/>
            <w:bottom w:val="none" w:sz="0" w:space="0" w:color="auto"/>
            <w:right w:val="none" w:sz="0" w:space="0" w:color="auto"/>
          </w:divBdr>
        </w:div>
        <w:div w:id="1198542833">
          <w:marLeft w:val="0"/>
          <w:marRight w:val="0"/>
          <w:marTop w:val="40"/>
          <w:marBottom w:val="40"/>
          <w:divBdr>
            <w:top w:val="none" w:sz="0" w:space="0" w:color="auto"/>
            <w:left w:val="none" w:sz="0" w:space="0" w:color="auto"/>
            <w:bottom w:val="none" w:sz="0" w:space="0" w:color="auto"/>
            <w:right w:val="none" w:sz="0" w:space="0" w:color="auto"/>
          </w:divBdr>
        </w:div>
        <w:div w:id="1686056874">
          <w:marLeft w:val="0"/>
          <w:marRight w:val="0"/>
          <w:marTop w:val="40"/>
          <w:marBottom w:val="40"/>
          <w:divBdr>
            <w:top w:val="none" w:sz="0" w:space="0" w:color="auto"/>
            <w:left w:val="none" w:sz="0" w:space="0" w:color="auto"/>
            <w:bottom w:val="none" w:sz="0" w:space="0" w:color="auto"/>
            <w:right w:val="none" w:sz="0" w:space="0" w:color="auto"/>
          </w:divBdr>
        </w:div>
        <w:div w:id="527838089">
          <w:marLeft w:val="0"/>
          <w:marRight w:val="0"/>
          <w:marTop w:val="40"/>
          <w:marBottom w:val="40"/>
          <w:divBdr>
            <w:top w:val="none" w:sz="0" w:space="0" w:color="auto"/>
            <w:left w:val="none" w:sz="0" w:space="0" w:color="auto"/>
            <w:bottom w:val="none" w:sz="0" w:space="0" w:color="auto"/>
            <w:right w:val="none" w:sz="0" w:space="0" w:color="auto"/>
          </w:divBdr>
        </w:div>
        <w:div w:id="822624759">
          <w:marLeft w:val="0"/>
          <w:marRight w:val="0"/>
          <w:marTop w:val="40"/>
          <w:marBottom w:val="40"/>
          <w:divBdr>
            <w:top w:val="none" w:sz="0" w:space="0" w:color="auto"/>
            <w:left w:val="none" w:sz="0" w:space="0" w:color="auto"/>
            <w:bottom w:val="none" w:sz="0" w:space="0" w:color="auto"/>
            <w:right w:val="none" w:sz="0" w:space="0" w:color="auto"/>
          </w:divBdr>
        </w:div>
        <w:div w:id="416098413">
          <w:marLeft w:val="0"/>
          <w:marRight w:val="0"/>
          <w:marTop w:val="40"/>
          <w:marBottom w:val="40"/>
          <w:divBdr>
            <w:top w:val="none" w:sz="0" w:space="0" w:color="auto"/>
            <w:left w:val="none" w:sz="0" w:space="0" w:color="auto"/>
            <w:bottom w:val="none" w:sz="0" w:space="0" w:color="auto"/>
            <w:right w:val="none" w:sz="0" w:space="0" w:color="auto"/>
          </w:divBdr>
        </w:div>
        <w:div w:id="1728802757">
          <w:marLeft w:val="0"/>
          <w:marRight w:val="0"/>
          <w:marTop w:val="40"/>
          <w:marBottom w:val="40"/>
          <w:divBdr>
            <w:top w:val="none" w:sz="0" w:space="0" w:color="auto"/>
            <w:left w:val="none" w:sz="0" w:space="0" w:color="auto"/>
            <w:bottom w:val="none" w:sz="0" w:space="0" w:color="auto"/>
            <w:right w:val="none" w:sz="0" w:space="0" w:color="auto"/>
          </w:divBdr>
        </w:div>
        <w:div w:id="2101753132">
          <w:marLeft w:val="0"/>
          <w:marRight w:val="0"/>
          <w:marTop w:val="40"/>
          <w:marBottom w:val="40"/>
          <w:divBdr>
            <w:top w:val="none" w:sz="0" w:space="0" w:color="auto"/>
            <w:left w:val="none" w:sz="0" w:space="0" w:color="auto"/>
            <w:bottom w:val="none" w:sz="0" w:space="0" w:color="auto"/>
            <w:right w:val="none" w:sz="0" w:space="0" w:color="auto"/>
          </w:divBdr>
        </w:div>
        <w:div w:id="1947880293">
          <w:marLeft w:val="0"/>
          <w:marRight w:val="0"/>
          <w:marTop w:val="40"/>
          <w:marBottom w:val="40"/>
          <w:divBdr>
            <w:top w:val="none" w:sz="0" w:space="0" w:color="auto"/>
            <w:left w:val="none" w:sz="0" w:space="0" w:color="auto"/>
            <w:bottom w:val="none" w:sz="0" w:space="0" w:color="auto"/>
            <w:right w:val="none" w:sz="0" w:space="0" w:color="auto"/>
          </w:divBdr>
        </w:div>
        <w:div w:id="280502166">
          <w:marLeft w:val="0"/>
          <w:marRight w:val="0"/>
          <w:marTop w:val="40"/>
          <w:marBottom w:val="40"/>
          <w:divBdr>
            <w:top w:val="none" w:sz="0" w:space="0" w:color="auto"/>
            <w:left w:val="none" w:sz="0" w:space="0" w:color="auto"/>
            <w:bottom w:val="none" w:sz="0" w:space="0" w:color="auto"/>
            <w:right w:val="none" w:sz="0" w:space="0" w:color="auto"/>
          </w:divBdr>
        </w:div>
        <w:div w:id="1393429517">
          <w:marLeft w:val="0"/>
          <w:marRight w:val="0"/>
          <w:marTop w:val="40"/>
          <w:marBottom w:val="40"/>
          <w:divBdr>
            <w:top w:val="none" w:sz="0" w:space="0" w:color="auto"/>
            <w:left w:val="none" w:sz="0" w:space="0" w:color="auto"/>
            <w:bottom w:val="none" w:sz="0" w:space="0" w:color="auto"/>
            <w:right w:val="none" w:sz="0" w:space="0" w:color="auto"/>
          </w:divBdr>
        </w:div>
        <w:div w:id="1572230405">
          <w:marLeft w:val="0"/>
          <w:marRight w:val="0"/>
          <w:marTop w:val="40"/>
          <w:marBottom w:val="40"/>
          <w:divBdr>
            <w:top w:val="none" w:sz="0" w:space="0" w:color="auto"/>
            <w:left w:val="none" w:sz="0" w:space="0" w:color="auto"/>
            <w:bottom w:val="none" w:sz="0" w:space="0" w:color="auto"/>
            <w:right w:val="none" w:sz="0" w:space="0" w:color="auto"/>
          </w:divBdr>
        </w:div>
        <w:div w:id="1363747579">
          <w:marLeft w:val="0"/>
          <w:marRight w:val="0"/>
          <w:marTop w:val="40"/>
          <w:marBottom w:val="40"/>
          <w:divBdr>
            <w:top w:val="none" w:sz="0" w:space="0" w:color="auto"/>
            <w:left w:val="none" w:sz="0" w:space="0" w:color="auto"/>
            <w:bottom w:val="none" w:sz="0" w:space="0" w:color="auto"/>
            <w:right w:val="none" w:sz="0" w:space="0" w:color="auto"/>
          </w:divBdr>
        </w:div>
        <w:div w:id="191722983">
          <w:marLeft w:val="0"/>
          <w:marRight w:val="0"/>
          <w:marTop w:val="40"/>
          <w:marBottom w:val="40"/>
          <w:divBdr>
            <w:top w:val="none" w:sz="0" w:space="0" w:color="auto"/>
            <w:left w:val="none" w:sz="0" w:space="0" w:color="auto"/>
            <w:bottom w:val="none" w:sz="0" w:space="0" w:color="auto"/>
            <w:right w:val="none" w:sz="0" w:space="0" w:color="auto"/>
          </w:divBdr>
        </w:div>
        <w:div w:id="635525676">
          <w:marLeft w:val="0"/>
          <w:marRight w:val="0"/>
          <w:marTop w:val="0"/>
          <w:marBottom w:val="200"/>
          <w:divBdr>
            <w:top w:val="none" w:sz="0" w:space="0" w:color="auto"/>
            <w:left w:val="none" w:sz="0" w:space="0" w:color="auto"/>
            <w:bottom w:val="none" w:sz="0" w:space="0" w:color="auto"/>
            <w:right w:val="none" w:sz="0" w:space="0" w:color="auto"/>
          </w:divBdr>
        </w:div>
        <w:div w:id="1716586990">
          <w:marLeft w:val="0"/>
          <w:marRight w:val="0"/>
          <w:marTop w:val="40"/>
          <w:marBottom w:val="40"/>
          <w:divBdr>
            <w:top w:val="none" w:sz="0" w:space="0" w:color="auto"/>
            <w:left w:val="none" w:sz="0" w:space="0" w:color="auto"/>
            <w:bottom w:val="none" w:sz="0" w:space="0" w:color="auto"/>
            <w:right w:val="none" w:sz="0" w:space="0" w:color="auto"/>
          </w:divBdr>
        </w:div>
        <w:div w:id="1903323365">
          <w:marLeft w:val="0"/>
          <w:marRight w:val="0"/>
          <w:marTop w:val="40"/>
          <w:marBottom w:val="40"/>
          <w:divBdr>
            <w:top w:val="none" w:sz="0" w:space="0" w:color="auto"/>
            <w:left w:val="none" w:sz="0" w:space="0" w:color="auto"/>
            <w:bottom w:val="none" w:sz="0" w:space="0" w:color="auto"/>
            <w:right w:val="none" w:sz="0" w:space="0" w:color="auto"/>
          </w:divBdr>
        </w:div>
        <w:div w:id="1356422734">
          <w:marLeft w:val="0"/>
          <w:marRight w:val="0"/>
          <w:marTop w:val="40"/>
          <w:marBottom w:val="40"/>
          <w:divBdr>
            <w:top w:val="none" w:sz="0" w:space="0" w:color="auto"/>
            <w:left w:val="none" w:sz="0" w:space="0" w:color="auto"/>
            <w:bottom w:val="none" w:sz="0" w:space="0" w:color="auto"/>
            <w:right w:val="none" w:sz="0" w:space="0" w:color="auto"/>
          </w:divBdr>
        </w:div>
        <w:div w:id="1941256116">
          <w:marLeft w:val="0"/>
          <w:marRight w:val="0"/>
          <w:marTop w:val="40"/>
          <w:marBottom w:val="40"/>
          <w:divBdr>
            <w:top w:val="none" w:sz="0" w:space="0" w:color="auto"/>
            <w:left w:val="none" w:sz="0" w:space="0" w:color="auto"/>
            <w:bottom w:val="none" w:sz="0" w:space="0" w:color="auto"/>
            <w:right w:val="none" w:sz="0" w:space="0" w:color="auto"/>
          </w:divBdr>
        </w:div>
        <w:div w:id="63913982">
          <w:marLeft w:val="0"/>
          <w:marRight w:val="0"/>
          <w:marTop w:val="40"/>
          <w:marBottom w:val="40"/>
          <w:divBdr>
            <w:top w:val="none" w:sz="0" w:space="0" w:color="auto"/>
            <w:left w:val="none" w:sz="0" w:space="0" w:color="auto"/>
            <w:bottom w:val="none" w:sz="0" w:space="0" w:color="auto"/>
            <w:right w:val="none" w:sz="0" w:space="0" w:color="auto"/>
          </w:divBdr>
        </w:div>
        <w:div w:id="68889338">
          <w:marLeft w:val="0"/>
          <w:marRight w:val="0"/>
          <w:marTop w:val="40"/>
          <w:marBottom w:val="40"/>
          <w:divBdr>
            <w:top w:val="none" w:sz="0" w:space="0" w:color="auto"/>
            <w:left w:val="none" w:sz="0" w:space="0" w:color="auto"/>
            <w:bottom w:val="none" w:sz="0" w:space="0" w:color="auto"/>
            <w:right w:val="none" w:sz="0" w:space="0" w:color="auto"/>
          </w:divBdr>
        </w:div>
        <w:div w:id="983317124">
          <w:marLeft w:val="0"/>
          <w:marRight w:val="0"/>
          <w:marTop w:val="40"/>
          <w:marBottom w:val="40"/>
          <w:divBdr>
            <w:top w:val="none" w:sz="0" w:space="0" w:color="auto"/>
            <w:left w:val="none" w:sz="0" w:space="0" w:color="auto"/>
            <w:bottom w:val="none" w:sz="0" w:space="0" w:color="auto"/>
            <w:right w:val="none" w:sz="0" w:space="0" w:color="auto"/>
          </w:divBdr>
        </w:div>
        <w:div w:id="1711564273">
          <w:marLeft w:val="0"/>
          <w:marRight w:val="0"/>
          <w:marTop w:val="40"/>
          <w:marBottom w:val="40"/>
          <w:divBdr>
            <w:top w:val="none" w:sz="0" w:space="0" w:color="auto"/>
            <w:left w:val="none" w:sz="0" w:space="0" w:color="auto"/>
            <w:bottom w:val="none" w:sz="0" w:space="0" w:color="auto"/>
            <w:right w:val="none" w:sz="0" w:space="0" w:color="auto"/>
          </w:divBdr>
        </w:div>
        <w:div w:id="2037147502">
          <w:marLeft w:val="0"/>
          <w:marRight w:val="0"/>
          <w:marTop w:val="40"/>
          <w:marBottom w:val="40"/>
          <w:divBdr>
            <w:top w:val="none" w:sz="0" w:space="0" w:color="auto"/>
            <w:left w:val="none" w:sz="0" w:space="0" w:color="auto"/>
            <w:bottom w:val="none" w:sz="0" w:space="0" w:color="auto"/>
            <w:right w:val="none" w:sz="0" w:space="0" w:color="auto"/>
          </w:divBdr>
        </w:div>
        <w:div w:id="50275392">
          <w:marLeft w:val="0"/>
          <w:marRight w:val="0"/>
          <w:marTop w:val="40"/>
          <w:marBottom w:val="40"/>
          <w:divBdr>
            <w:top w:val="none" w:sz="0" w:space="0" w:color="auto"/>
            <w:left w:val="none" w:sz="0" w:space="0" w:color="auto"/>
            <w:bottom w:val="none" w:sz="0" w:space="0" w:color="auto"/>
            <w:right w:val="none" w:sz="0" w:space="0" w:color="auto"/>
          </w:divBdr>
        </w:div>
        <w:div w:id="894316697">
          <w:marLeft w:val="0"/>
          <w:marRight w:val="0"/>
          <w:marTop w:val="40"/>
          <w:marBottom w:val="40"/>
          <w:divBdr>
            <w:top w:val="none" w:sz="0" w:space="0" w:color="auto"/>
            <w:left w:val="none" w:sz="0" w:space="0" w:color="auto"/>
            <w:bottom w:val="none" w:sz="0" w:space="0" w:color="auto"/>
            <w:right w:val="none" w:sz="0" w:space="0" w:color="auto"/>
          </w:divBdr>
        </w:div>
        <w:div w:id="1785226186">
          <w:marLeft w:val="0"/>
          <w:marRight w:val="0"/>
          <w:marTop w:val="40"/>
          <w:marBottom w:val="40"/>
          <w:divBdr>
            <w:top w:val="none" w:sz="0" w:space="0" w:color="auto"/>
            <w:left w:val="none" w:sz="0" w:space="0" w:color="auto"/>
            <w:bottom w:val="none" w:sz="0" w:space="0" w:color="auto"/>
            <w:right w:val="none" w:sz="0" w:space="0" w:color="auto"/>
          </w:divBdr>
        </w:div>
        <w:div w:id="1537738735">
          <w:marLeft w:val="0"/>
          <w:marRight w:val="0"/>
          <w:marTop w:val="40"/>
          <w:marBottom w:val="40"/>
          <w:divBdr>
            <w:top w:val="none" w:sz="0" w:space="0" w:color="auto"/>
            <w:left w:val="none" w:sz="0" w:space="0" w:color="auto"/>
            <w:bottom w:val="none" w:sz="0" w:space="0" w:color="auto"/>
            <w:right w:val="none" w:sz="0" w:space="0" w:color="auto"/>
          </w:divBdr>
        </w:div>
        <w:div w:id="1987279666">
          <w:marLeft w:val="0"/>
          <w:marRight w:val="0"/>
          <w:marTop w:val="40"/>
          <w:marBottom w:val="40"/>
          <w:divBdr>
            <w:top w:val="none" w:sz="0" w:space="0" w:color="auto"/>
            <w:left w:val="none" w:sz="0" w:space="0" w:color="auto"/>
            <w:bottom w:val="none" w:sz="0" w:space="0" w:color="auto"/>
            <w:right w:val="none" w:sz="0" w:space="0" w:color="auto"/>
          </w:divBdr>
        </w:div>
        <w:div w:id="1665475891">
          <w:marLeft w:val="0"/>
          <w:marRight w:val="0"/>
          <w:marTop w:val="40"/>
          <w:marBottom w:val="40"/>
          <w:divBdr>
            <w:top w:val="none" w:sz="0" w:space="0" w:color="auto"/>
            <w:left w:val="none" w:sz="0" w:space="0" w:color="auto"/>
            <w:bottom w:val="none" w:sz="0" w:space="0" w:color="auto"/>
            <w:right w:val="none" w:sz="0" w:space="0" w:color="auto"/>
          </w:divBdr>
        </w:div>
        <w:div w:id="633874495">
          <w:marLeft w:val="0"/>
          <w:marRight w:val="0"/>
          <w:marTop w:val="0"/>
          <w:marBottom w:val="200"/>
          <w:divBdr>
            <w:top w:val="none" w:sz="0" w:space="0" w:color="auto"/>
            <w:left w:val="none" w:sz="0" w:space="0" w:color="auto"/>
            <w:bottom w:val="none" w:sz="0" w:space="0" w:color="auto"/>
            <w:right w:val="none" w:sz="0" w:space="0" w:color="auto"/>
          </w:divBdr>
        </w:div>
        <w:div w:id="233392000">
          <w:marLeft w:val="0"/>
          <w:marRight w:val="0"/>
          <w:marTop w:val="40"/>
          <w:marBottom w:val="40"/>
          <w:divBdr>
            <w:top w:val="none" w:sz="0" w:space="0" w:color="auto"/>
            <w:left w:val="none" w:sz="0" w:space="0" w:color="auto"/>
            <w:bottom w:val="none" w:sz="0" w:space="0" w:color="auto"/>
            <w:right w:val="none" w:sz="0" w:space="0" w:color="auto"/>
          </w:divBdr>
        </w:div>
        <w:div w:id="365181324">
          <w:marLeft w:val="0"/>
          <w:marRight w:val="0"/>
          <w:marTop w:val="40"/>
          <w:marBottom w:val="40"/>
          <w:divBdr>
            <w:top w:val="none" w:sz="0" w:space="0" w:color="auto"/>
            <w:left w:val="none" w:sz="0" w:space="0" w:color="auto"/>
            <w:bottom w:val="none" w:sz="0" w:space="0" w:color="auto"/>
            <w:right w:val="none" w:sz="0" w:space="0" w:color="auto"/>
          </w:divBdr>
        </w:div>
        <w:div w:id="1395355155">
          <w:marLeft w:val="0"/>
          <w:marRight w:val="0"/>
          <w:marTop w:val="40"/>
          <w:marBottom w:val="40"/>
          <w:divBdr>
            <w:top w:val="none" w:sz="0" w:space="0" w:color="auto"/>
            <w:left w:val="none" w:sz="0" w:space="0" w:color="auto"/>
            <w:bottom w:val="none" w:sz="0" w:space="0" w:color="auto"/>
            <w:right w:val="none" w:sz="0" w:space="0" w:color="auto"/>
          </w:divBdr>
        </w:div>
        <w:div w:id="100683176">
          <w:marLeft w:val="0"/>
          <w:marRight w:val="0"/>
          <w:marTop w:val="40"/>
          <w:marBottom w:val="40"/>
          <w:divBdr>
            <w:top w:val="none" w:sz="0" w:space="0" w:color="auto"/>
            <w:left w:val="none" w:sz="0" w:space="0" w:color="auto"/>
            <w:bottom w:val="none" w:sz="0" w:space="0" w:color="auto"/>
            <w:right w:val="none" w:sz="0" w:space="0" w:color="auto"/>
          </w:divBdr>
        </w:div>
        <w:div w:id="1097990936">
          <w:marLeft w:val="0"/>
          <w:marRight w:val="0"/>
          <w:marTop w:val="40"/>
          <w:marBottom w:val="40"/>
          <w:divBdr>
            <w:top w:val="none" w:sz="0" w:space="0" w:color="auto"/>
            <w:left w:val="none" w:sz="0" w:space="0" w:color="auto"/>
            <w:bottom w:val="none" w:sz="0" w:space="0" w:color="auto"/>
            <w:right w:val="none" w:sz="0" w:space="0" w:color="auto"/>
          </w:divBdr>
        </w:div>
        <w:div w:id="647900041">
          <w:marLeft w:val="0"/>
          <w:marRight w:val="0"/>
          <w:marTop w:val="40"/>
          <w:marBottom w:val="40"/>
          <w:divBdr>
            <w:top w:val="none" w:sz="0" w:space="0" w:color="auto"/>
            <w:left w:val="none" w:sz="0" w:space="0" w:color="auto"/>
            <w:bottom w:val="none" w:sz="0" w:space="0" w:color="auto"/>
            <w:right w:val="none" w:sz="0" w:space="0" w:color="auto"/>
          </w:divBdr>
        </w:div>
        <w:div w:id="1024330975">
          <w:marLeft w:val="0"/>
          <w:marRight w:val="0"/>
          <w:marTop w:val="40"/>
          <w:marBottom w:val="40"/>
          <w:divBdr>
            <w:top w:val="none" w:sz="0" w:space="0" w:color="auto"/>
            <w:left w:val="none" w:sz="0" w:space="0" w:color="auto"/>
            <w:bottom w:val="none" w:sz="0" w:space="0" w:color="auto"/>
            <w:right w:val="none" w:sz="0" w:space="0" w:color="auto"/>
          </w:divBdr>
        </w:div>
        <w:div w:id="1438914999">
          <w:marLeft w:val="0"/>
          <w:marRight w:val="0"/>
          <w:marTop w:val="40"/>
          <w:marBottom w:val="40"/>
          <w:divBdr>
            <w:top w:val="none" w:sz="0" w:space="0" w:color="auto"/>
            <w:left w:val="none" w:sz="0" w:space="0" w:color="auto"/>
            <w:bottom w:val="none" w:sz="0" w:space="0" w:color="auto"/>
            <w:right w:val="none" w:sz="0" w:space="0" w:color="auto"/>
          </w:divBdr>
        </w:div>
        <w:div w:id="147868120">
          <w:marLeft w:val="0"/>
          <w:marRight w:val="0"/>
          <w:marTop w:val="40"/>
          <w:marBottom w:val="40"/>
          <w:divBdr>
            <w:top w:val="none" w:sz="0" w:space="0" w:color="auto"/>
            <w:left w:val="none" w:sz="0" w:space="0" w:color="auto"/>
            <w:bottom w:val="none" w:sz="0" w:space="0" w:color="auto"/>
            <w:right w:val="none" w:sz="0" w:space="0" w:color="auto"/>
          </w:divBdr>
        </w:div>
        <w:div w:id="111637629">
          <w:marLeft w:val="0"/>
          <w:marRight w:val="0"/>
          <w:marTop w:val="40"/>
          <w:marBottom w:val="40"/>
          <w:divBdr>
            <w:top w:val="none" w:sz="0" w:space="0" w:color="auto"/>
            <w:left w:val="none" w:sz="0" w:space="0" w:color="auto"/>
            <w:bottom w:val="none" w:sz="0" w:space="0" w:color="auto"/>
            <w:right w:val="none" w:sz="0" w:space="0" w:color="auto"/>
          </w:divBdr>
        </w:div>
        <w:div w:id="26956756">
          <w:marLeft w:val="0"/>
          <w:marRight w:val="0"/>
          <w:marTop w:val="40"/>
          <w:marBottom w:val="40"/>
          <w:divBdr>
            <w:top w:val="none" w:sz="0" w:space="0" w:color="auto"/>
            <w:left w:val="none" w:sz="0" w:space="0" w:color="auto"/>
            <w:bottom w:val="none" w:sz="0" w:space="0" w:color="auto"/>
            <w:right w:val="none" w:sz="0" w:space="0" w:color="auto"/>
          </w:divBdr>
        </w:div>
        <w:div w:id="2112778129">
          <w:marLeft w:val="0"/>
          <w:marRight w:val="0"/>
          <w:marTop w:val="40"/>
          <w:marBottom w:val="40"/>
          <w:divBdr>
            <w:top w:val="none" w:sz="0" w:space="0" w:color="auto"/>
            <w:left w:val="none" w:sz="0" w:space="0" w:color="auto"/>
            <w:bottom w:val="none" w:sz="0" w:space="0" w:color="auto"/>
            <w:right w:val="none" w:sz="0" w:space="0" w:color="auto"/>
          </w:divBdr>
        </w:div>
        <w:div w:id="978532569">
          <w:marLeft w:val="0"/>
          <w:marRight w:val="0"/>
          <w:marTop w:val="40"/>
          <w:marBottom w:val="40"/>
          <w:divBdr>
            <w:top w:val="none" w:sz="0" w:space="0" w:color="auto"/>
            <w:left w:val="none" w:sz="0" w:space="0" w:color="auto"/>
            <w:bottom w:val="none" w:sz="0" w:space="0" w:color="auto"/>
            <w:right w:val="none" w:sz="0" w:space="0" w:color="auto"/>
          </w:divBdr>
        </w:div>
        <w:div w:id="769281658">
          <w:marLeft w:val="0"/>
          <w:marRight w:val="0"/>
          <w:marTop w:val="0"/>
          <w:marBottom w:val="101"/>
          <w:divBdr>
            <w:top w:val="none" w:sz="0" w:space="0" w:color="auto"/>
            <w:left w:val="none" w:sz="0" w:space="0" w:color="auto"/>
            <w:bottom w:val="none" w:sz="0" w:space="0" w:color="auto"/>
            <w:right w:val="none" w:sz="0" w:space="0" w:color="auto"/>
          </w:divBdr>
        </w:div>
        <w:div w:id="836774885">
          <w:marLeft w:val="0"/>
          <w:marRight w:val="0"/>
          <w:marTop w:val="0"/>
          <w:marBottom w:val="101"/>
          <w:divBdr>
            <w:top w:val="none" w:sz="0" w:space="0" w:color="auto"/>
            <w:left w:val="none" w:sz="0" w:space="0" w:color="auto"/>
            <w:bottom w:val="none" w:sz="0" w:space="0" w:color="auto"/>
            <w:right w:val="none" w:sz="0" w:space="0" w:color="auto"/>
          </w:divBdr>
        </w:div>
        <w:div w:id="2061126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6271</Words>
  <Characters>34491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2019-03-27T14:29:00Z</dcterms:created>
  <dcterms:modified xsi:type="dcterms:W3CDTF">2019-03-27T14:29:00Z</dcterms:modified>
</cp:coreProperties>
</file>