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1F" w:rsidRPr="00F85F1F" w:rsidRDefault="00F85F1F" w:rsidP="00F85F1F">
      <w:pPr>
        <w:jc w:val="center"/>
        <w:rPr>
          <w:rFonts w:ascii="Verdana" w:hAnsi="Verdana"/>
          <w:b/>
          <w:bCs/>
          <w:color w:val="0070C0"/>
          <w:sz w:val="24"/>
        </w:rPr>
      </w:pPr>
      <w:r w:rsidRPr="00F85F1F">
        <w:rPr>
          <w:rFonts w:ascii="Verdana" w:hAnsi="Verdana"/>
          <w:b/>
          <w:bCs/>
          <w:color w:val="0070C0"/>
          <w:sz w:val="24"/>
        </w:rPr>
        <w:t>Decreto por el que se adiciona la fracción XIV al artículo 7 de la Ley de Cámaras Empr</w:t>
      </w:r>
      <w:r>
        <w:rPr>
          <w:rFonts w:ascii="Verdana" w:hAnsi="Verdana"/>
          <w:b/>
          <w:bCs/>
          <w:color w:val="0070C0"/>
          <w:sz w:val="24"/>
        </w:rPr>
        <w:t>esariales y sus Confederaciones</w:t>
      </w:r>
    </w:p>
    <w:p w:rsidR="002F3892" w:rsidRDefault="003F15F3" w:rsidP="003F15F3">
      <w:pPr>
        <w:jc w:val="center"/>
        <w:rPr>
          <w:rFonts w:ascii="Verdana" w:hAnsi="Verdana"/>
          <w:b/>
          <w:bCs/>
          <w:color w:val="0070C0"/>
          <w:sz w:val="24"/>
        </w:rPr>
      </w:pPr>
      <w:r w:rsidRPr="003F15F3">
        <w:rPr>
          <w:rFonts w:ascii="Verdana" w:hAnsi="Verdana"/>
          <w:b/>
          <w:bCs/>
          <w:color w:val="0070C0"/>
          <w:sz w:val="24"/>
        </w:rPr>
        <w:t xml:space="preserve"> </w:t>
      </w:r>
      <w:r w:rsidR="002F3892">
        <w:rPr>
          <w:rFonts w:ascii="Verdana" w:hAnsi="Verdana"/>
          <w:b/>
          <w:bCs/>
          <w:color w:val="0070C0"/>
          <w:sz w:val="24"/>
        </w:rPr>
        <w:t>(DOF del 12 de abril de 2019)</w:t>
      </w:r>
    </w:p>
    <w:p w:rsidR="00F85F1F" w:rsidRPr="00F85F1F" w:rsidRDefault="00F85F1F" w:rsidP="00F85F1F">
      <w:pPr>
        <w:jc w:val="both"/>
        <w:rPr>
          <w:rFonts w:ascii="Verdana" w:hAnsi="Verdana"/>
          <w:b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ANDRÉS MANUEL LÓPEZ OBRADOR</w:t>
      </w:r>
      <w:r w:rsidRPr="00F85F1F">
        <w:rPr>
          <w:rFonts w:ascii="Verdana" w:hAnsi="Verdana"/>
          <w:bCs/>
          <w:sz w:val="20"/>
        </w:rPr>
        <w:t>, Presidente de los Estados Unidos Mexicanos, a sus habitantes sabed: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Cs/>
          <w:sz w:val="20"/>
        </w:rPr>
        <w:t>Que el Honorable Congreso de la Unión, se ha servido dirigirme el siguiente</w:t>
      </w:r>
    </w:p>
    <w:p w:rsidR="00F85F1F" w:rsidRPr="00F85F1F" w:rsidRDefault="00F85F1F" w:rsidP="00F85F1F">
      <w:pPr>
        <w:jc w:val="both"/>
        <w:rPr>
          <w:rFonts w:ascii="Verdana" w:hAnsi="Verdana"/>
          <w:b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DECRETO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"</w:t>
      </w:r>
      <w:r w:rsidRPr="00F85F1F">
        <w:rPr>
          <w:rFonts w:ascii="Verdana" w:hAnsi="Verdana"/>
          <w:bCs/>
          <w:sz w:val="20"/>
        </w:rPr>
        <w:t>EL CONGRESO GENERAL DE LOS ESTADOS UNIDOS MEXICANOS, DECRETA: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SE ADICIONA LA FRACCIÓN XIV AL ARTÍCULO 7 DE LA LEY DE CÁMARAS EMPRESARIALES Y SUS CONFEDERACIONES.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Artículo Único.- </w:t>
      </w:r>
      <w:r w:rsidRPr="00F85F1F">
        <w:rPr>
          <w:rFonts w:ascii="Verdana" w:hAnsi="Verdana"/>
          <w:bCs/>
          <w:sz w:val="20"/>
        </w:rPr>
        <w:t>Se adiciona la fracción XIV, recorriéndose la actual XIV para pasar a ser XV, al artículo 7 de la Ley de Cámaras Empresariales y sus Confederaciones, para quedar como sigue: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Artículo 7.</w:t>
      </w:r>
      <w:proofErr w:type="gramStart"/>
      <w:r w:rsidRPr="00F85F1F">
        <w:rPr>
          <w:rFonts w:ascii="Verdana" w:hAnsi="Verdana"/>
          <w:b/>
          <w:bCs/>
          <w:sz w:val="20"/>
        </w:rPr>
        <w:t>- ...</w:t>
      </w:r>
      <w:proofErr w:type="gramEnd"/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I.</w:t>
      </w:r>
      <w:r w:rsidRPr="00F85F1F">
        <w:rPr>
          <w:rFonts w:ascii="Verdana" w:hAnsi="Verdana"/>
          <w:bCs/>
          <w:sz w:val="20"/>
        </w:rPr>
        <w:t> a </w:t>
      </w:r>
      <w:r w:rsidRPr="00F85F1F">
        <w:rPr>
          <w:rFonts w:ascii="Verdana" w:hAnsi="Verdana"/>
          <w:b/>
          <w:bCs/>
          <w:sz w:val="20"/>
        </w:rPr>
        <w:t>XII. ...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XIII.</w:t>
      </w:r>
      <w:r w:rsidRPr="00F85F1F">
        <w:rPr>
          <w:rFonts w:ascii="Verdana" w:hAnsi="Verdana"/>
          <w:bCs/>
          <w:sz w:val="20"/>
        </w:rPr>
        <w:t> Defender los intereses particulares de las empresas afiliadas a solicitud expresa de éstas;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XIV.</w:t>
      </w:r>
      <w:r w:rsidRPr="00F85F1F">
        <w:rPr>
          <w:rFonts w:ascii="Verdana" w:hAnsi="Verdana"/>
          <w:bCs/>
          <w:sz w:val="20"/>
        </w:rPr>
        <w:t> Promover entre sus afiliados principios éticos que prevengan acciones de corrupción con las dependencias de los tres niveles de gobierno y demás dependencias del sector público, y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XV.</w:t>
      </w:r>
      <w:r w:rsidRPr="00F85F1F">
        <w:rPr>
          <w:rFonts w:ascii="Verdana" w:hAnsi="Verdana"/>
          <w:bCs/>
          <w:sz w:val="20"/>
        </w:rPr>
        <w:t> Llevar a cabo las demás actividades que se deriven de su naturaleza, de sus Estatutos y las que les señalen otros ordenamientos legales.</w:t>
      </w:r>
    </w:p>
    <w:p w:rsidR="00F85F1F" w:rsidRPr="00F85F1F" w:rsidRDefault="00F85F1F" w:rsidP="00F85F1F">
      <w:pPr>
        <w:jc w:val="both"/>
        <w:rPr>
          <w:rFonts w:ascii="Verdana" w:hAnsi="Verdana"/>
          <w:b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Transitorio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/>
          <w:bCs/>
          <w:sz w:val="20"/>
        </w:rPr>
        <w:t>Único.- </w:t>
      </w:r>
      <w:r w:rsidRPr="00F85F1F">
        <w:rPr>
          <w:rFonts w:ascii="Verdana" w:hAnsi="Verdana"/>
          <w:bCs/>
          <w:sz w:val="20"/>
        </w:rPr>
        <w:t>El presente Decreto entrará en vigor el día siguiente al de su publicación en el Diario Oficial de la Federación.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Cs/>
          <w:sz w:val="20"/>
        </w:rPr>
        <w:t xml:space="preserve">Ciudad de México, a 28 de febrero de 2019.- </w:t>
      </w:r>
      <w:proofErr w:type="spellStart"/>
      <w:r w:rsidRPr="00F85F1F">
        <w:rPr>
          <w:rFonts w:ascii="Verdana" w:hAnsi="Verdana"/>
          <w:bCs/>
          <w:sz w:val="20"/>
        </w:rPr>
        <w:t>Dip</w:t>
      </w:r>
      <w:proofErr w:type="spellEnd"/>
      <w:r w:rsidRPr="00F85F1F">
        <w:rPr>
          <w:rFonts w:ascii="Verdana" w:hAnsi="Verdana"/>
          <w:bCs/>
          <w:sz w:val="20"/>
        </w:rPr>
        <w:t>. </w:t>
      </w:r>
      <w:r w:rsidRPr="00F85F1F">
        <w:rPr>
          <w:rFonts w:ascii="Verdana" w:hAnsi="Verdana"/>
          <w:b/>
          <w:bCs/>
          <w:sz w:val="20"/>
        </w:rPr>
        <w:t>Porfirio Muñoz Ledo</w:t>
      </w:r>
      <w:r w:rsidRPr="00F85F1F">
        <w:rPr>
          <w:rFonts w:ascii="Verdana" w:hAnsi="Verdana"/>
          <w:bCs/>
          <w:sz w:val="20"/>
        </w:rPr>
        <w:t xml:space="preserve">, Presidente.- </w:t>
      </w:r>
      <w:proofErr w:type="spellStart"/>
      <w:r w:rsidRPr="00F85F1F">
        <w:rPr>
          <w:rFonts w:ascii="Verdana" w:hAnsi="Verdana"/>
          <w:bCs/>
          <w:sz w:val="20"/>
        </w:rPr>
        <w:t>Sen</w:t>
      </w:r>
      <w:proofErr w:type="spellEnd"/>
      <w:r w:rsidRPr="00F85F1F">
        <w:rPr>
          <w:rFonts w:ascii="Verdana" w:hAnsi="Verdana"/>
          <w:bCs/>
          <w:sz w:val="20"/>
        </w:rPr>
        <w:t>. </w:t>
      </w:r>
      <w:r w:rsidRPr="00F85F1F">
        <w:rPr>
          <w:rFonts w:ascii="Verdana" w:hAnsi="Verdana"/>
          <w:b/>
          <w:bCs/>
          <w:sz w:val="20"/>
        </w:rPr>
        <w:t>Martí Batres Guadarrama</w:t>
      </w:r>
      <w:r w:rsidRPr="00F85F1F">
        <w:rPr>
          <w:rFonts w:ascii="Verdana" w:hAnsi="Verdana"/>
          <w:bCs/>
          <w:sz w:val="20"/>
        </w:rPr>
        <w:t xml:space="preserve">, Presidente.- </w:t>
      </w:r>
      <w:proofErr w:type="spellStart"/>
      <w:r w:rsidRPr="00F85F1F">
        <w:rPr>
          <w:rFonts w:ascii="Verdana" w:hAnsi="Verdana"/>
          <w:bCs/>
          <w:sz w:val="20"/>
        </w:rPr>
        <w:t>Dip</w:t>
      </w:r>
      <w:proofErr w:type="spellEnd"/>
      <w:r w:rsidRPr="00F85F1F">
        <w:rPr>
          <w:rFonts w:ascii="Verdana" w:hAnsi="Verdana"/>
          <w:bCs/>
          <w:sz w:val="20"/>
        </w:rPr>
        <w:t>. </w:t>
      </w:r>
      <w:r w:rsidRPr="00F85F1F">
        <w:rPr>
          <w:rFonts w:ascii="Verdana" w:hAnsi="Verdana"/>
          <w:b/>
          <w:bCs/>
          <w:sz w:val="20"/>
        </w:rPr>
        <w:t xml:space="preserve">Mariana </w:t>
      </w:r>
      <w:proofErr w:type="spellStart"/>
      <w:r w:rsidRPr="00F85F1F">
        <w:rPr>
          <w:rFonts w:ascii="Verdana" w:hAnsi="Verdana"/>
          <w:b/>
          <w:bCs/>
          <w:sz w:val="20"/>
        </w:rPr>
        <w:t>Dunyaska</w:t>
      </w:r>
      <w:proofErr w:type="spellEnd"/>
      <w:r w:rsidRPr="00F85F1F">
        <w:rPr>
          <w:rFonts w:ascii="Verdana" w:hAnsi="Verdana"/>
          <w:b/>
          <w:bCs/>
          <w:sz w:val="20"/>
        </w:rPr>
        <w:t xml:space="preserve"> García Rojas</w:t>
      </w:r>
      <w:r w:rsidRPr="00F85F1F">
        <w:rPr>
          <w:rFonts w:ascii="Verdana" w:hAnsi="Verdana"/>
          <w:bCs/>
          <w:sz w:val="20"/>
        </w:rPr>
        <w:t xml:space="preserve">, Secretaria.- </w:t>
      </w:r>
      <w:proofErr w:type="spellStart"/>
      <w:r w:rsidRPr="00F85F1F">
        <w:rPr>
          <w:rFonts w:ascii="Verdana" w:hAnsi="Verdana"/>
          <w:bCs/>
          <w:sz w:val="20"/>
        </w:rPr>
        <w:t>Sen</w:t>
      </w:r>
      <w:proofErr w:type="spellEnd"/>
      <w:r w:rsidRPr="00F85F1F">
        <w:rPr>
          <w:rFonts w:ascii="Verdana" w:hAnsi="Verdana"/>
          <w:bCs/>
          <w:sz w:val="20"/>
        </w:rPr>
        <w:t>. </w:t>
      </w:r>
      <w:r w:rsidRPr="00F85F1F">
        <w:rPr>
          <w:rFonts w:ascii="Verdana" w:hAnsi="Verdana"/>
          <w:b/>
          <w:bCs/>
          <w:sz w:val="20"/>
        </w:rPr>
        <w:t>Antares G. Vázquez Alatorre</w:t>
      </w:r>
      <w:r w:rsidRPr="00F85F1F">
        <w:rPr>
          <w:rFonts w:ascii="Verdana" w:hAnsi="Verdana"/>
          <w:bCs/>
          <w:sz w:val="20"/>
        </w:rPr>
        <w:t>, Secretaria.- Rúbricas.</w:t>
      </w:r>
      <w:r w:rsidRPr="00F85F1F">
        <w:rPr>
          <w:rFonts w:ascii="Verdana" w:hAnsi="Verdana"/>
          <w:b/>
          <w:bCs/>
          <w:sz w:val="20"/>
        </w:rPr>
        <w:t>"</w:t>
      </w:r>
    </w:p>
    <w:p w:rsidR="00F85F1F" w:rsidRPr="00F85F1F" w:rsidRDefault="00F85F1F" w:rsidP="00F85F1F">
      <w:pPr>
        <w:jc w:val="both"/>
        <w:rPr>
          <w:rFonts w:ascii="Verdana" w:hAnsi="Verdana"/>
          <w:bCs/>
          <w:sz w:val="20"/>
        </w:rPr>
      </w:pPr>
      <w:r w:rsidRPr="00F85F1F">
        <w:rPr>
          <w:rFonts w:ascii="Verdana" w:hAnsi="Verdana"/>
          <w:bCs/>
          <w:sz w:val="20"/>
        </w:rPr>
        <w:t xml:space="preserve">En cumplimiento de lo dispuesto por la fracción I del Artículo 89 de la Constitución Política de los Estados Unidos Mexicanos, y para su debida publicación y observancia, expido el presente Decreto en la Residencia del Poder Ejecutivo Federal, en la Ciudad </w:t>
      </w:r>
      <w:r w:rsidRPr="00F85F1F">
        <w:rPr>
          <w:rFonts w:ascii="Verdana" w:hAnsi="Verdana"/>
          <w:bCs/>
          <w:sz w:val="20"/>
        </w:rPr>
        <w:lastRenderedPageBreak/>
        <w:t>de México, a 9 de abril de 2019.- </w:t>
      </w:r>
      <w:r w:rsidRPr="00F85F1F">
        <w:rPr>
          <w:rFonts w:ascii="Verdana" w:hAnsi="Verdana"/>
          <w:b/>
          <w:bCs/>
          <w:sz w:val="20"/>
        </w:rPr>
        <w:t>Andrés Manuel López Obrador</w:t>
      </w:r>
      <w:r w:rsidRPr="00F85F1F">
        <w:rPr>
          <w:rFonts w:ascii="Verdana" w:hAnsi="Verdana"/>
          <w:bCs/>
          <w:sz w:val="20"/>
        </w:rPr>
        <w:t>.- Rúbrica.- La Secretaria de Gobernación, Dra.</w:t>
      </w:r>
      <w:r w:rsidRPr="00F85F1F">
        <w:rPr>
          <w:rFonts w:ascii="Verdana" w:hAnsi="Verdana"/>
          <w:b/>
          <w:bCs/>
          <w:sz w:val="20"/>
        </w:rPr>
        <w:t> Olga María del Carmen Sánchez Cordero Dávila</w:t>
      </w:r>
      <w:r w:rsidRPr="00F85F1F">
        <w:rPr>
          <w:rFonts w:ascii="Verdana" w:hAnsi="Verdana"/>
          <w:bCs/>
          <w:sz w:val="20"/>
        </w:rPr>
        <w:t>.- Rúbrica.</w:t>
      </w:r>
    </w:p>
    <w:p w:rsidR="002F3892" w:rsidRPr="002F3892" w:rsidRDefault="002F3892" w:rsidP="002F3892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955D02" w:rsidRDefault="00955D02"/>
    <w:sectPr w:rsidR="00955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92"/>
    <w:rsid w:val="002228FA"/>
    <w:rsid w:val="002B3A03"/>
    <w:rsid w:val="002F3892"/>
    <w:rsid w:val="003F15F3"/>
    <w:rsid w:val="00955D02"/>
    <w:rsid w:val="00C06CE1"/>
    <w:rsid w:val="00E30B4D"/>
    <w:rsid w:val="00F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4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1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2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6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3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17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333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657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98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237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4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27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01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5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403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232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47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893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489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943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73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46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43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0043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34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290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7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57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77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88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12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51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6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508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913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207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072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14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68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42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2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820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82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33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208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104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530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04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94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572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592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37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584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58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0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39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24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882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68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66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29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30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12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37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91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468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444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194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4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5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72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5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348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9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12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18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67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91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547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737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384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59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432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48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093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997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0703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4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720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88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62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16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75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6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51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98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287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97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164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21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21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3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798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736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740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33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728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393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57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713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49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0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452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495">
          <w:marLeft w:val="40"/>
          <w:marRight w:val="20"/>
          <w:marTop w:val="2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6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6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7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0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40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9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5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5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2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3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3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9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4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7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6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51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0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10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7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6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76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2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2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9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8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00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06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27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870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31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62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34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85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658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7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27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879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04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05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10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8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844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21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368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18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57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54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71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10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90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257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84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55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27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404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53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37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67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14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77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81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672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66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2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1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6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2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63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0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4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5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2019-04-12T13:51:00Z</dcterms:created>
  <dcterms:modified xsi:type="dcterms:W3CDTF">2019-04-12T13:51:00Z</dcterms:modified>
</cp:coreProperties>
</file>