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D3" w:rsidRPr="00841D9A" w:rsidRDefault="00D838D3" w:rsidP="00D838D3">
      <w:pPr>
        <w:jc w:val="center"/>
        <w:rPr>
          <w:rFonts w:ascii="Verdana" w:eastAsia="Verdana" w:hAnsi="Verdana" w:cs="Verdana"/>
          <w:b/>
          <w:color w:val="0000FF"/>
          <w:sz w:val="24"/>
          <w:szCs w:val="24"/>
        </w:rPr>
      </w:pPr>
      <w:r w:rsidRPr="00D838D3">
        <w:rPr>
          <w:rFonts w:ascii="Verdana" w:eastAsia="Verdana" w:hAnsi="Verdana" w:cs="Verdana"/>
          <w:b/>
          <w:color w:val="0000FF"/>
          <w:sz w:val="24"/>
          <w:szCs w:val="24"/>
        </w:rPr>
        <w:t xml:space="preserve">ACUERDO General 113/2022 del Pleno del Consejo de la Judicatura Federal, relativo a la conclusión de funciones del Quinto Tribunal Colegiado de Circuito del Centro Auxiliar de la Quinta Región, con residencia en La Paz, Baja California Sur; y que reforma y deroga disposiciones de diversos acuerdos generales.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D838D3" w:rsidRDefault="00D838D3" w:rsidP="00D838D3">
      <w:pPr>
        <w:jc w:val="both"/>
        <w:rPr>
          <w:rFonts w:ascii="Arial" w:hAnsi="Arial" w:cs="Arial"/>
          <w:b/>
          <w:color w:val="2F2F2F"/>
          <w:sz w:val="18"/>
          <w:szCs w:val="18"/>
          <w:shd w:val="clear" w:color="auto" w:fill="FFFFFF"/>
        </w:rPr>
      </w:pPr>
      <w:r w:rsidRPr="0008395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6"/>
          <w:szCs w:val="16"/>
          <w:lang w:eastAsia="es-MX"/>
        </w:rPr>
      </w:pPr>
      <w:r w:rsidRPr="00D838D3">
        <w:rPr>
          <w:rFonts w:ascii="Arial" w:eastAsia="Times New Roman" w:hAnsi="Arial" w:cs="Arial"/>
          <w:color w:val="2F2F2F"/>
          <w:sz w:val="16"/>
          <w:szCs w:val="16"/>
          <w:lang w:eastAsia="es-MX"/>
        </w:rPr>
        <w:t>ACUERDO GENERAL 113/2022, DEL PLENO DEL CONSEJO DE LA JUDICATURA FEDERAL, RELATIVO A LA CONCLUSIÓN DE FUNCIONES DEL QUINTO TRIBUNAL COLEGIADO DE CIRCUITO DEL CENTRO AUXILIAR DE LA QUINTA REGIÓN, CON RESIDENCIA EN LA PAZ, BAJA CALIFORNIA SUR; Y QUE REFORMA Y DEROGA DISPOSICIONES DE DIVERSOS ACUERDOS GENERALES.</w:t>
      </w:r>
    </w:p>
    <w:p w:rsidR="00D838D3" w:rsidRPr="00D838D3" w:rsidRDefault="00D838D3" w:rsidP="00D838D3">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D838D3">
        <w:rPr>
          <w:rFonts w:ascii="Times" w:eastAsia="Times New Roman" w:hAnsi="Times" w:cs="Times"/>
          <w:b/>
          <w:bCs/>
          <w:color w:val="2F2F2F"/>
          <w:sz w:val="18"/>
          <w:szCs w:val="18"/>
          <w:lang w:eastAsia="es-MX"/>
        </w:rPr>
        <w:t>CONSIDERANDO</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PRIMERO.</w:t>
      </w:r>
      <w:r w:rsidRPr="00D838D3">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SEGUNDO.</w:t>
      </w:r>
      <w:r w:rsidRPr="00D838D3">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divide el territorio de la República Mexicana y; en su caso, especialización por materia de los tribunales colegiados de circuito en cada uno de los circuitos;</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TERCERO.</w:t>
      </w:r>
      <w:r w:rsidRPr="00D838D3">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CUARTO.</w:t>
      </w:r>
      <w:r w:rsidRPr="00D838D3">
        <w:rPr>
          <w:rFonts w:ascii="Arial" w:eastAsia="Times New Roman" w:hAnsi="Arial" w:cs="Arial"/>
          <w:color w:val="2F2F2F"/>
          <w:sz w:val="18"/>
          <w:szCs w:val="18"/>
          <w:lang w:eastAsia="es-MX"/>
        </w:rPr>
        <w:t> El Pleno del Consejo de la Judicatura Federal, en sesión de 14 de diciembre de 2022, aprobó el dictamen relativo a la conclusión de funciones del Quinto Tribunal Colegiado de Circuito del Centro Auxiliar de la Quinta Región, con residencia en La Paz, Baja California Sur.</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color w:val="2F2F2F"/>
          <w:sz w:val="18"/>
          <w:szCs w:val="18"/>
          <w:lang w:eastAsia="es-MX"/>
        </w:rPr>
        <w:t>Por lo anterior, se expide el siguiente</w:t>
      </w:r>
    </w:p>
    <w:p w:rsidR="00D838D3" w:rsidRPr="00D838D3" w:rsidRDefault="00D838D3" w:rsidP="00D838D3">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D838D3">
        <w:rPr>
          <w:rFonts w:ascii="Times" w:eastAsia="Times New Roman" w:hAnsi="Times" w:cs="Times"/>
          <w:b/>
          <w:bCs/>
          <w:color w:val="2F2F2F"/>
          <w:sz w:val="18"/>
          <w:szCs w:val="18"/>
          <w:lang w:eastAsia="es-MX"/>
        </w:rPr>
        <w:t>ACUERDO</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Artículo 1.</w:t>
      </w:r>
      <w:r w:rsidRPr="00D838D3">
        <w:rPr>
          <w:rFonts w:ascii="Arial" w:eastAsia="Times New Roman" w:hAnsi="Arial" w:cs="Arial"/>
          <w:color w:val="2F2F2F"/>
          <w:sz w:val="18"/>
          <w:szCs w:val="18"/>
          <w:lang w:eastAsia="es-MX"/>
        </w:rPr>
        <w:t> El Quinto Tribunal Colegiado de Circuito del Centro Auxiliar de la Quinta Región, con residencia en La Paz, Baja California Sur, concluye funciones a las veinticuatro horas del 15 de enero de 2023.</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Artículo 2.</w:t>
      </w:r>
      <w:r w:rsidRPr="00D838D3">
        <w:rPr>
          <w:rFonts w:ascii="Arial" w:eastAsia="Times New Roman" w:hAnsi="Arial" w:cs="Arial"/>
          <w:color w:val="2F2F2F"/>
          <w:sz w:val="18"/>
          <w:szCs w:val="18"/>
          <w:lang w:eastAsia="es-MX"/>
        </w:rPr>
        <w:t> La persona Presidenta del Tribunal Colegiado de Circuito auxiliar que concluye funciones, designará a la o el servidor público encargado de elaborar una relación de los asuntos pendientes de resolución, que se enumerarán de forma consecutiva, por tipo de asunto y por orden de antigüedad. De igual forma, en su caso, deberá describir los anexos, bienes, billetes de depósito, fianzas, valores y demás documentos. También elaborará el acta de entrega-recepción de los expedientes y sus anexos, y entregará un tanto a la Dirección General de Gestión Judicial, y otro lo enviará a la Secretaría Ejecutiva de Creación de Nuevos Órganos.</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color w:val="2F2F2F"/>
          <w:sz w:val="18"/>
          <w:szCs w:val="18"/>
          <w:lang w:eastAsia="es-MX"/>
        </w:rPr>
        <w:t>Los referidos documentos se remitirán a las áreas administrativas señaladas, a más tardar, el 15 de enero de 2023.</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Artículo 3</w:t>
      </w:r>
      <w:r w:rsidRPr="00D838D3">
        <w:rPr>
          <w:rFonts w:ascii="Arial" w:eastAsia="Times New Roman" w:hAnsi="Arial" w:cs="Arial"/>
          <w:color w:val="2F2F2F"/>
          <w:sz w:val="18"/>
          <w:szCs w:val="18"/>
          <w:lang w:eastAsia="es-MX"/>
        </w:rPr>
        <w:t>. Los libros electrónicos de control y reportes estadísticos contenidos en el Sistema Integral de Seguimiento de Expedientes del órgano jurisdiccional que concluye funciones deberán permanecer almacenados en el referido sistema.</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Artículo 4.</w:t>
      </w:r>
      <w:r w:rsidRPr="00D838D3">
        <w:rPr>
          <w:rFonts w:ascii="Arial" w:eastAsia="Times New Roman" w:hAnsi="Arial" w:cs="Arial"/>
          <w:color w:val="2F2F2F"/>
          <w:sz w:val="18"/>
          <w:szCs w:val="18"/>
          <w:lang w:eastAsia="es-MX"/>
        </w:rPr>
        <w:t> La entrega-recepción de los documentos, mobiliario, equipo y demás documentación o enseres concluirá, a más tardar, el</w:t>
      </w:r>
      <w:r w:rsidRPr="00D838D3">
        <w:rPr>
          <w:rFonts w:ascii="Arial" w:eastAsia="Times New Roman" w:hAnsi="Arial" w:cs="Arial"/>
          <w:color w:val="2F2F2F"/>
          <w:sz w:val="18"/>
          <w:szCs w:val="18"/>
          <w:lang w:eastAsia="es-MX"/>
        </w:rPr>
        <w:lastRenderedPageBreak/>
        <w:t> 15 de enero de 2023. En caso de que se cuente con documentación susceptible de ser destruida, la persona Presidenta o Presidente del Tribunal Colegiado de Circuito Auxiliar deberá cerciorarse de que ello se lleve a cabo.</w:t>
      </w:r>
    </w:p>
    <w:p w:rsidR="00D838D3" w:rsidRPr="00D838D3" w:rsidRDefault="00D838D3" w:rsidP="00D838D3">
      <w:pPr>
        <w:shd w:val="clear" w:color="auto" w:fill="FFFFFF"/>
        <w:spacing w:after="7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Artículo 5. </w:t>
      </w:r>
      <w:r w:rsidRPr="00D838D3">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D838D3" w:rsidRPr="00D838D3" w:rsidRDefault="00D838D3" w:rsidP="00D838D3">
      <w:pPr>
        <w:shd w:val="clear" w:color="auto" w:fill="FFFFFF"/>
        <w:spacing w:after="6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Artículo 6. </w:t>
      </w:r>
      <w:r w:rsidRPr="00D838D3">
        <w:rPr>
          <w:rFonts w:ascii="Arial" w:eastAsia="Times New Roman" w:hAnsi="Arial" w:cs="Arial"/>
          <w:color w:val="2F2F2F"/>
          <w:sz w:val="18"/>
          <w:szCs w:val="18"/>
          <w:lang w:eastAsia="es-MX"/>
        </w:rPr>
        <w:t>Se reforma el numeral QUINTO, número 5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color w:val="2F2F2F"/>
          <w:sz w:val="18"/>
          <w:szCs w:val="18"/>
          <w:lang w:eastAsia="es-MX"/>
        </w:rPr>
        <w:t>"</w:t>
      </w:r>
      <w:r w:rsidRPr="00D838D3">
        <w:rPr>
          <w:rFonts w:ascii="Arial" w:eastAsia="Times New Roman" w:hAnsi="Arial" w:cs="Arial"/>
          <w:b/>
          <w:bCs/>
          <w:color w:val="2F2F2F"/>
          <w:sz w:val="18"/>
          <w:szCs w:val="18"/>
          <w:lang w:eastAsia="es-MX"/>
        </w:rPr>
        <w:t>QUINTO.</w:t>
      </w:r>
      <w:r w:rsidRPr="00D838D3">
        <w:rPr>
          <w:rFonts w:ascii="Arial" w:eastAsia="Times New Roman" w:hAnsi="Arial" w:cs="Arial"/>
          <w:color w:val="2F2F2F"/>
          <w:sz w:val="18"/>
          <w:szCs w:val="18"/>
          <w:lang w:eastAsia="es-MX"/>
        </w:rPr>
        <w:t> </w:t>
      </w:r>
      <w:r w:rsidRPr="00D838D3">
        <w:rPr>
          <w:rFonts w:ascii="Arial" w:eastAsia="Times New Roman" w:hAnsi="Arial" w:cs="Arial"/>
          <w:b/>
          <w:bCs/>
          <w:color w:val="2F2F2F"/>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1. </w:t>
      </w:r>
      <w:r w:rsidRPr="00D838D3">
        <w:rPr>
          <w:rFonts w:ascii="Arial" w:eastAsia="Times New Roman" w:hAnsi="Arial" w:cs="Arial"/>
          <w:color w:val="2F2F2F"/>
          <w:sz w:val="18"/>
          <w:szCs w:val="18"/>
          <w:lang w:eastAsia="es-MX"/>
        </w:rPr>
        <w:t>a</w:t>
      </w:r>
      <w:r w:rsidRPr="00D838D3">
        <w:rPr>
          <w:rFonts w:ascii="Arial" w:eastAsia="Times New Roman" w:hAnsi="Arial" w:cs="Arial"/>
          <w:b/>
          <w:bCs/>
          <w:color w:val="2F2F2F"/>
          <w:sz w:val="18"/>
          <w:szCs w:val="18"/>
          <w:lang w:eastAsia="es-MX"/>
        </w:rPr>
        <w:t> 4. ...</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5. </w:t>
      </w:r>
      <w:r w:rsidRPr="00D838D3">
        <w:rPr>
          <w:rFonts w:ascii="Arial" w:eastAsia="Times New Roman" w:hAnsi="Arial" w:cs="Arial"/>
          <w:color w:val="2F2F2F"/>
          <w:sz w:val="18"/>
          <w:szCs w:val="18"/>
          <w:lang w:eastAsia="es-MX"/>
        </w:rPr>
        <w:t>El Centro Auxiliar de la Quinta Región, con residencia en Culiacán, Sinaloa, se integrará por un tribunal colegiado de Circuito Auxiliar, con residencia en Los Mochis, Sinaloa, y cinco juzgados de Distrito Auxiliares, con residencia en Culiacán, Sinaloa.</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6.</w:t>
      </w:r>
      <w:r w:rsidRPr="00D838D3">
        <w:rPr>
          <w:rFonts w:ascii="Arial" w:eastAsia="Times New Roman" w:hAnsi="Arial" w:cs="Arial"/>
          <w:color w:val="2F2F2F"/>
          <w:sz w:val="18"/>
          <w:szCs w:val="18"/>
          <w:lang w:eastAsia="es-MX"/>
        </w:rPr>
        <w:t> a </w:t>
      </w:r>
      <w:r w:rsidRPr="00D838D3">
        <w:rPr>
          <w:rFonts w:ascii="Arial" w:eastAsia="Times New Roman" w:hAnsi="Arial" w:cs="Arial"/>
          <w:b/>
          <w:bCs/>
          <w:color w:val="2F2F2F"/>
          <w:sz w:val="18"/>
          <w:szCs w:val="18"/>
          <w:lang w:eastAsia="es-MX"/>
        </w:rPr>
        <w:t>11.</w:t>
      </w:r>
      <w:r w:rsidRPr="00D838D3">
        <w:rPr>
          <w:rFonts w:ascii="Arial" w:eastAsia="Times New Roman" w:hAnsi="Arial" w:cs="Arial"/>
          <w:color w:val="2F2F2F"/>
          <w:sz w:val="18"/>
          <w:szCs w:val="18"/>
          <w:lang w:eastAsia="es-MX"/>
        </w:rPr>
        <w:t> </w:t>
      </w:r>
      <w:r w:rsidRPr="00D838D3">
        <w:rPr>
          <w:rFonts w:ascii="Arial" w:eastAsia="Times New Roman" w:hAnsi="Arial" w:cs="Arial"/>
          <w:b/>
          <w:bCs/>
          <w:color w:val="2F2F2F"/>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w:t>
      </w:r>
      <w:r w:rsidRPr="00D838D3">
        <w:rPr>
          <w:rFonts w:ascii="Arial" w:eastAsia="Times New Roman" w:hAnsi="Arial" w:cs="Arial"/>
          <w:color w:val="2F2F2F"/>
          <w:sz w:val="18"/>
          <w:szCs w:val="18"/>
          <w:lang w:eastAsia="es-MX"/>
        </w:rPr>
        <w:t>"</w:t>
      </w:r>
    </w:p>
    <w:p w:rsidR="00D838D3" w:rsidRPr="00D838D3" w:rsidRDefault="00D838D3" w:rsidP="00D838D3">
      <w:pPr>
        <w:shd w:val="clear" w:color="auto" w:fill="FFFFFF"/>
        <w:spacing w:after="6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Artículo 7</w:t>
      </w:r>
      <w:r w:rsidRPr="00D838D3">
        <w:rPr>
          <w:rFonts w:ascii="Arial" w:eastAsia="Times New Roman" w:hAnsi="Arial" w:cs="Arial"/>
          <w:color w:val="000000"/>
          <w:sz w:val="18"/>
          <w:szCs w:val="18"/>
          <w:lang w:eastAsia="es-MX"/>
        </w:rPr>
        <w:t>. Se reforma el numeral PRIMERO, primer párrafo, y se deroga el párrafo séptimo del mismo numeral, del Acuerdo General 52/2008 del Pleno del Consejo de la Judicatura Federal, por el que se crea el Centro Auxiliar de la Quinta Región, con residencia en Culiacán, Sinaloa, así como los órganos jurisdiccionales que lo integrarán, para quedar como sigue:</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"PRIMERO. CONFORMACIÓN, UBICACIÓN, COMPETENCIA Y DENOMINACIÓN.</w:t>
      </w:r>
      <w:r w:rsidRPr="00D838D3">
        <w:rPr>
          <w:rFonts w:ascii="Arial" w:eastAsia="Times New Roman" w:hAnsi="Arial" w:cs="Arial"/>
          <w:color w:val="000000"/>
          <w:sz w:val="18"/>
          <w:szCs w:val="18"/>
          <w:lang w:eastAsia="es-MX"/>
        </w:rPr>
        <w:t> Se crea el Centro Auxiliar de la Quinta Región, conformado por un tribunal colegiado de Circuito Auxiliar, con residencia en Los Mochis, Sinaloa, y cinco juzgados de distrito auxiliares, con residencia en Culiacán, Sinaloa, los cuales tendrán jurisdicción en toda la República y competencia mixta, para apoyar en el dictado de sentencias, su denominación será la siguiente:</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color w:val="000000"/>
          <w:sz w:val="18"/>
          <w:szCs w:val="18"/>
          <w:lang w:eastAsia="es-MX"/>
        </w:rPr>
        <w:t>(Derogado).</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both"/>
        <w:rPr>
          <w:rFonts w:ascii="Arial" w:eastAsia="Times New Roman" w:hAnsi="Arial" w:cs="Arial"/>
          <w:color w:val="2F2F2F"/>
          <w:sz w:val="18"/>
          <w:szCs w:val="18"/>
          <w:lang w:eastAsia="es-MX"/>
        </w:rPr>
      </w:pPr>
      <w:r w:rsidRPr="00D838D3">
        <w:rPr>
          <w:rFonts w:ascii="Arial" w:eastAsia="Times New Roman" w:hAnsi="Arial" w:cs="Arial"/>
          <w:b/>
          <w:bCs/>
          <w:color w:val="000000"/>
          <w:sz w:val="18"/>
          <w:szCs w:val="18"/>
          <w:lang w:eastAsia="es-MX"/>
        </w:rPr>
        <w:t>..."</w:t>
      </w:r>
    </w:p>
    <w:p w:rsidR="00D838D3" w:rsidRPr="00D838D3" w:rsidRDefault="00D838D3" w:rsidP="00D838D3">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D838D3">
        <w:rPr>
          <w:rFonts w:ascii="Times" w:eastAsia="Times New Roman" w:hAnsi="Times" w:cs="Times"/>
          <w:b/>
          <w:bCs/>
          <w:color w:val="2F2F2F"/>
          <w:sz w:val="18"/>
          <w:szCs w:val="18"/>
          <w:lang w:eastAsia="es-MX"/>
        </w:rPr>
        <w:t>TRANSITORIOS</w:t>
      </w:r>
    </w:p>
    <w:p w:rsidR="00D838D3" w:rsidRPr="00D838D3" w:rsidRDefault="00D838D3" w:rsidP="00D838D3">
      <w:pPr>
        <w:shd w:val="clear" w:color="auto" w:fill="FFFFFF"/>
        <w:spacing w:after="6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PRIMERO.</w:t>
      </w:r>
      <w:r w:rsidRPr="00D838D3">
        <w:rPr>
          <w:rFonts w:ascii="Arial" w:eastAsia="Times New Roman" w:hAnsi="Arial" w:cs="Arial"/>
          <w:color w:val="2F2F2F"/>
          <w:sz w:val="18"/>
          <w:szCs w:val="18"/>
          <w:lang w:eastAsia="es-MX"/>
        </w:rPr>
        <w:t> El presente Acuerdo entrará en vigor el día de su aprobación.</w:t>
      </w:r>
    </w:p>
    <w:p w:rsidR="00D838D3" w:rsidRPr="00D838D3" w:rsidRDefault="00D838D3" w:rsidP="00D838D3">
      <w:pPr>
        <w:shd w:val="clear" w:color="auto" w:fill="FFFFFF"/>
        <w:spacing w:after="6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SEGUNDO.</w:t>
      </w:r>
      <w:r w:rsidRPr="00D838D3">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D838D3" w:rsidRPr="00D838D3" w:rsidRDefault="00D838D3" w:rsidP="00D838D3">
      <w:pPr>
        <w:shd w:val="clear" w:color="auto" w:fill="FFFFFF"/>
        <w:spacing w:after="6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TERCERO.</w:t>
      </w:r>
      <w:r w:rsidRPr="00D838D3">
        <w:rPr>
          <w:rFonts w:ascii="Arial" w:eastAsia="Times New Roman" w:hAnsi="Arial" w:cs="Arial"/>
          <w:color w:val="2F2F2F"/>
          <w:sz w:val="18"/>
          <w:szCs w:val="18"/>
          <w:lang w:eastAsia="es-MX"/>
        </w:rPr>
        <w:t> La plantilla de personal del Quinto Tribunal Colegiado de Circuito del Centro Auxiliar de la Quinta Región, con residencia en La Paz, Baja California Sur estará adscrita al Segundo Tribunal Colegiado del Vigésimo Sexto Circuito a partir del 16 de enero de 2023.</w:t>
      </w:r>
    </w:p>
    <w:p w:rsidR="00D838D3" w:rsidRPr="00D838D3" w:rsidRDefault="00D838D3" w:rsidP="00D838D3">
      <w:pPr>
        <w:shd w:val="clear" w:color="auto" w:fill="FFFFFF"/>
        <w:spacing w:after="6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t>CUARTO.</w:t>
      </w:r>
      <w:r w:rsidRPr="00D838D3">
        <w:rPr>
          <w:rFonts w:ascii="Arial" w:eastAsia="Times New Roman" w:hAnsi="Arial" w:cs="Arial"/>
          <w:color w:val="2F2F2F"/>
          <w:sz w:val="18"/>
          <w:szCs w:val="18"/>
          <w:lang w:eastAsia="es-MX"/>
        </w:rPr>
        <w:t> El Tribunal Colegiado de Circuito que concluye funciones, bajo su nueva denominación, mantendrá la competencia necesaria para emitir la resolución correspondiente en los asuntos que tenga pendientes de resolución.</w:t>
      </w:r>
    </w:p>
    <w:p w:rsidR="00D838D3" w:rsidRPr="00D838D3" w:rsidRDefault="00D838D3" w:rsidP="00D838D3">
      <w:pPr>
        <w:shd w:val="clear" w:color="auto" w:fill="FFFFFF"/>
        <w:spacing w:after="60" w:line="240" w:lineRule="auto"/>
        <w:ind w:firstLine="288"/>
        <w:jc w:val="both"/>
        <w:rPr>
          <w:rFonts w:ascii="Arial" w:eastAsia="Times New Roman" w:hAnsi="Arial" w:cs="Arial"/>
          <w:color w:val="2F2F2F"/>
          <w:sz w:val="18"/>
          <w:szCs w:val="18"/>
          <w:lang w:eastAsia="es-MX"/>
        </w:rPr>
      </w:pPr>
      <w:r w:rsidRPr="00D838D3">
        <w:rPr>
          <w:rFonts w:ascii="Arial" w:eastAsia="Times New Roman" w:hAnsi="Arial" w:cs="Arial"/>
          <w:b/>
          <w:bCs/>
          <w:color w:val="2F2F2F"/>
          <w:sz w:val="18"/>
          <w:szCs w:val="18"/>
          <w:lang w:eastAsia="es-MX"/>
        </w:rPr>
        <w:lastRenderedPageBreak/>
        <w:t>QUINTO.</w:t>
      </w:r>
      <w:r w:rsidRPr="00D838D3">
        <w:rPr>
          <w:rFonts w:ascii="Arial" w:eastAsia="Times New Roman" w:hAnsi="Arial" w:cs="Arial"/>
          <w:color w:val="2F2F2F"/>
          <w:sz w:val="18"/>
          <w:szCs w:val="18"/>
          <w:lang w:eastAsia="es-MX"/>
        </w:rPr>
        <w:t> 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w:t>
      </w:r>
    </w:p>
    <w:p w:rsidR="00D838D3" w:rsidRPr="00D838D3" w:rsidRDefault="00D838D3" w:rsidP="00D838D3">
      <w:pPr>
        <w:shd w:val="clear" w:color="auto" w:fill="FFFFFF"/>
        <w:spacing w:after="60" w:line="240" w:lineRule="auto"/>
        <w:ind w:firstLine="288"/>
        <w:jc w:val="both"/>
        <w:rPr>
          <w:rFonts w:ascii="Arial" w:eastAsia="Times New Roman" w:hAnsi="Arial" w:cs="Arial"/>
          <w:color w:val="2F2F2F"/>
          <w:sz w:val="16"/>
          <w:szCs w:val="16"/>
          <w:lang w:eastAsia="es-MX"/>
        </w:rPr>
      </w:pPr>
      <w:r w:rsidRPr="00D838D3">
        <w:rPr>
          <w:rFonts w:ascii="Arial" w:eastAsia="Times New Roman" w:hAnsi="Arial" w:cs="Arial"/>
          <w:color w:val="2F2F2F"/>
          <w:sz w:val="16"/>
          <w:szCs w:val="16"/>
          <w:lang w:eastAsia="es-MX"/>
        </w:rPr>
        <w:t>EL LICENCIADO </w:t>
      </w:r>
      <w:r w:rsidRPr="00D838D3">
        <w:rPr>
          <w:rFonts w:ascii="Arial" w:eastAsia="Times New Roman" w:hAnsi="Arial" w:cs="Arial"/>
          <w:b/>
          <w:bCs/>
          <w:color w:val="2F2F2F"/>
          <w:sz w:val="16"/>
          <w:szCs w:val="16"/>
          <w:lang w:eastAsia="es-MX"/>
        </w:rPr>
        <w:t>ARTURO GUERRERO ZAZUETA</w:t>
      </w:r>
      <w:r w:rsidRPr="00D838D3">
        <w:rPr>
          <w:rFonts w:ascii="Arial" w:eastAsia="Times New Roman" w:hAnsi="Arial" w:cs="Arial"/>
          <w:color w:val="2F2F2F"/>
          <w:sz w:val="16"/>
          <w:szCs w:val="16"/>
          <w:lang w:eastAsia="es-MX"/>
        </w:rPr>
        <w:t>, SECRETARIO EJECUTIVO DEL PLENO DEL CONSEJO DE LA JUDICATURA FEDERAL, </w:t>
      </w:r>
      <w:r w:rsidRPr="00D838D3">
        <w:rPr>
          <w:rFonts w:ascii="Arial" w:eastAsia="Times New Roman" w:hAnsi="Arial" w:cs="Arial"/>
          <w:b/>
          <w:bCs/>
          <w:color w:val="2F2F2F"/>
          <w:sz w:val="16"/>
          <w:szCs w:val="16"/>
          <w:lang w:eastAsia="es-MX"/>
        </w:rPr>
        <w:t>CERTIFICA:</w:t>
      </w:r>
      <w:r w:rsidRPr="00D838D3">
        <w:rPr>
          <w:rFonts w:ascii="Arial" w:eastAsia="Times New Roman" w:hAnsi="Arial" w:cs="Arial"/>
          <w:color w:val="2F2F2F"/>
          <w:sz w:val="16"/>
          <w:szCs w:val="16"/>
          <w:lang w:eastAsia="es-MX"/>
        </w:rPr>
        <w:t> Que este Acuerdo General 113/2022, del Pleno del Consejo de la Judicatura Federal, relativo a la conclusión de funciones del Quinto tribunal colegiado de Circuito del centro auxiliar de la quinta región, con residencia en La Paz, Baja California Sur; y que reforma y deroga disposiciones de diversos acuerdos generales, fue aprobado por el Pleno del propio Consejo, en sesión ordinaria de 14 de diciembre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5 de enero de 2023.- Conste.- Rúbrica.</w:t>
      </w:r>
    </w:p>
    <w:p w:rsidR="002960E4" w:rsidRDefault="002960E4"/>
    <w:sectPr w:rsidR="00296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D3"/>
    <w:rsid w:val="002960E4"/>
    <w:rsid w:val="00D838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00165">
      <w:bodyDiv w:val="1"/>
      <w:marLeft w:val="0"/>
      <w:marRight w:val="0"/>
      <w:marTop w:val="0"/>
      <w:marBottom w:val="0"/>
      <w:divBdr>
        <w:top w:val="none" w:sz="0" w:space="0" w:color="auto"/>
        <w:left w:val="none" w:sz="0" w:space="0" w:color="auto"/>
        <w:bottom w:val="none" w:sz="0" w:space="0" w:color="auto"/>
        <w:right w:val="none" w:sz="0" w:space="0" w:color="auto"/>
      </w:divBdr>
      <w:divsChild>
        <w:div w:id="27879520">
          <w:marLeft w:val="0"/>
          <w:marRight w:val="0"/>
          <w:marTop w:val="0"/>
          <w:marBottom w:val="70"/>
          <w:divBdr>
            <w:top w:val="none" w:sz="0" w:space="0" w:color="auto"/>
            <w:left w:val="none" w:sz="0" w:space="0" w:color="auto"/>
            <w:bottom w:val="none" w:sz="0" w:space="0" w:color="auto"/>
            <w:right w:val="none" w:sz="0" w:space="0" w:color="auto"/>
          </w:divBdr>
        </w:div>
        <w:div w:id="1470248265">
          <w:marLeft w:val="0"/>
          <w:marRight w:val="0"/>
          <w:marTop w:val="101"/>
          <w:marBottom w:val="70"/>
          <w:divBdr>
            <w:top w:val="none" w:sz="0" w:space="0" w:color="auto"/>
            <w:left w:val="none" w:sz="0" w:space="0" w:color="auto"/>
            <w:bottom w:val="none" w:sz="0" w:space="0" w:color="auto"/>
            <w:right w:val="none" w:sz="0" w:space="0" w:color="auto"/>
          </w:divBdr>
        </w:div>
        <w:div w:id="1081370875">
          <w:marLeft w:val="0"/>
          <w:marRight w:val="0"/>
          <w:marTop w:val="0"/>
          <w:marBottom w:val="70"/>
          <w:divBdr>
            <w:top w:val="none" w:sz="0" w:space="0" w:color="auto"/>
            <w:left w:val="none" w:sz="0" w:space="0" w:color="auto"/>
            <w:bottom w:val="none" w:sz="0" w:space="0" w:color="auto"/>
            <w:right w:val="none" w:sz="0" w:space="0" w:color="auto"/>
          </w:divBdr>
        </w:div>
        <w:div w:id="200361995">
          <w:marLeft w:val="0"/>
          <w:marRight w:val="0"/>
          <w:marTop w:val="0"/>
          <w:marBottom w:val="70"/>
          <w:divBdr>
            <w:top w:val="none" w:sz="0" w:space="0" w:color="auto"/>
            <w:left w:val="none" w:sz="0" w:space="0" w:color="auto"/>
            <w:bottom w:val="none" w:sz="0" w:space="0" w:color="auto"/>
            <w:right w:val="none" w:sz="0" w:space="0" w:color="auto"/>
          </w:divBdr>
        </w:div>
        <w:div w:id="2045596422">
          <w:marLeft w:val="0"/>
          <w:marRight w:val="0"/>
          <w:marTop w:val="0"/>
          <w:marBottom w:val="70"/>
          <w:divBdr>
            <w:top w:val="none" w:sz="0" w:space="0" w:color="auto"/>
            <w:left w:val="none" w:sz="0" w:space="0" w:color="auto"/>
            <w:bottom w:val="none" w:sz="0" w:space="0" w:color="auto"/>
            <w:right w:val="none" w:sz="0" w:space="0" w:color="auto"/>
          </w:divBdr>
        </w:div>
        <w:div w:id="599871281">
          <w:marLeft w:val="0"/>
          <w:marRight w:val="0"/>
          <w:marTop w:val="0"/>
          <w:marBottom w:val="70"/>
          <w:divBdr>
            <w:top w:val="none" w:sz="0" w:space="0" w:color="auto"/>
            <w:left w:val="none" w:sz="0" w:space="0" w:color="auto"/>
            <w:bottom w:val="none" w:sz="0" w:space="0" w:color="auto"/>
            <w:right w:val="none" w:sz="0" w:space="0" w:color="auto"/>
          </w:divBdr>
        </w:div>
        <w:div w:id="1012999292">
          <w:marLeft w:val="0"/>
          <w:marRight w:val="0"/>
          <w:marTop w:val="0"/>
          <w:marBottom w:val="70"/>
          <w:divBdr>
            <w:top w:val="none" w:sz="0" w:space="0" w:color="auto"/>
            <w:left w:val="none" w:sz="0" w:space="0" w:color="auto"/>
            <w:bottom w:val="none" w:sz="0" w:space="0" w:color="auto"/>
            <w:right w:val="none" w:sz="0" w:space="0" w:color="auto"/>
          </w:divBdr>
        </w:div>
        <w:div w:id="1110008628">
          <w:marLeft w:val="0"/>
          <w:marRight w:val="0"/>
          <w:marTop w:val="101"/>
          <w:marBottom w:val="70"/>
          <w:divBdr>
            <w:top w:val="none" w:sz="0" w:space="0" w:color="auto"/>
            <w:left w:val="none" w:sz="0" w:space="0" w:color="auto"/>
            <w:bottom w:val="none" w:sz="0" w:space="0" w:color="auto"/>
            <w:right w:val="none" w:sz="0" w:space="0" w:color="auto"/>
          </w:divBdr>
        </w:div>
        <w:div w:id="1623805426">
          <w:marLeft w:val="0"/>
          <w:marRight w:val="0"/>
          <w:marTop w:val="0"/>
          <w:marBottom w:val="70"/>
          <w:divBdr>
            <w:top w:val="none" w:sz="0" w:space="0" w:color="auto"/>
            <w:left w:val="none" w:sz="0" w:space="0" w:color="auto"/>
            <w:bottom w:val="none" w:sz="0" w:space="0" w:color="auto"/>
            <w:right w:val="none" w:sz="0" w:space="0" w:color="auto"/>
          </w:divBdr>
        </w:div>
        <w:div w:id="1411153664">
          <w:marLeft w:val="0"/>
          <w:marRight w:val="0"/>
          <w:marTop w:val="0"/>
          <w:marBottom w:val="70"/>
          <w:divBdr>
            <w:top w:val="none" w:sz="0" w:space="0" w:color="auto"/>
            <w:left w:val="none" w:sz="0" w:space="0" w:color="auto"/>
            <w:bottom w:val="none" w:sz="0" w:space="0" w:color="auto"/>
            <w:right w:val="none" w:sz="0" w:space="0" w:color="auto"/>
          </w:divBdr>
        </w:div>
        <w:div w:id="1594825083">
          <w:marLeft w:val="0"/>
          <w:marRight w:val="0"/>
          <w:marTop w:val="0"/>
          <w:marBottom w:val="70"/>
          <w:divBdr>
            <w:top w:val="none" w:sz="0" w:space="0" w:color="auto"/>
            <w:left w:val="none" w:sz="0" w:space="0" w:color="auto"/>
            <w:bottom w:val="none" w:sz="0" w:space="0" w:color="auto"/>
            <w:right w:val="none" w:sz="0" w:space="0" w:color="auto"/>
          </w:divBdr>
        </w:div>
        <w:div w:id="357464813">
          <w:marLeft w:val="0"/>
          <w:marRight w:val="0"/>
          <w:marTop w:val="0"/>
          <w:marBottom w:val="70"/>
          <w:divBdr>
            <w:top w:val="none" w:sz="0" w:space="0" w:color="auto"/>
            <w:left w:val="none" w:sz="0" w:space="0" w:color="auto"/>
            <w:bottom w:val="none" w:sz="0" w:space="0" w:color="auto"/>
            <w:right w:val="none" w:sz="0" w:space="0" w:color="auto"/>
          </w:divBdr>
        </w:div>
        <w:div w:id="1986078620">
          <w:marLeft w:val="0"/>
          <w:marRight w:val="0"/>
          <w:marTop w:val="0"/>
          <w:marBottom w:val="70"/>
          <w:divBdr>
            <w:top w:val="none" w:sz="0" w:space="0" w:color="auto"/>
            <w:left w:val="none" w:sz="0" w:space="0" w:color="auto"/>
            <w:bottom w:val="none" w:sz="0" w:space="0" w:color="auto"/>
            <w:right w:val="none" w:sz="0" w:space="0" w:color="auto"/>
          </w:divBdr>
        </w:div>
        <w:div w:id="779029161">
          <w:marLeft w:val="0"/>
          <w:marRight w:val="0"/>
          <w:marTop w:val="0"/>
          <w:marBottom w:val="70"/>
          <w:divBdr>
            <w:top w:val="none" w:sz="0" w:space="0" w:color="auto"/>
            <w:left w:val="none" w:sz="0" w:space="0" w:color="auto"/>
            <w:bottom w:val="none" w:sz="0" w:space="0" w:color="auto"/>
            <w:right w:val="none" w:sz="0" w:space="0" w:color="auto"/>
          </w:divBdr>
        </w:div>
        <w:div w:id="2069722229">
          <w:marLeft w:val="0"/>
          <w:marRight w:val="0"/>
          <w:marTop w:val="0"/>
          <w:marBottom w:val="70"/>
          <w:divBdr>
            <w:top w:val="none" w:sz="0" w:space="0" w:color="auto"/>
            <w:left w:val="none" w:sz="0" w:space="0" w:color="auto"/>
            <w:bottom w:val="none" w:sz="0" w:space="0" w:color="auto"/>
            <w:right w:val="none" w:sz="0" w:space="0" w:color="auto"/>
          </w:divBdr>
        </w:div>
        <w:div w:id="1150366804">
          <w:marLeft w:val="0"/>
          <w:marRight w:val="0"/>
          <w:marTop w:val="0"/>
          <w:marBottom w:val="60"/>
          <w:divBdr>
            <w:top w:val="none" w:sz="0" w:space="0" w:color="auto"/>
            <w:left w:val="none" w:sz="0" w:space="0" w:color="auto"/>
            <w:bottom w:val="none" w:sz="0" w:space="0" w:color="auto"/>
            <w:right w:val="none" w:sz="0" w:space="0" w:color="auto"/>
          </w:divBdr>
        </w:div>
        <w:div w:id="93404879">
          <w:marLeft w:val="720"/>
          <w:marRight w:val="0"/>
          <w:marTop w:val="0"/>
          <w:marBottom w:val="60"/>
          <w:divBdr>
            <w:top w:val="none" w:sz="0" w:space="0" w:color="auto"/>
            <w:left w:val="none" w:sz="0" w:space="0" w:color="auto"/>
            <w:bottom w:val="none" w:sz="0" w:space="0" w:color="auto"/>
            <w:right w:val="none" w:sz="0" w:space="0" w:color="auto"/>
          </w:divBdr>
        </w:div>
        <w:div w:id="533081149">
          <w:marLeft w:val="720"/>
          <w:marRight w:val="0"/>
          <w:marTop w:val="0"/>
          <w:marBottom w:val="60"/>
          <w:divBdr>
            <w:top w:val="none" w:sz="0" w:space="0" w:color="auto"/>
            <w:left w:val="none" w:sz="0" w:space="0" w:color="auto"/>
            <w:bottom w:val="none" w:sz="0" w:space="0" w:color="auto"/>
            <w:right w:val="none" w:sz="0" w:space="0" w:color="auto"/>
          </w:divBdr>
        </w:div>
        <w:div w:id="1087845616">
          <w:marLeft w:val="720"/>
          <w:marRight w:val="0"/>
          <w:marTop w:val="0"/>
          <w:marBottom w:val="60"/>
          <w:divBdr>
            <w:top w:val="none" w:sz="0" w:space="0" w:color="auto"/>
            <w:left w:val="none" w:sz="0" w:space="0" w:color="auto"/>
            <w:bottom w:val="none" w:sz="0" w:space="0" w:color="auto"/>
            <w:right w:val="none" w:sz="0" w:space="0" w:color="auto"/>
          </w:divBdr>
        </w:div>
        <w:div w:id="2021466727">
          <w:marLeft w:val="720"/>
          <w:marRight w:val="0"/>
          <w:marTop w:val="0"/>
          <w:marBottom w:val="60"/>
          <w:divBdr>
            <w:top w:val="none" w:sz="0" w:space="0" w:color="auto"/>
            <w:left w:val="none" w:sz="0" w:space="0" w:color="auto"/>
            <w:bottom w:val="none" w:sz="0" w:space="0" w:color="auto"/>
            <w:right w:val="none" w:sz="0" w:space="0" w:color="auto"/>
          </w:divBdr>
        </w:div>
        <w:div w:id="1671175325">
          <w:marLeft w:val="720"/>
          <w:marRight w:val="0"/>
          <w:marTop w:val="0"/>
          <w:marBottom w:val="60"/>
          <w:divBdr>
            <w:top w:val="none" w:sz="0" w:space="0" w:color="auto"/>
            <w:left w:val="none" w:sz="0" w:space="0" w:color="auto"/>
            <w:bottom w:val="none" w:sz="0" w:space="0" w:color="auto"/>
            <w:right w:val="none" w:sz="0" w:space="0" w:color="auto"/>
          </w:divBdr>
        </w:div>
        <w:div w:id="1275985996">
          <w:marLeft w:val="0"/>
          <w:marRight w:val="0"/>
          <w:marTop w:val="0"/>
          <w:marBottom w:val="60"/>
          <w:divBdr>
            <w:top w:val="none" w:sz="0" w:space="0" w:color="auto"/>
            <w:left w:val="none" w:sz="0" w:space="0" w:color="auto"/>
            <w:bottom w:val="none" w:sz="0" w:space="0" w:color="auto"/>
            <w:right w:val="none" w:sz="0" w:space="0" w:color="auto"/>
          </w:divBdr>
        </w:div>
        <w:div w:id="1618946922">
          <w:marLeft w:val="720"/>
          <w:marRight w:val="0"/>
          <w:marTop w:val="0"/>
          <w:marBottom w:val="60"/>
          <w:divBdr>
            <w:top w:val="none" w:sz="0" w:space="0" w:color="auto"/>
            <w:left w:val="none" w:sz="0" w:space="0" w:color="auto"/>
            <w:bottom w:val="none" w:sz="0" w:space="0" w:color="auto"/>
            <w:right w:val="none" w:sz="0" w:space="0" w:color="auto"/>
          </w:divBdr>
        </w:div>
        <w:div w:id="439766748">
          <w:marLeft w:val="720"/>
          <w:marRight w:val="0"/>
          <w:marTop w:val="0"/>
          <w:marBottom w:val="60"/>
          <w:divBdr>
            <w:top w:val="none" w:sz="0" w:space="0" w:color="auto"/>
            <w:left w:val="none" w:sz="0" w:space="0" w:color="auto"/>
            <w:bottom w:val="none" w:sz="0" w:space="0" w:color="auto"/>
            <w:right w:val="none" w:sz="0" w:space="0" w:color="auto"/>
          </w:divBdr>
        </w:div>
        <w:div w:id="1624573987">
          <w:marLeft w:val="720"/>
          <w:marRight w:val="0"/>
          <w:marTop w:val="0"/>
          <w:marBottom w:val="60"/>
          <w:divBdr>
            <w:top w:val="none" w:sz="0" w:space="0" w:color="auto"/>
            <w:left w:val="none" w:sz="0" w:space="0" w:color="auto"/>
            <w:bottom w:val="none" w:sz="0" w:space="0" w:color="auto"/>
            <w:right w:val="none" w:sz="0" w:space="0" w:color="auto"/>
          </w:divBdr>
        </w:div>
        <w:div w:id="827016830">
          <w:marLeft w:val="720"/>
          <w:marRight w:val="0"/>
          <w:marTop w:val="0"/>
          <w:marBottom w:val="60"/>
          <w:divBdr>
            <w:top w:val="none" w:sz="0" w:space="0" w:color="auto"/>
            <w:left w:val="none" w:sz="0" w:space="0" w:color="auto"/>
            <w:bottom w:val="none" w:sz="0" w:space="0" w:color="auto"/>
            <w:right w:val="none" w:sz="0" w:space="0" w:color="auto"/>
          </w:divBdr>
        </w:div>
        <w:div w:id="1722437521">
          <w:marLeft w:val="720"/>
          <w:marRight w:val="0"/>
          <w:marTop w:val="0"/>
          <w:marBottom w:val="60"/>
          <w:divBdr>
            <w:top w:val="none" w:sz="0" w:space="0" w:color="auto"/>
            <w:left w:val="none" w:sz="0" w:space="0" w:color="auto"/>
            <w:bottom w:val="none" w:sz="0" w:space="0" w:color="auto"/>
            <w:right w:val="none" w:sz="0" w:space="0" w:color="auto"/>
          </w:divBdr>
        </w:div>
        <w:div w:id="7560399">
          <w:marLeft w:val="720"/>
          <w:marRight w:val="0"/>
          <w:marTop w:val="0"/>
          <w:marBottom w:val="60"/>
          <w:divBdr>
            <w:top w:val="none" w:sz="0" w:space="0" w:color="auto"/>
            <w:left w:val="none" w:sz="0" w:space="0" w:color="auto"/>
            <w:bottom w:val="none" w:sz="0" w:space="0" w:color="auto"/>
            <w:right w:val="none" w:sz="0" w:space="0" w:color="auto"/>
          </w:divBdr>
        </w:div>
        <w:div w:id="513034318">
          <w:marLeft w:val="720"/>
          <w:marRight w:val="0"/>
          <w:marTop w:val="0"/>
          <w:marBottom w:val="60"/>
          <w:divBdr>
            <w:top w:val="none" w:sz="0" w:space="0" w:color="auto"/>
            <w:left w:val="none" w:sz="0" w:space="0" w:color="auto"/>
            <w:bottom w:val="none" w:sz="0" w:space="0" w:color="auto"/>
            <w:right w:val="none" w:sz="0" w:space="0" w:color="auto"/>
          </w:divBdr>
        </w:div>
        <w:div w:id="1704744813">
          <w:marLeft w:val="720"/>
          <w:marRight w:val="0"/>
          <w:marTop w:val="0"/>
          <w:marBottom w:val="60"/>
          <w:divBdr>
            <w:top w:val="none" w:sz="0" w:space="0" w:color="auto"/>
            <w:left w:val="none" w:sz="0" w:space="0" w:color="auto"/>
            <w:bottom w:val="none" w:sz="0" w:space="0" w:color="auto"/>
            <w:right w:val="none" w:sz="0" w:space="0" w:color="auto"/>
          </w:divBdr>
        </w:div>
        <w:div w:id="132412764">
          <w:marLeft w:val="720"/>
          <w:marRight w:val="0"/>
          <w:marTop w:val="0"/>
          <w:marBottom w:val="60"/>
          <w:divBdr>
            <w:top w:val="none" w:sz="0" w:space="0" w:color="auto"/>
            <w:left w:val="none" w:sz="0" w:space="0" w:color="auto"/>
            <w:bottom w:val="none" w:sz="0" w:space="0" w:color="auto"/>
            <w:right w:val="none" w:sz="0" w:space="0" w:color="auto"/>
          </w:divBdr>
        </w:div>
        <w:div w:id="40178735">
          <w:marLeft w:val="720"/>
          <w:marRight w:val="0"/>
          <w:marTop w:val="0"/>
          <w:marBottom w:val="60"/>
          <w:divBdr>
            <w:top w:val="none" w:sz="0" w:space="0" w:color="auto"/>
            <w:left w:val="none" w:sz="0" w:space="0" w:color="auto"/>
            <w:bottom w:val="none" w:sz="0" w:space="0" w:color="auto"/>
            <w:right w:val="none" w:sz="0" w:space="0" w:color="auto"/>
          </w:divBdr>
        </w:div>
        <w:div w:id="1258904372">
          <w:marLeft w:val="720"/>
          <w:marRight w:val="0"/>
          <w:marTop w:val="0"/>
          <w:marBottom w:val="60"/>
          <w:divBdr>
            <w:top w:val="none" w:sz="0" w:space="0" w:color="auto"/>
            <w:left w:val="none" w:sz="0" w:space="0" w:color="auto"/>
            <w:bottom w:val="none" w:sz="0" w:space="0" w:color="auto"/>
            <w:right w:val="none" w:sz="0" w:space="0" w:color="auto"/>
          </w:divBdr>
        </w:div>
        <w:div w:id="1788231551">
          <w:marLeft w:val="720"/>
          <w:marRight w:val="0"/>
          <w:marTop w:val="0"/>
          <w:marBottom w:val="60"/>
          <w:divBdr>
            <w:top w:val="none" w:sz="0" w:space="0" w:color="auto"/>
            <w:left w:val="none" w:sz="0" w:space="0" w:color="auto"/>
            <w:bottom w:val="none" w:sz="0" w:space="0" w:color="auto"/>
            <w:right w:val="none" w:sz="0" w:space="0" w:color="auto"/>
          </w:divBdr>
        </w:div>
        <w:div w:id="58093443">
          <w:marLeft w:val="720"/>
          <w:marRight w:val="0"/>
          <w:marTop w:val="0"/>
          <w:marBottom w:val="60"/>
          <w:divBdr>
            <w:top w:val="none" w:sz="0" w:space="0" w:color="auto"/>
            <w:left w:val="none" w:sz="0" w:space="0" w:color="auto"/>
            <w:bottom w:val="none" w:sz="0" w:space="0" w:color="auto"/>
            <w:right w:val="none" w:sz="0" w:space="0" w:color="auto"/>
          </w:divBdr>
        </w:div>
        <w:div w:id="230889122">
          <w:marLeft w:val="720"/>
          <w:marRight w:val="0"/>
          <w:marTop w:val="0"/>
          <w:marBottom w:val="60"/>
          <w:divBdr>
            <w:top w:val="none" w:sz="0" w:space="0" w:color="auto"/>
            <w:left w:val="none" w:sz="0" w:space="0" w:color="auto"/>
            <w:bottom w:val="none" w:sz="0" w:space="0" w:color="auto"/>
            <w:right w:val="none" w:sz="0" w:space="0" w:color="auto"/>
          </w:divBdr>
        </w:div>
        <w:div w:id="1209033840">
          <w:marLeft w:val="720"/>
          <w:marRight w:val="0"/>
          <w:marTop w:val="0"/>
          <w:marBottom w:val="60"/>
          <w:divBdr>
            <w:top w:val="none" w:sz="0" w:space="0" w:color="auto"/>
            <w:left w:val="none" w:sz="0" w:space="0" w:color="auto"/>
            <w:bottom w:val="none" w:sz="0" w:space="0" w:color="auto"/>
            <w:right w:val="none" w:sz="0" w:space="0" w:color="auto"/>
          </w:divBdr>
        </w:div>
        <w:div w:id="810905569">
          <w:marLeft w:val="720"/>
          <w:marRight w:val="0"/>
          <w:marTop w:val="0"/>
          <w:marBottom w:val="60"/>
          <w:divBdr>
            <w:top w:val="none" w:sz="0" w:space="0" w:color="auto"/>
            <w:left w:val="none" w:sz="0" w:space="0" w:color="auto"/>
            <w:bottom w:val="none" w:sz="0" w:space="0" w:color="auto"/>
            <w:right w:val="none" w:sz="0" w:space="0" w:color="auto"/>
          </w:divBdr>
        </w:div>
        <w:div w:id="748306478">
          <w:marLeft w:val="0"/>
          <w:marRight w:val="0"/>
          <w:marTop w:val="101"/>
          <w:marBottom w:val="60"/>
          <w:divBdr>
            <w:top w:val="none" w:sz="0" w:space="0" w:color="auto"/>
            <w:left w:val="none" w:sz="0" w:space="0" w:color="auto"/>
            <w:bottom w:val="none" w:sz="0" w:space="0" w:color="auto"/>
            <w:right w:val="none" w:sz="0" w:space="0" w:color="auto"/>
          </w:divBdr>
        </w:div>
        <w:div w:id="1165972017">
          <w:marLeft w:val="0"/>
          <w:marRight w:val="0"/>
          <w:marTop w:val="0"/>
          <w:marBottom w:val="60"/>
          <w:divBdr>
            <w:top w:val="none" w:sz="0" w:space="0" w:color="auto"/>
            <w:left w:val="none" w:sz="0" w:space="0" w:color="auto"/>
            <w:bottom w:val="none" w:sz="0" w:space="0" w:color="auto"/>
            <w:right w:val="none" w:sz="0" w:space="0" w:color="auto"/>
          </w:divBdr>
        </w:div>
        <w:div w:id="1424228356">
          <w:marLeft w:val="0"/>
          <w:marRight w:val="0"/>
          <w:marTop w:val="0"/>
          <w:marBottom w:val="60"/>
          <w:divBdr>
            <w:top w:val="none" w:sz="0" w:space="0" w:color="auto"/>
            <w:left w:val="none" w:sz="0" w:space="0" w:color="auto"/>
            <w:bottom w:val="none" w:sz="0" w:space="0" w:color="auto"/>
            <w:right w:val="none" w:sz="0" w:space="0" w:color="auto"/>
          </w:divBdr>
        </w:div>
        <w:div w:id="415631913">
          <w:marLeft w:val="0"/>
          <w:marRight w:val="0"/>
          <w:marTop w:val="0"/>
          <w:marBottom w:val="60"/>
          <w:divBdr>
            <w:top w:val="none" w:sz="0" w:space="0" w:color="auto"/>
            <w:left w:val="none" w:sz="0" w:space="0" w:color="auto"/>
            <w:bottom w:val="none" w:sz="0" w:space="0" w:color="auto"/>
            <w:right w:val="none" w:sz="0" w:space="0" w:color="auto"/>
          </w:divBdr>
        </w:div>
        <w:div w:id="1370109343">
          <w:marLeft w:val="0"/>
          <w:marRight w:val="0"/>
          <w:marTop w:val="0"/>
          <w:marBottom w:val="60"/>
          <w:divBdr>
            <w:top w:val="none" w:sz="0" w:space="0" w:color="auto"/>
            <w:left w:val="none" w:sz="0" w:space="0" w:color="auto"/>
            <w:bottom w:val="none" w:sz="0" w:space="0" w:color="auto"/>
            <w:right w:val="none" w:sz="0" w:space="0" w:color="auto"/>
          </w:divBdr>
        </w:div>
        <w:div w:id="829640440">
          <w:marLeft w:val="0"/>
          <w:marRight w:val="0"/>
          <w:marTop w:val="0"/>
          <w:marBottom w:val="60"/>
          <w:divBdr>
            <w:top w:val="none" w:sz="0" w:space="0" w:color="auto"/>
            <w:left w:val="none" w:sz="0" w:space="0" w:color="auto"/>
            <w:bottom w:val="none" w:sz="0" w:space="0" w:color="auto"/>
            <w:right w:val="none" w:sz="0" w:space="0" w:color="auto"/>
          </w:divBdr>
        </w:div>
        <w:div w:id="522934984">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1270</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2023-01-13T15:14:00Z</dcterms:created>
  <dcterms:modified xsi:type="dcterms:W3CDTF">2023-01-13T15:16:00Z</dcterms:modified>
</cp:coreProperties>
</file>