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303" w:rsidRDefault="00ED3303" w:rsidP="00ED3303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ED3303">
        <w:rPr>
          <w:rFonts w:ascii="Verdana" w:eastAsia="Verdana" w:hAnsi="Verdana" w:cs="Verdana"/>
          <w:b/>
          <w:color w:val="0000FF"/>
          <w:sz w:val="24"/>
          <w:szCs w:val="24"/>
        </w:rPr>
        <w:t xml:space="preserve">FE de erratas al Decreto por el que se exenta el pago de arancel de importación a las mercancías que se indican, </w:t>
      </w:r>
      <w:proofErr w:type="gramStart"/>
      <w:r w:rsidRPr="00ED3303">
        <w:rPr>
          <w:rFonts w:ascii="Verdana" w:eastAsia="Verdana" w:hAnsi="Verdana" w:cs="Verdana"/>
          <w:b/>
          <w:color w:val="0000FF"/>
          <w:sz w:val="24"/>
          <w:szCs w:val="24"/>
        </w:rPr>
        <w:t>publicado</w:t>
      </w:r>
      <w:proofErr w:type="gramEnd"/>
      <w:r w:rsidRPr="00ED3303">
        <w:rPr>
          <w:rFonts w:ascii="Verdana" w:eastAsia="Verdana" w:hAnsi="Verdana" w:cs="Verdana"/>
          <w:b/>
          <w:color w:val="0000FF"/>
          <w:sz w:val="24"/>
          <w:szCs w:val="24"/>
        </w:rPr>
        <w:t xml:space="preserve"> el 16 de mayo de 2022.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19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mayo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</w:p>
    <w:bookmarkEnd w:id="0"/>
    <w:p w:rsidR="00976270" w:rsidRDefault="00ED3303">
      <w:pPr>
        <w:rPr>
          <w:rFonts w:ascii="Arial" w:hAnsi="Arial" w:cs="Arial"/>
          <w:b/>
          <w:color w:val="262626" w:themeColor="text1" w:themeTint="D9"/>
          <w:sz w:val="18"/>
        </w:rPr>
      </w:pPr>
      <w:r w:rsidRPr="00ED3303">
        <w:rPr>
          <w:rFonts w:ascii="Arial" w:hAnsi="Arial" w:cs="Arial"/>
          <w:b/>
          <w:color w:val="262626" w:themeColor="text1" w:themeTint="D9"/>
          <w:sz w:val="18"/>
        </w:rPr>
        <w:t>En el Artículo Primero:</w:t>
      </w:r>
    </w:p>
    <w:p w:rsidR="00ED3303" w:rsidRPr="00ED3303" w:rsidRDefault="00ED3303" w:rsidP="00ED330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ED3303">
        <w:rPr>
          <w:rFonts w:ascii="Arial" w:eastAsia="Times New Roman" w:hAnsi="Arial" w:cs="Arial"/>
          <w:sz w:val="18"/>
          <w:szCs w:val="18"/>
          <w:lang w:eastAsia="es-MX"/>
        </w:rPr>
        <w:t>Dice:</w:t>
      </w:r>
    </w:p>
    <w:p w:rsidR="00ED3303" w:rsidRPr="00ED3303" w:rsidRDefault="00ED3303" w:rsidP="00ED330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ED3303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Artículo Primero. ...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3150"/>
        <w:gridCol w:w="1143"/>
        <w:gridCol w:w="792"/>
        <w:gridCol w:w="720"/>
        <w:gridCol w:w="1460"/>
      </w:tblGrid>
      <w:tr w:rsidR="00ED3303" w:rsidRPr="00ED3303" w:rsidTr="00ED3303">
        <w:trPr>
          <w:trHeight w:val="535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DESCRIPCIÓN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</w:t>
            </w:r>
          </w:p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(ARANCEL)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ACOTACIÓN</w:t>
            </w:r>
          </w:p>
        </w:tc>
      </w:tr>
      <w:tr w:rsidR="00ED3303" w:rsidRPr="00ED3303" w:rsidTr="00ED3303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303" w:rsidRPr="00ED3303" w:rsidRDefault="00ED3303" w:rsidP="00ED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303" w:rsidRPr="00ED3303" w:rsidRDefault="00ED3303" w:rsidP="00ED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303" w:rsidRPr="00ED3303" w:rsidRDefault="00ED3303" w:rsidP="00ED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IMP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EXP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303" w:rsidRPr="00ED3303" w:rsidRDefault="00ED3303" w:rsidP="00ED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ED3303" w:rsidRPr="00ED3303" w:rsidRDefault="00ED3303" w:rsidP="00ED330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ED3303">
        <w:rPr>
          <w:rFonts w:ascii="Arial" w:eastAsia="Times New Roman" w:hAnsi="Arial" w:cs="Arial"/>
          <w:sz w:val="18"/>
          <w:szCs w:val="18"/>
          <w:lang w:eastAsia="es-MX"/>
        </w:rPr>
        <w:t>[</w:t>
      </w:r>
      <w:r w:rsidRPr="00ED3303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...</w:t>
      </w:r>
      <w:r w:rsidRPr="00ED3303">
        <w:rPr>
          <w:rFonts w:ascii="Arial" w:eastAsia="Times New Roman" w:hAnsi="Arial" w:cs="Arial"/>
          <w:sz w:val="18"/>
          <w:szCs w:val="18"/>
          <w:lang w:eastAsia="es-MX"/>
        </w:rPr>
        <w:t>]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7"/>
        <w:gridCol w:w="3149"/>
        <w:gridCol w:w="1151"/>
        <w:gridCol w:w="798"/>
        <w:gridCol w:w="709"/>
        <w:gridCol w:w="1468"/>
      </w:tblGrid>
      <w:tr w:rsidR="00ED3303" w:rsidRPr="00ED3303" w:rsidTr="00ED3303">
        <w:trPr>
          <w:trHeight w:val="282"/>
        </w:trPr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0201.30.01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Deshuesada.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Kg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D3303" w:rsidRPr="00ED3303" w:rsidTr="00ED3303">
        <w:trPr>
          <w:trHeight w:val="635"/>
        </w:trPr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02.04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Carne de animales de las especies ovina o caprina, fresca, refrigerada o congelada.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D3303" w:rsidRPr="00ED3303" w:rsidTr="00ED3303">
        <w:trPr>
          <w:trHeight w:val="275"/>
        </w:trPr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0202.10.01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canales o medias canales.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Kg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D3303" w:rsidRPr="00ED3303" w:rsidTr="00ED3303">
        <w:trPr>
          <w:trHeight w:val="455"/>
        </w:trPr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02.02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Carne de animales de la especie bovina, congelada.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D3303" w:rsidRPr="00ED3303" w:rsidTr="00ED3303">
        <w:trPr>
          <w:trHeight w:val="275"/>
        </w:trPr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0202.20.99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demás cortes (trozos) sin deshuesar.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Kg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D3303" w:rsidRPr="00ED3303" w:rsidTr="00ED3303">
        <w:trPr>
          <w:trHeight w:val="282"/>
        </w:trPr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0202.30.01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Deshuesada.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Kg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ED3303" w:rsidRPr="00ED3303" w:rsidRDefault="00ED3303" w:rsidP="00ED330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ED3303">
        <w:rPr>
          <w:rFonts w:ascii="Arial" w:eastAsia="Times New Roman" w:hAnsi="Arial" w:cs="Arial"/>
          <w:sz w:val="18"/>
          <w:szCs w:val="18"/>
          <w:lang w:eastAsia="es-MX"/>
        </w:rPr>
        <w:t>[</w:t>
      </w:r>
      <w:r w:rsidRPr="00ED3303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...</w:t>
      </w:r>
      <w:r w:rsidRPr="00ED3303">
        <w:rPr>
          <w:rFonts w:ascii="Arial" w:eastAsia="Times New Roman" w:hAnsi="Arial" w:cs="Arial"/>
          <w:sz w:val="18"/>
          <w:szCs w:val="18"/>
          <w:lang w:eastAsia="es-MX"/>
        </w:rPr>
        <w:t>]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7"/>
        <w:gridCol w:w="3149"/>
        <w:gridCol w:w="1151"/>
        <w:gridCol w:w="798"/>
        <w:gridCol w:w="709"/>
        <w:gridCol w:w="1468"/>
      </w:tblGrid>
      <w:tr w:rsidR="00ED3303" w:rsidRPr="00ED3303" w:rsidTr="00ED3303">
        <w:trPr>
          <w:trHeight w:val="282"/>
        </w:trPr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1006.10.99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demás.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Kg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D3303" w:rsidRPr="00ED3303" w:rsidTr="00ED3303">
        <w:trPr>
          <w:trHeight w:val="462"/>
        </w:trPr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11.01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Harina de trigo o de morcajo (tranquillón).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ED3303" w:rsidRPr="00ED3303" w:rsidRDefault="00ED3303" w:rsidP="00ED330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ED3303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p w:rsidR="00ED3303" w:rsidRPr="00ED3303" w:rsidRDefault="00ED3303" w:rsidP="00ED330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ED3303">
        <w:rPr>
          <w:rFonts w:ascii="Arial" w:eastAsia="Times New Roman" w:hAnsi="Arial" w:cs="Arial"/>
          <w:sz w:val="18"/>
          <w:szCs w:val="18"/>
          <w:lang w:eastAsia="es-MX"/>
        </w:rPr>
        <w:t>[</w:t>
      </w:r>
      <w:r w:rsidRPr="00ED3303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...</w:t>
      </w:r>
      <w:r w:rsidRPr="00ED3303">
        <w:rPr>
          <w:rFonts w:ascii="Arial" w:eastAsia="Times New Roman" w:hAnsi="Arial" w:cs="Arial"/>
          <w:sz w:val="18"/>
          <w:szCs w:val="18"/>
          <w:lang w:eastAsia="es-MX"/>
        </w:rPr>
        <w:t>]</w:t>
      </w:r>
    </w:p>
    <w:p w:rsidR="00ED3303" w:rsidRPr="00ED3303" w:rsidRDefault="00ED3303" w:rsidP="00ED330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ED3303">
        <w:rPr>
          <w:rFonts w:ascii="Arial" w:eastAsia="Times New Roman" w:hAnsi="Arial" w:cs="Arial"/>
          <w:sz w:val="18"/>
          <w:szCs w:val="18"/>
          <w:lang w:eastAsia="es-MX"/>
        </w:rPr>
        <w:t>Debe decir:</w:t>
      </w:r>
    </w:p>
    <w:p w:rsidR="00ED3303" w:rsidRPr="00ED3303" w:rsidRDefault="00ED3303" w:rsidP="00ED330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ED3303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Artículo Primero. ...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3150"/>
        <w:gridCol w:w="1143"/>
        <w:gridCol w:w="792"/>
        <w:gridCol w:w="720"/>
        <w:gridCol w:w="1467"/>
      </w:tblGrid>
      <w:tr w:rsidR="00ED3303" w:rsidRPr="00ED3303" w:rsidTr="00ED3303">
        <w:trPr>
          <w:trHeight w:val="53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DESCRIPCIÓN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</w:t>
            </w:r>
          </w:p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(ARANCEL)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ACOTACIÓN</w:t>
            </w:r>
          </w:p>
        </w:tc>
      </w:tr>
      <w:tr w:rsidR="00ED3303" w:rsidRPr="00ED3303" w:rsidTr="00ED3303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303" w:rsidRPr="00ED3303" w:rsidRDefault="00ED3303" w:rsidP="00ED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303" w:rsidRPr="00ED3303" w:rsidRDefault="00ED3303" w:rsidP="00ED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303" w:rsidRPr="00ED3303" w:rsidRDefault="00ED3303" w:rsidP="00ED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IMP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EXP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303" w:rsidRPr="00ED3303" w:rsidRDefault="00ED3303" w:rsidP="00ED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ED3303" w:rsidRPr="00ED3303" w:rsidRDefault="00ED3303" w:rsidP="00ED330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ED3303">
        <w:rPr>
          <w:rFonts w:ascii="Arial" w:eastAsia="Times New Roman" w:hAnsi="Arial" w:cs="Arial"/>
          <w:sz w:val="18"/>
          <w:szCs w:val="18"/>
          <w:lang w:eastAsia="es-MX"/>
        </w:rPr>
        <w:t>[</w:t>
      </w:r>
      <w:r w:rsidRPr="00ED3303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...</w:t>
      </w:r>
      <w:r w:rsidRPr="00ED3303">
        <w:rPr>
          <w:rFonts w:ascii="Arial" w:eastAsia="Times New Roman" w:hAnsi="Arial" w:cs="Arial"/>
          <w:sz w:val="18"/>
          <w:szCs w:val="18"/>
          <w:lang w:eastAsia="es-MX"/>
        </w:rPr>
        <w:t>]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7"/>
        <w:gridCol w:w="3149"/>
        <w:gridCol w:w="1151"/>
        <w:gridCol w:w="798"/>
        <w:gridCol w:w="709"/>
        <w:gridCol w:w="1468"/>
      </w:tblGrid>
      <w:tr w:rsidR="00ED3303" w:rsidRPr="00ED3303" w:rsidTr="00ED3303">
        <w:trPr>
          <w:trHeight w:val="282"/>
        </w:trPr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0201.30.01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Deshuesada.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Kg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D3303" w:rsidRPr="00ED3303" w:rsidTr="00ED3303">
        <w:trPr>
          <w:trHeight w:val="455"/>
        </w:trPr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02.02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Carne de animales de la especie bovina, congelada.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D3303" w:rsidRPr="00ED3303" w:rsidTr="00ED3303">
        <w:trPr>
          <w:trHeight w:val="275"/>
        </w:trPr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0202.10.01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canales o medias canales.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Kg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D3303" w:rsidRPr="00ED3303" w:rsidTr="00ED3303">
        <w:trPr>
          <w:trHeight w:val="275"/>
        </w:trPr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0202.20.99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demás cortes (trozos) sin deshuesar.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Kg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D3303" w:rsidRPr="00ED3303" w:rsidTr="00ED3303">
        <w:trPr>
          <w:trHeight w:val="282"/>
        </w:trPr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0202.30.01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Deshuesada.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Kg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ED3303" w:rsidRPr="00ED3303" w:rsidRDefault="00ED3303" w:rsidP="00ED330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ED3303">
        <w:rPr>
          <w:rFonts w:ascii="Arial" w:eastAsia="Times New Roman" w:hAnsi="Arial" w:cs="Arial"/>
          <w:sz w:val="18"/>
          <w:szCs w:val="18"/>
          <w:lang w:eastAsia="es-MX"/>
        </w:rPr>
        <w:t>[</w:t>
      </w:r>
      <w:r w:rsidRPr="00ED3303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...</w:t>
      </w:r>
      <w:r w:rsidRPr="00ED3303">
        <w:rPr>
          <w:rFonts w:ascii="Arial" w:eastAsia="Times New Roman" w:hAnsi="Arial" w:cs="Arial"/>
          <w:sz w:val="18"/>
          <w:szCs w:val="18"/>
          <w:lang w:eastAsia="es-MX"/>
        </w:rPr>
        <w:t>]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7"/>
        <w:gridCol w:w="3149"/>
        <w:gridCol w:w="1151"/>
        <w:gridCol w:w="798"/>
        <w:gridCol w:w="709"/>
        <w:gridCol w:w="1468"/>
      </w:tblGrid>
      <w:tr w:rsidR="00ED3303" w:rsidRPr="00ED3303" w:rsidTr="00ED3303">
        <w:trPr>
          <w:trHeight w:val="282"/>
        </w:trPr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1006.10.99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demás.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Kg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D3303" w:rsidRPr="00ED3303" w:rsidTr="00ED3303">
        <w:trPr>
          <w:trHeight w:val="275"/>
        </w:trPr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10.07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Sorgo de grano (</w:t>
            </w:r>
            <w:proofErr w:type="spellStart"/>
            <w:r w:rsidRPr="00ED33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granífero</w:t>
            </w:r>
            <w:proofErr w:type="spellEnd"/>
            <w:r w:rsidRPr="00ED33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).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D3303" w:rsidRPr="00ED3303" w:rsidTr="00ED3303">
        <w:trPr>
          <w:trHeight w:val="455"/>
        </w:trPr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1007.90.01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Cuando la operación se realice dentro del periodo comprendido en este Decreto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Kg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D3303" w:rsidRPr="00ED3303" w:rsidTr="00ED3303">
        <w:trPr>
          <w:trHeight w:val="455"/>
        </w:trPr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1007.90.02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Cuando la operación se realice dentro del periodo comprendido en este Decreto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Kg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D3303" w:rsidRPr="00ED3303" w:rsidTr="00ED3303">
        <w:trPr>
          <w:trHeight w:val="462"/>
        </w:trPr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11.01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Harina de trigo o de morcajo (tranquillón).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303" w:rsidRPr="00ED3303" w:rsidRDefault="00ED3303" w:rsidP="00ED330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3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ED3303" w:rsidRPr="00ED3303" w:rsidRDefault="00ED3303" w:rsidP="00ED330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ED3303">
        <w:rPr>
          <w:rFonts w:ascii="Arial" w:eastAsia="Times New Roman" w:hAnsi="Arial" w:cs="Arial"/>
          <w:sz w:val="18"/>
          <w:szCs w:val="18"/>
          <w:lang w:eastAsia="es-MX"/>
        </w:rPr>
        <w:t>[</w:t>
      </w:r>
      <w:r w:rsidRPr="00ED3303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...</w:t>
      </w:r>
      <w:r w:rsidRPr="00ED3303">
        <w:rPr>
          <w:rFonts w:ascii="Arial" w:eastAsia="Times New Roman" w:hAnsi="Arial" w:cs="Arial"/>
          <w:sz w:val="18"/>
          <w:szCs w:val="18"/>
          <w:lang w:eastAsia="es-MX"/>
        </w:rPr>
        <w:t>]</w:t>
      </w:r>
    </w:p>
    <w:p w:rsidR="00ED3303" w:rsidRPr="00ED3303" w:rsidRDefault="00ED3303" w:rsidP="00ED3303">
      <w:pPr>
        <w:spacing w:after="10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ED3303">
        <w:rPr>
          <w:rFonts w:ascii="Arial" w:eastAsia="Times New Roman" w:hAnsi="Arial" w:cs="Arial"/>
          <w:sz w:val="18"/>
          <w:szCs w:val="18"/>
          <w:lang w:eastAsia="es-MX"/>
        </w:rPr>
        <w:t>__________________________</w:t>
      </w:r>
    </w:p>
    <w:p w:rsidR="00ED3303" w:rsidRPr="00ED3303" w:rsidRDefault="00ED3303" w:rsidP="00ED330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ED3303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p w:rsidR="00ED3303" w:rsidRDefault="00ED3303"/>
    <w:sectPr w:rsidR="00ED33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303"/>
    <w:rsid w:val="005152B3"/>
    <w:rsid w:val="00DA3647"/>
    <w:rsid w:val="00E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3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3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8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5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7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6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8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7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6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8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6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6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9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4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9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4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0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7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0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4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0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8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1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9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8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3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89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8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9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5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1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4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7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5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3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5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7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9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7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1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8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8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9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1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5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3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4562">
          <w:marLeft w:val="0"/>
          <w:marRight w:val="0"/>
          <w:marTop w:val="2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1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4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3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1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2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75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2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6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3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9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5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8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39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9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8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5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6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7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1495">
          <w:marLeft w:val="0"/>
          <w:marRight w:val="0"/>
          <w:marTop w:val="2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2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0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2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2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8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8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0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0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2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1137">
          <w:marLeft w:val="0"/>
          <w:marRight w:val="0"/>
          <w:marTop w:val="2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2022-05-19T13:33:00Z</dcterms:created>
  <dcterms:modified xsi:type="dcterms:W3CDTF">2022-05-19T13:36:00Z</dcterms:modified>
</cp:coreProperties>
</file>