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BC3, con sede en el Estado de Chiapas, el 15 de enero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febrero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D">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CONDUSEF ha considerado necesario la adopción de diversas acciones para prevenir los efectos del COVID-19, entre las que se encuentran la suspensión de actividades de atención personal en la Unidad de Atención a Usuarios BC3 con sede en el estado de Chiapas,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 citada Unidad de Atención a Usuarios con el propósito de mitigar la dispersión y transmisión del virus SARS-COV2.</w:t>
      </w:r>
    </w:p>
    <w:p w:rsidR="00000000" w:rsidDel="00000000" w:rsidP="00000000" w:rsidRDefault="00000000" w:rsidRPr="00000000" w14:paraId="0000000E">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CONDUSEF en la Unidad de Atención Usuarios BC3, con sede en el Estado de Chiapas, así como al público en general, resulta necesario que esta Comisión Nacional haga del conocimiento que el día 15 de enero de 2021 suspenderá la atención personal, así como los términos y plazos referentes a los procedimientos administrativos que se realizan y desahogan ante la citada Unidad de Atención a Usuarios; por lo que he tenido a bien expedir el siguiente:</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LA COMISIÓN NACIONAL PARA LA PROTECCIÓN Y DEFENSA DE LOS</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USUARIOS DE SERVICIOS FINANCIEROS HACE DEL CONOCIMIENTO DEL PÚBLICO EN GENERAL,</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ANTE LA CONTINGENCIA POR EL VIRUS SARS-COV2 SUSPENDE LOS TÉRMINOS Y PLAZOS, ASÍ</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COMO LA ATENCIÓN PERSONAL EN LA UNIDAD DE ATENCIÓN A USUARIOS BC3, CON SEDE EN EL</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ESTADO DE CHIAPAS, EL 15 DE ENERO DE 2021</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w:t>
      </w:r>
      <w:r w:rsidDel="00000000" w:rsidR="00000000" w:rsidRPr="00000000">
        <w:rPr>
          <w:rFonts w:ascii="Verdana" w:cs="Verdana" w:eastAsia="Verdana" w:hAnsi="Verdana"/>
          <w:color w:val="2f2f2f"/>
          <w:sz w:val="20"/>
          <w:szCs w:val="20"/>
          <w:rtl w:val="0"/>
        </w:rPr>
        <w:t xml:space="preserve"> Para efectos de los actos y procedimientos administrativos que en ejercicio de sus atribuciones realizan y se desahogan ante la Unidad de Atención a Usuarios BC3 de la Comisión Nacional para la Protección y Defensa de los Usuarios de Servicios Financieros, con sede en el Estado de Chiapas,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 como inhábil para todos los efectos legales el día 15 de enero de 2021, por lo que no se computará en los términos y plazos legales correspondientes.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Quedan exceptuados de lo dispuesto en el párrafo anterior, las quejas que se tramiten vía remota mediante el uso de la plataforma de Queja Electrónica.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Se suspende la atención personal a usuarios de servicios financieros y representantes de las Instituciones Financieras en la Unidad de Atención a Usuarios BC3, con sede en el Estado de Chiapas, el 15 de enero de 2021.</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atención personal a usuarios de servicios financieros y representantes de las Instituciones Financieras en la Unidad de Atención a Usuarios BC3, con sede en el Estado de Chiapas, se reanudará a partir del día 18 de enero de 2021, únicamente a través de citas que se generen por los medios señalados en el portal de internet de la CONDUSEF https://www.condusef.gob.mx.</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No obstante, el día 15 de enero de 2021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TERCERO.-</w:t>
      </w:r>
      <w:r w:rsidDel="00000000" w:rsidR="00000000" w:rsidRPr="00000000">
        <w:rPr>
          <w:rFonts w:ascii="Verdana" w:cs="Verdana" w:eastAsia="Verdana" w:hAnsi="Verdana"/>
          <w:color w:val="2f2f2f"/>
          <w:sz w:val="20"/>
          <w:szCs w:val="20"/>
          <w:rtl w:val="0"/>
        </w:rPr>
        <w:t xml:space="preserve"> Las actuaciones, requerimientos, solicitudes o promociones realizadas el 15 de enero de 2021, ante la Unidad de Atención a Usuarios BC3, con sede en el Estado de Chiapas, en su caso, se entenderán realizadas hasta el día hábil siguiente.</w:t>
      </w:r>
    </w:p>
    <w:p w:rsidR="00000000" w:rsidDel="00000000" w:rsidP="00000000" w:rsidRDefault="00000000" w:rsidRPr="00000000" w14:paraId="0000001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15 de enero de 2021.</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en el Diario Oficial de la Federación para su observancia.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15 de enero de 2021.- El Presidente de la Comisión Nacional para la Protección y Defensa de los Usuarios de Servicios Financieros, </w:t>
      </w:r>
      <w:r w:rsidDel="00000000" w:rsidR="00000000" w:rsidRPr="00000000">
        <w:rPr>
          <w:rFonts w:ascii="Verdana" w:cs="Verdana" w:eastAsia="Verdana" w:hAnsi="Verdana"/>
          <w:b w:val="1"/>
          <w:color w:val="2f2f2f"/>
          <w:sz w:val="20"/>
          <w:szCs w:val="20"/>
          <w:rtl w:val="0"/>
        </w:rPr>
        <w:t xml:space="preserve">Oscar Rosado Jiménez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