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AC" w:rsidRPr="004B5DAC" w:rsidRDefault="004B5DAC" w:rsidP="004B5DAC">
      <w:pPr>
        <w:jc w:val="center"/>
        <w:rPr>
          <w:rFonts w:ascii="Verdana" w:hAnsi="Verdana"/>
          <w:b/>
          <w:bCs/>
          <w:color w:val="0070C0"/>
          <w:sz w:val="24"/>
        </w:rPr>
      </w:pPr>
      <w:r w:rsidRPr="004B5DAC">
        <w:rPr>
          <w:rFonts w:ascii="Verdana" w:hAnsi="Verdana"/>
          <w:b/>
          <w:bCs/>
          <w:color w:val="0070C0"/>
          <w:sz w:val="24"/>
        </w:rPr>
        <w:t>Relación de planes de pensiones autorizados y registrados ante la Comisión Nacional del Sistema de Ahorro para el Retiro.</w:t>
      </w:r>
    </w:p>
    <w:p w:rsidR="004A06F7" w:rsidRDefault="004B5DAC" w:rsidP="004B5DAC">
      <w:pPr>
        <w:jc w:val="center"/>
        <w:rPr>
          <w:rFonts w:ascii="Verdana" w:hAnsi="Verdana"/>
          <w:b/>
          <w:bCs/>
          <w:color w:val="0070C0"/>
          <w:sz w:val="24"/>
        </w:rPr>
      </w:pPr>
      <w:bookmarkStart w:id="0" w:name="_GoBack"/>
      <w:r w:rsidRPr="004B5DAC">
        <w:rPr>
          <w:rFonts w:ascii="Verdana" w:hAnsi="Verdana"/>
          <w:b/>
          <w:bCs/>
          <w:color w:val="0070C0"/>
          <w:sz w:val="24"/>
        </w:rPr>
        <w:t xml:space="preserve"> </w:t>
      </w:r>
      <w:r w:rsidR="004A06F7">
        <w:rPr>
          <w:rFonts w:ascii="Verdana" w:hAnsi="Verdana"/>
          <w:b/>
          <w:bCs/>
          <w:color w:val="0070C0"/>
          <w:sz w:val="24"/>
        </w:rPr>
        <w:t>(DOF del 18 de julio de 2018)</w:t>
      </w:r>
    </w:p>
    <w:bookmarkEnd w:id="0"/>
    <w:p w:rsidR="004B5DAC" w:rsidRPr="004B5DAC" w:rsidRDefault="004B5DAC" w:rsidP="004B5DAC">
      <w:pPr>
        <w:jc w:val="both"/>
        <w:rPr>
          <w:rFonts w:ascii="Verdana" w:hAnsi="Verdana"/>
          <w:b/>
          <w:bCs/>
          <w:sz w:val="20"/>
        </w:rPr>
      </w:pPr>
      <w:r w:rsidRPr="004B5DAC">
        <w:rPr>
          <w:rFonts w:ascii="Verdana" w:hAnsi="Verdana"/>
          <w:b/>
          <w:bCs/>
          <w:sz w:val="20"/>
        </w:rPr>
        <w:t>Al margen un sello con el Escudo Nacional, que dice: Estados Unidos Mexicanos.- Secretaría de Hacienda y Crédito Público.- Comisión Nacional del Sistema de Ahorro para el Retiro.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/>
          <w:bCs/>
          <w:sz w:val="20"/>
        </w:rPr>
        <w:t>RELACIÓN DE PLANES DE PENSIONES AUTORIZADOS Y REGISTRADOS ANTE LA COMISIÓN</w:t>
      </w:r>
      <w:r w:rsidRPr="004B5DAC">
        <w:rPr>
          <w:rFonts w:ascii="Verdana" w:hAnsi="Verdana"/>
          <w:bCs/>
          <w:sz w:val="20"/>
        </w:rPr>
        <w:br/>
      </w:r>
      <w:r w:rsidRPr="004B5DAC">
        <w:rPr>
          <w:rFonts w:ascii="Verdana" w:hAnsi="Verdana"/>
          <w:b/>
          <w:bCs/>
          <w:sz w:val="20"/>
        </w:rPr>
        <w:t>NACIONAL DEL SISTEMA DE AHORRO PARA EL RETIRO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Cs/>
          <w:sz w:val="20"/>
        </w:rPr>
        <w:t xml:space="preserve">El Presidente de la Comisión Nacional del Sistema de Ahorro para el Retiro, con fundamento en lo dispuesto por los artículos 1o., 2o., 5o., fracciones I, II y XVI, 12, fracciones I, II, VIII y XVI, 82 y 83 de la Ley de los Sistemas de Ahorro para el Retiro; 1o. y 99 del Reglamento de la Ley de los Sistemas de Ahorro para el Retiro; 1 y 29 de las Disposiciones de carácter general aplicables a los planes de pensiones, publicadas en el Diario Oficial de la Federación el 21 de enero de 2016, modificadas el 13 de junio de 2016 y 2 de mayo de 2018, y 1, 2, fracción III y 8 del Reglamento Interior de la Comisión Nacional del Sistema de Ahorro para </w:t>
      </w:r>
      <w:proofErr w:type="spellStart"/>
      <w:r w:rsidRPr="004B5DAC">
        <w:rPr>
          <w:rFonts w:ascii="Verdana" w:hAnsi="Verdana"/>
          <w:bCs/>
          <w:sz w:val="20"/>
        </w:rPr>
        <w:t>elRetiro</w:t>
      </w:r>
      <w:proofErr w:type="spellEnd"/>
      <w:r w:rsidRPr="004B5DAC">
        <w:rPr>
          <w:rFonts w:ascii="Verdana" w:hAnsi="Verdana"/>
          <w:bCs/>
          <w:sz w:val="20"/>
        </w:rPr>
        <w:t>, publica la Relación de Planes de Pensiones Autorizados y Registrados que hasta la fecha en que se emite la presente, han quedado registrados ante la Comisión Nacional del Sistema de Ahorro para el Retiro.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Cs/>
          <w:sz w:val="20"/>
        </w:rPr>
        <w:t>Los Planes de Pensiones Autorizados y Registrados que se registren con posterioridad a la fecha de expedición de la presente relación, se harán del conocimiento del público mediante la publicación correspondiente en el Diario Oficial de la Federación y a través de la página de Internet de la Comisión Nacional del Sistema</w:t>
      </w:r>
      <w:r w:rsidRPr="004B5DAC">
        <w:rPr>
          <w:rFonts w:ascii="Verdana" w:hAnsi="Verdana"/>
          <w:b/>
          <w:bCs/>
          <w:sz w:val="20"/>
        </w:rPr>
        <w:t> </w:t>
      </w:r>
      <w:r w:rsidRPr="004B5DAC">
        <w:rPr>
          <w:rFonts w:ascii="Verdana" w:hAnsi="Verdana"/>
          <w:bCs/>
          <w:sz w:val="20"/>
        </w:rPr>
        <w:t>de Ahorro para el Retiro en la siguiente dirección: </w:t>
      </w:r>
      <w:r w:rsidRPr="004B5DAC">
        <w:rPr>
          <w:rFonts w:ascii="Verdana" w:hAnsi="Verdana"/>
          <w:bCs/>
          <w:sz w:val="20"/>
          <w:u w:val="single"/>
        </w:rPr>
        <w:t>http://www.gob.mx/consar</w:t>
      </w:r>
    </w:p>
    <w:p w:rsidR="004B5DAC" w:rsidRPr="004B5DAC" w:rsidRDefault="004B5DAC" w:rsidP="004B5DAC">
      <w:pPr>
        <w:jc w:val="both"/>
        <w:rPr>
          <w:rFonts w:ascii="Verdana" w:hAnsi="Verdana"/>
          <w:b/>
          <w:bCs/>
          <w:sz w:val="20"/>
        </w:rPr>
      </w:pPr>
      <w:r w:rsidRPr="004B5DAC">
        <w:rPr>
          <w:rFonts w:ascii="Verdana" w:hAnsi="Verdana"/>
          <w:b/>
          <w:bCs/>
          <w:sz w:val="20"/>
        </w:rPr>
        <w:t>RELACIÓN DE PLANES DE PENSIONES AUTORIZADOS Y REGISTRADOS ANTE LA COMISIÓN</w:t>
      </w:r>
      <w:r w:rsidRPr="004B5DAC">
        <w:rPr>
          <w:rFonts w:ascii="Verdana" w:hAnsi="Verdana"/>
          <w:b/>
          <w:bCs/>
          <w:sz w:val="20"/>
        </w:rPr>
        <w:br/>
        <w:t>NACIONAL DEL SISTEMA DE AHORRO PARA EL RETIRO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698"/>
        <w:gridCol w:w="2656"/>
        <w:gridCol w:w="1295"/>
      </w:tblGrid>
      <w:tr w:rsidR="004B5DAC" w:rsidRPr="004B5DAC" w:rsidTr="004B5DAC">
        <w:trPr>
          <w:trHeight w:val="1028"/>
        </w:trPr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/>
                <w:bCs/>
                <w:sz w:val="20"/>
              </w:rPr>
              <w:t>PATRÓN RESPONSABLE DE LA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ADMINISTRACIÓN DEL PLAN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/>
                <w:bCs/>
                <w:sz w:val="20"/>
              </w:rPr>
              <w:t>ACTUARIO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DICTAMINADOR/ TIPO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DE PLAN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/>
                <w:bCs/>
                <w:sz w:val="20"/>
              </w:rPr>
              <w:t>NÚMERO DE REGISTRO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DEL PLAN DE PENSIONES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ASIGNADO POR CONSAR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/>
                <w:bCs/>
                <w:sz w:val="20"/>
              </w:rPr>
              <w:t>VIGENCIA DEL</w:t>
            </w:r>
            <w:r w:rsidRPr="004B5DAC">
              <w:rPr>
                <w:rFonts w:ascii="Verdana" w:hAnsi="Verdana"/>
                <w:bCs/>
                <w:sz w:val="20"/>
              </w:rPr>
              <w:br/>
            </w:r>
            <w:r w:rsidRPr="004B5DAC">
              <w:rPr>
                <w:rFonts w:ascii="Verdana" w:hAnsi="Verdana"/>
                <w:b/>
                <w:bCs/>
                <w:sz w:val="20"/>
              </w:rPr>
              <w:t>REGISTRO</w:t>
            </w:r>
          </w:p>
        </w:tc>
      </w:tr>
      <w:tr w:rsidR="004B5DAC" w:rsidRPr="004B5DAC" w:rsidTr="004B5DAC">
        <w:trPr>
          <w:trHeight w:val="2026"/>
        </w:trPr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lastRenderedPageBreak/>
              <w:t>1.   NACIONAL FINANCIERA, S.N.C. FIDUCIARIO DEL FIDEICOMISO No. 80320.</w:t>
            </w:r>
          </w:p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     DENOMINADO: FONDO DEPENSIONES DEL SISTEMABANRURAL.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ACT. VÍCTOR</w:t>
            </w:r>
            <w:r w:rsidRPr="004B5DAC">
              <w:rPr>
                <w:rFonts w:ascii="Verdana" w:hAnsi="Verdana"/>
                <w:bCs/>
                <w:sz w:val="20"/>
              </w:rPr>
              <w:br/>
              <w:t>EDUARDO JAIME</w:t>
            </w:r>
            <w:r w:rsidRPr="004B5DAC">
              <w:rPr>
                <w:rFonts w:ascii="Verdana" w:hAnsi="Verdana"/>
                <w:bCs/>
                <w:sz w:val="20"/>
              </w:rPr>
              <w:br/>
              <w:t>LESCALE GARCÍA</w:t>
            </w:r>
          </w:p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PLAN DE PENSIONES</w:t>
            </w:r>
            <w:r w:rsidRPr="004B5DAC">
              <w:rPr>
                <w:rFonts w:ascii="Verdana" w:hAnsi="Verdana"/>
                <w:bCs/>
                <w:sz w:val="20"/>
              </w:rPr>
              <w:br/>
              <w:t>DE BENEFICIO</w:t>
            </w:r>
            <w:r w:rsidRPr="004B5DAC">
              <w:rPr>
                <w:rFonts w:ascii="Verdana" w:hAnsi="Verdana"/>
                <w:bCs/>
                <w:sz w:val="20"/>
              </w:rPr>
              <w:br/>
              <w:t>DEFINIDO.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CNSAR/PP/0031/2011/R-2018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31 DE MAYO DE</w:t>
            </w:r>
            <w:r w:rsidRPr="004B5DAC">
              <w:rPr>
                <w:rFonts w:ascii="Verdana" w:hAnsi="Verdana"/>
                <w:bCs/>
                <w:sz w:val="20"/>
              </w:rPr>
              <w:br/>
              <w:t>2019</w:t>
            </w:r>
          </w:p>
        </w:tc>
      </w:tr>
      <w:tr w:rsidR="004B5DAC" w:rsidRPr="004B5DAC" w:rsidTr="004B5DAC">
        <w:trPr>
          <w:trHeight w:val="2953"/>
        </w:trPr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2.   TRIBUNAL FEDERAL DEJUSTICIA ADMINISTRATIVA.</w:t>
            </w:r>
          </w:p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     DENOMINADO: PLAN ADICIONAL DE PENSIONES DECONTRIBUCIONES DEFINIDASPARA LOS MAGISTRADOS DELTRIBUNAL FEDERAL DEJUSTICIA FISCAL YADMINISTRATIVA.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PLAN ADICIONAL DE</w:t>
            </w:r>
            <w:r w:rsidRPr="004B5DAC">
              <w:rPr>
                <w:rFonts w:ascii="Verdana" w:hAnsi="Verdana"/>
                <w:bCs/>
                <w:sz w:val="20"/>
              </w:rPr>
              <w:br/>
              <w:t>PENSIONES DE</w:t>
            </w:r>
            <w:r w:rsidRPr="004B5DAC">
              <w:rPr>
                <w:rFonts w:ascii="Verdana" w:hAnsi="Verdana"/>
                <w:bCs/>
                <w:sz w:val="20"/>
              </w:rPr>
              <w:br/>
              <w:t>CONTRIBUCIÓN</w:t>
            </w:r>
            <w:r w:rsidRPr="004B5DAC">
              <w:rPr>
                <w:rFonts w:ascii="Verdana" w:hAnsi="Verdana"/>
                <w:bCs/>
                <w:sz w:val="20"/>
              </w:rPr>
              <w:br/>
              <w:t>DEFINIDA.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CNSAR/PP/0032/2010/R-2018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4B5DAC" w:rsidRPr="004B5DAC" w:rsidRDefault="004B5DAC" w:rsidP="004B5DAC">
            <w:pPr>
              <w:jc w:val="both"/>
              <w:rPr>
                <w:rFonts w:ascii="Verdana" w:hAnsi="Verdana"/>
                <w:bCs/>
                <w:sz w:val="20"/>
              </w:rPr>
            </w:pPr>
            <w:r w:rsidRPr="004B5DAC">
              <w:rPr>
                <w:rFonts w:ascii="Verdana" w:hAnsi="Verdana"/>
                <w:bCs/>
                <w:sz w:val="20"/>
              </w:rPr>
              <w:t>31 DE MAYO DE</w:t>
            </w:r>
            <w:r w:rsidRPr="004B5DAC">
              <w:rPr>
                <w:rFonts w:ascii="Verdana" w:hAnsi="Verdana"/>
                <w:bCs/>
                <w:sz w:val="20"/>
              </w:rPr>
              <w:br/>
              <w:t>2019</w:t>
            </w:r>
          </w:p>
        </w:tc>
      </w:tr>
    </w:tbl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Cs/>
          <w:sz w:val="20"/>
        </w:rPr>
        <w:t> 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Cs/>
          <w:sz w:val="20"/>
        </w:rPr>
        <w:t>Ciudad de México, 12 de julio de 2018.- El Presidente de la Comisión Nacional del Sistema de Ahorro para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proofErr w:type="gramStart"/>
      <w:r w:rsidRPr="004B5DAC">
        <w:rPr>
          <w:rFonts w:ascii="Verdana" w:hAnsi="Verdana"/>
          <w:bCs/>
          <w:sz w:val="20"/>
        </w:rPr>
        <w:t>el</w:t>
      </w:r>
      <w:proofErr w:type="gramEnd"/>
      <w:r w:rsidRPr="004B5DAC">
        <w:rPr>
          <w:rFonts w:ascii="Verdana" w:hAnsi="Verdana"/>
          <w:bCs/>
          <w:sz w:val="20"/>
        </w:rPr>
        <w:t xml:space="preserve"> Retiro, </w:t>
      </w:r>
      <w:r w:rsidRPr="004B5DAC">
        <w:rPr>
          <w:rFonts w:ascii="Verdana" w:hAnsi="Verdana"/>
          <w:b/>
          <w:bCs/>
          <w:sz w:val="20"/>
        </w:rPr>
        <w:t>Carlos Ramírez Fuentes</w:t>
      </w:r>
      <w:r w:rsidRPr="004B5DAC">
        <w:rPr>
          <w:rFonts w:ascii="Verdana" w:hAnsi="Verdana"/>
          <w:bCs/>
          <w:sz w:val="20"/>
        </w:rPr>
        <w:t>.- Rúbrica.</w:t>
      </w:r>
    </w:p>
    <w:p w:rsidR="004B5DAC" w:rsidRPr="004B5DAC" w:rsidRDefault="004B5DAC" w:rsidP="004B5DAC">
      <w:pPr>
        <w:jc w:val="both"/>
        <w:rPr>
          <w:rFonts w:ascii="Verdana" w:hAnsi="Verdana"/>
          <w:bCs/>
          <w:sz w:val="20"/>
        </w:rPr>
      </w:pPr>
      <w:r w:rsidRPr="004B5DAC">
        <w:rPr>
          <w:rFonts w:ascii="Verdana" w:hAnsi="Verdana"/>
          <w:bCs/>
          <w:sz w:val="20"/>
        </w:rPr>
        <w:t> </w:t>
      </w:r>
    </w:p>
    <w:p w:rsidR="004A06F7" w:rsidRPr="004A06F7" w:rsidRDefault="004A06F7" w:rsidP="004A06F7">
      <w:pPr>
        <w:jc w:val="both"/>
        <w:rPr>
          <w:rFonts w:ascii="Verdana" w:hAnsi="Verdana"/>
          <w:bCs/>
          <w:sz w:val="20"/>
        </w:rPr>
      </w:pPr>
    </w:p>
    <w:p w:rsidR="00BF3AEB" w:rsidRDefault="004B5DAC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F7"/>
    <w:rsid w:val="002228FA"/>
    <w:rsid w:val="004A06F7"/>
    <w:rsid w:val="004B5DAC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5273">
          <w:marLeft w:val="1080"/>
          <w:marRight w:val="4792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3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0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9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6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7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2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1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2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9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0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3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2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7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0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6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4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2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2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5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7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9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4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0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5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6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6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3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0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2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2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3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7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3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6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1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6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0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3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5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4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3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3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5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0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8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0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14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0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1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4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2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8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5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2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1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0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0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4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2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43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6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1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482">
          <w:marLeft w:val="30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19">
          <w:marLeft w:val="30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7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7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9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657">
          <w:marLeft w:val="30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927">
          <w:marLeft w:val="306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1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5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6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9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3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1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2</cp:revision>
  <dcterms:created xsi:type="dcterms:W3CDTF">2018-07-18T13:31:00Z</dcterms:created>
  <dcterms:modified xsi:type="dcterms:W3CDTF">2018-07-18T13:31:00Z</dcterms:modified>
</cp:coreProperties>
</file>