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el Instituto de Salud para el Bienestar y el Estado de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y6e56kui7pun" w:id="0"/>
      <w:bookmarkEnd w:id="0"/>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INSTITUTO DE SALUD PARA EL BIENESTAR, AL QUE SE LE DENOMINARÁ EL "INSABI", REPRESENTADO POR SU DIRECTOR GENERAL, MTRO. JUAN ANTONIO FERRER AGUILAR, Y POR OTRA PARTE, EL EJECUTIVO DEL ESTADO DE JALISCO, AL QUE EN ADELANTE SE LE DENOMINARÁ "LA ENTIDAD", REPRESENTADO POR EL GOBERNADOR CONSTITUCIONAL DEL ESTADO DE JALISCO, ING. ENRIQUE ALFARO RAMÍREZ, ASISTIDO POR EL SECRETARIO GENERAL DE GOBIERNO, MTRO. JUAN ENRIQUE IBARRA PEDROZA; EL SECRETARIO DE LA HACIENDA PÚBLICA, C.P.C. JUAN PARTIDA MORALES; EL SECRETARIO DE SALUD, DR. FERNANDO PETERSEN ARANGUREN; EL DIRECTOR GENERAL DEL ORGANISMO PÚBLICO DESCENTRALIZADO DENOMINADO SERVICIOS DE SALUD JALISCO, DR. JOSÉ DE JESÚS MÉNDEZ DE LIRA; Y LA CONTRALORA DEL ESTADO, MTRA. MARÍA TERESA BRITO SERRANO, A QUIENES CUANDO ACTÚEN DE MANERA CONJUNTA SE LES DENOMINARÁ "LAS PARTES", AL TENOR DE LOS ANTECEDENTES, DECLARACIONES Y CLÁUSULAS SIGUIENTES:</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el artículo 77 bis 6 de la LGS señala que el "INSABI" y las entidades federativas celebrarán acuerdos de coordinación para la ejecución, por parte de éstas, de la prestación gratuita de servicios de salud, medicamentos y demás insumos asociados para las personas sin seguridad social, en los que se estipulará como mínimo, las modalidades orgánicas y funcionales de la prestación gratuita de los servicios de salud, medicamentos y demás insumos asociados; los conceptos de gasto; el destino de los recursos y los indicadores de seguimiento a la operación y los términos de la evaluación integral de la prestación gratuita de servicios de salud, medicamentos y demás insumos asociados.</w:t>
      </w:r>
    </w:p>
    <w:p w:rsidR="00000000" w:rsidDel="00000000" w:rsidP="00000000" w:rsidRDefault="00000000" w:rsidRPr="00000000" w14:paraId="0000000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0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de Salud, que tiene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00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A),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Jalisco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es una Entidad Libre y Soberana que forma parte integrante de la Federación, de conformidad con lo establecido en los artículos 40, 42, fracción I y 43 de la Constitución Política de los Estados Unidos Mexicanos y 1ro de la Constitución Política del Estado de Jalisco.</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Jalisco, cuenta con las atribuciones necesarias para suscribir el presente Acuerdo de Coordinación en términos de lo dispuesto por los artículos 36 y 50 fracción XVIII de la Constitución Política del Estado de Jalisco, quien acredita su personalidad con copia del Acuerdo 2/LXII/18, que aprueba el Bando Solemne que da a conocer la declaración del Gobernador Electo del Estado de Jalisco, para el periodo comprendido del 6 de diciembre de 2018 al 5 de diciembre de 2024, el cual fue publicado en el Periódico Oficial "El Estado de Jalisco" el día 4 de diciembre de 2018, número 24 sección V (Anexo B).</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General de Gobierno; de la Hacienda Pública; de Salud, así como la Contralora del Estado, quienes acreditan su cargo con las copias de sus respectivos nombramientos (Anexos C, D, E y F)), participan en la suscripción del presente Acuerdo de Coordinación en asistencia del Gobernador Constitucional del Estado de Jalisco, de conformidad con lo dispuesto por el ordinal 46 de la Constitución Política del Estado de Jalisco, así como los artículos 15 fracción VI, 17 numeral 1, fracción I, 18 numeral 1, fracción XXVII, 30 numeral 1, fracción I y 50 numeral 1, fracciones I y XXVII de la Ley Orgánica del Poder Ejecutivo del Estado de Jalisco.</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del Organismo Público Descentralizado Servicios de Salud Jalisco, quien acredita su cargo con copia de su nombramiento (Anexo G), y participa en la celebración del presente Acuerdo de Coordinación, de conformidad con lo establecido en el artículo 10 fracción XI de la Ley del Organismo Público Descentralizado "Servicios de Salud Jalisco".</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al Acuerdo de Coordinación para la Descentralización Integral de los Servicios de Salud en la Entidad, publicado en el Diario Oficial de la Federación el 06 de mayo de 1997, los artículos 1 y 3 de la Ley del Organismo Público Descentralizado "Servicios de Salud Jalisco", 1 de la Ley del Organismo Público Descentralizado "Hospital Civil de Guadalajara", 56 numeral 1, de la Ley de Salud del Estado de Jalisco, artículo 14 de la Ley de Salud Mental para el Estado de Jalisco, así como el 1 y 2 del Decreto que crea el Instituto Jalisciense de Cancerología, 1 y 2 del Decreto que crea el Instituto Jalisciense de Alivio del Dolor y Cuidados Paliativos, así como lo dispuesto en el Acuerdo DIELAG ACU/002/2018 Publicado en el Periódico Oficial "El Estado de Jalisco" el día 21 de diciembre del 2018, los Organismos Públicos Descentralizados y Órganos Desconcentrados que prestan servicios de salud, entendidos para efectos del presente acuerdo como Servicios Estatales de Salud son:</w:t>
      </w:r>
    </w:p>
    <w:p w:rsidR="00000000" w:rsidDel="00000000" w:rsidP="00000000" w:rsidRDefault="00000000" w:rsidRPr="00000000" w14:paraId="0000001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Organismo Público Descentralizado "Servicios de Salud Jalisco".</w:t>
      </w:r>
    </w:p>
    <w:p w:rsidR="00000000" w:rsidDel="00000000" w:rsidP="00000000" w:rsidRDefault="00000000" w:rsidRPr="00000000" w14:paraId="0000001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Organismo Público Descentralizado "Hospital Civil de Guadalajara".</w:t>
      </w:r>
    </w:p>
    <w:p w:rsidR="00000000" w:rsidDel="00000000" w:rsidP="00000000" w:rsidRDefault="00000000" w:rsidRPr="00000000" w14:paraId="0000001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Organismo Público descentralizado denominado Instituto Jalisciense de Cancerología.</w:t>
      </w:r>
    </w:p>
    <w:p w:rsidR="00000000" w:rsidDel="00000000" w:rsidP="00000000" w:rsidRDefault="00000000" w:rsidRPr="00000000" w14:paraId="0000001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Órganos Desconcentrados:</w:t>
      </w:r>
    </w:p>
    <w:p w:rsidR="00000000" w:rsidDel="00000000" w:rsidP="00000000" w:rsidRDefault="00000000" w:rsidRPr="00000000" w14:paraId="0000001C">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Jalisciense de Alivio del Dolor y Cuidados Paliativos.</w:t>
      </w:r>
    </w:p>
    <w:p w:rsidR="00000000" w:rsidDel="00000000" w:rsidP="00000000" w:rsidRDefault="00000000" w:rsidRPr="00000000" w14:paraId="0000001D">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Instituto Jalisciense de Salud Mental.</w:t>
      </w:r>
    </w:p>
    <w:p w:rsidR="00000000" w:rsidDel="00000000" w:rsidP="00000000" w:rsidRDefault="00000000" w:rsidRPr="00000000" w14:paraId="0000001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Dermatológico de Jalisco.</w:t>
      </w:r>
    </w:p>
    <w:p w:rsidR="00000000" w:rsidDel="00000000" w:rsidP="00000000" w:rsidRDefault="00000000" w:rsidRPr="00000000" w14:paraId="0000001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Dichas entidades se encuentran sujetas al control y coordinación del Gobierno del Estado por conducto de la Secretaría de Salud como coordinadora del sector, y cuentan con la capacidad técnica y operativa para la prestación de los servicios de salud a que se refiere el presente Acuerdo de Coordinación.</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Avenida Ramón Corona número 31, colonia Centro, Guadalajara, Jalisco; C.P. 44100.</w:t>
      </w:r>
    </w:p>
    <w:p w:rsidR="00000000" w:rsidDel="00000000" w:rsidP="00000000" w:rsidRDefault="00000000" w:rsidRPr="00000000" w14:paraId="0000002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por el artículo 77 bis 6 de la LGS y a fin de instrumentar en la circunscripción territorial de "LA ENTIDAD" la prestación gratuita de servicios de salud, medicamentos y demás insumos asociados para las personas sin seguridad social en los términos previstos en el Título Tercero Bis de la Ley en cita, es su voluntad celebrar el presente instrumento jurídico al tenor de las siguientes:</w:t>
      </w:r>
    </w:p>
    <w:p w:rsidR="00000000" w:rsidDel="00000000" w:rsidP="00000000" w:rsidRDefault="00000000" w:rsidRPr="00000000" w14:paraId="0000002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2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conforme a las competencias y facultades que establece el Título Tercero Bis de la LGS para cada una de ellas, a fin de garantizar la prestación gratuita de servicios de salud, medicamentos y demás insumos asociados para las personas sin seguridad social en el Estado de Jalisco.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"LA ENTIDAD", a través de la Secretaría de Salud y del Organismo Público Descentralizado denominado Servicios de Salud Jalisco</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Jalisco, a los que en lo sucesivo se denominarán "LOS SERVICIOS DE SALUD", en el entendido de que en la prestación de los mismos participan los entes públicos señalados en la declaración II.5 de este instrumento jurídico.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PRESTACIÓN DE "LOS SERVICIOS DE SALUD". "LAS PARTES" acuerdan que la prestación de "LOS SERVICIOS DE SALUD", se sujetará a lo siguiente:</w:t>
      </w:r>
    </w:p>
    <w:p w:rsidR="00000000" w:rsidDel="00000000" w:rsidP="00000000" w:rsidRDefault="00000000" w:rsidRPr="00000000" w14:paraId="0000002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Modalidades orgánicas y funcionales de la prestación gratuita de "LOS SERVICIOS DE SALUD".</w:t>
      </w:r>
    </w:p>
    <w:p w:rsidR="00000000" w:rsidDel="00000000" w:rsidP="00000000" w:rsidRDefault="00000000" w:rsidRPr="00000000" w14:paraId="0000002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del Organismo Público Descentralizado Servicios de Salud Jalisco, con la participación que conforme al ámbito de sus atribuciones corresponda a los entes públicos señalados en la declaración II.5 de este instrumento jurídico, a que la prestación de "LOS SERVICIOS DE SALUD" se sujetará orgánica y funcionalmente a los criterios siguientes:</w:t>
      </w:r>
    </w:p>
    <w:p w:rsidR="00000000" w:rsidDel="00000000" w:rsidP="00000000" w:rsidRDefault="00000000" w:rsidRPr="00000000" w14:paraId="0000002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DE SALUD", se sujetará al "Modelo de Salud para el Bienestar (SABI) para las personas sin Seguridad Social, basado en la Atención Primaria de Salud (APS)", al que en lo sucesivo se denominará el "Modelo de Atención", mismo que se agrega al presente Acuerdo de Coordinación como Anexo 1.</w:t>
      </w:r>
    </w:p>
    <w:p w:rsidR="00000000" w:rsidDel="00000000" w:rsidP="00000000" w:rsidRDefault="00000000" w:rsidRPr="00000000" w14:paraId="0000002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2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Asimismo, "LAS PARTES" convienen en que las modificaciones que el "INSABI", en coordinación con la Secretaría de Salud del Gobierno Federal, efectúe al Modelo de Atención, formarán parte integral del referido Anexo 1 y surtirán efectos para "LA ENTIDAD", a fin de que ésta inicie el proceso de implementación a partir del día siguiente a aquél en que el "INSABI" le notifique por escrito las referidas modificaciones. Sin perjuicio de lo anterior, el "INSABI" difundirá el Modelo de Atención y sus modificaciones a través de su página de Internet y gestionará que la Secretaría de Salud del Gobierno Federal, de igual modo, difunda dichos documentos en su portal de Internet.</w:t>
      </w:r>
    </w:p>
    <w:p w:rsidR="00000000" w:rsidDel="00000000" w:rsidP="00000000" w:rsidRDefault="00000000" w:rsidRPr="00000000" w14:paraId="0000002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del Organismo Público Descentralizado Servicios de Salud Jalisco, con la participación que conforme al ámbito de sus atribuciones corresponda a los entes públicos señalados en la declaración II.5 de este instrumento jurídico,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DE SALUD".</w:t>
      </w:r>
    </w:p>
    <w:p w:rsidR="00000000" w:rsidDel="00000000" w:rsidP="00000000" w:rsidRDefault="00000000" w:rsidRPr="00000000" w14:paraId="0000002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DE SALUD",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SERVICIOS DE SALUD", conforme a lo previsto en el artículo 77 bis 1 de la LGS.</w:t>
      </w:r>
    </w:p>
    <w:p w:rsidR="00000000" w:rsidDel="00000000" w:rsidP="00000000" w:rsidRDefault="00000000" w:rsidRPr="00000000" w14:paraId="0000003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incumplimiento de esta obligación, dará lugar a imponer las sanciones administrativas y penales correspondientes, comprometiéndose "LAS PARTES" a denunciarlo ante las instancias federales y locales competentes.</w:t>
      </w:r>
    </w:p>
    <w:p w:rsidR="00000000" w:rsidDel="00000000" w:rsidP="00000000" w:rsidRDefault="00000000" w:rsidRPr="00000000" w14:paraId="0000003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DE SALUD", obtengan y mantengan de la Secretaría de Salud del Gobierno Federal,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3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3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de Salud del Gobierno Federal, relativos a la sensibilización, difusión, promoción y metodología de capacitación, que se utilizarán en la prestación de "LOS SERVICIOS DE SALUD". Dichos materiales le serán proporcionados a "LA ENTIDAD", por conducto del "INSABI".</w:t>
      </w:r>
    </w:p>
    <w:p w:rsidR="00000000" w:rsidDel="00000000" w:rsidP="00000000" w:rsidRDefault="00000000" w:rsidRPr="00000000" w14:paraId="0000003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en los plazos y bajo los criterios que éste determine, la información relativa y actualizada referente al ejercicio de los recursos destinados a la prestación de "LOS SERVICIOS DE SALUD".</w:t>
      </w:r>
    </w:p>
    <w:p w:rsidR="00000000" w:rsidDel="00000000" w:rsidP="00000000" w:rsidRDefault="00000000" w:rsidRPr="00000000" w14:paraId="0000003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Título Tercero Bis de la LGS, que emita el "INSABI", previa opinión de la Secretaría de Hacienda y Crédito Público.</w:t>
      </w:r>
    </w:p>
    <w:p w:rsidR="00000000" w:rsidDel="00000000" w:rsidP="00000000" w:rsidRDefault="00000000" w:rsidRPr="00000000" w14:paraId="0000003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DE SALUD" y dar seguimiento a las mismas hasta su conclusión, aplicando, en su caso, las medidas correctivas necesarias para prevenir su recurrencia.</w:t>
      </w:r>
    </w:p>
    <w:p w:rsidR="00000000" w:rsidDel="00000000" w:rsidP="00000000" w:rsidRDefault="00000000" w:rsidRPr="00000000" w14:paraId="0000003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de recursos.</w:t>
      </w:r>
    </w:p>
    <w:p w:rsidR="00000000" w:rsidDel="00000000" w:rsidP="00000000" w:rsidRDefault="00000000" w:rsidRPr="00000000" w14:paraId="0000003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DE SALUD", en los términos que anualmente se determinen en el Anexo 2 del presente instrumento jurídico. Para tal fin, dicho Anexo 2 deberá señalar lo siguiente:</w:t>
      </w:r>
    </w:p>
    <w:p w:rsidR="00000000" w:rsidDel="00000000" w:rsidP="00000000" w:rsidRDefault="00000000" w:rsidRPr="00000000" w14:paraId="0000003A">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de "LOS SERVICIOS DE SALUD".</w:t>
      </w:r>
    </w:p>
    <w:p w:rsidR="00000000" w:rsidDel="00000000" w:rsidP="00000000" w:rsidRDefault="00000000" w:rsidRPr="00000000" w14:paraId="0000003B">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En este sentido, "LAS PARTES" están de acuerdo en que,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3C">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calendario de transferencia respectivo y sus modalidades, incluyendo los recursos que se entregarán en especie.</w:t>
      </w:r>
    </w:p>
    <w:p w:rsidR="00000000" w:rsidDel="00000000" w:rsidP="00000000" w:rsidRDefault="00000000" w:rsidRPr="00000000" w14:paraId="0000003D">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3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la Hacienda Pública, deberá abrir, en forma previa a la radicación de los recursos, una cuenta bancaria productiva,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3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la Hacienda Pública, ésta se obliga a ministrarlos íntegramente junto con los rendimientos financieros que se hubiesen generado, dentro de los cinco días hábiles siguientes a su recepción, al Organismo Público Descentralizado Servicios de Salud Jalisco, quien tendrá el carácter de Unidad Ejecutora para efectos de la prestación de "LOS SERVICIOS DE SALUD" y de los recursos presupuestarios federales asignados para tal fin.</w:t>
      </w:r>
    </w:p>
    <w:p w:rsidR="00000000" w:rsidDel="00000000" w:rsidP="00000000" w:rsidRDefault="00000000" w:rsidRPr="00000000" w14:paraId="0000004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la Hacienda Pública de "LA ENTIDAD".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4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la Hacienda Pública, abrir una cuenta bancaria productiva, específica para la recepción de los recursos referidos.</w:t>
      </w:r>
    </w:p>
    <w:p w:rsidR="00000000" w:rsidDel="00000000" w:rsidP="00000000" w:rsidRDefault="00000000" w:rsidRPr="00000000" w14:paraId="0000004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 ministración de la totalidad o parte de estos recursos, a la Unidad Ejecutora en el plazo establecido en el párrafo cuarto de esta Cláusula, por causas imputables a "LA ENTIDAD",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4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Secretaría de la Hacienda Pública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4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Destino y aplicación de los recursos.</w:t>
      </w:r>
    </w:p>
    <w:p w:rsidR="00000000" w:rsidDel="00000000" w:rsidP="00000000" w:rsidRDefault="00000000" w:rsidRPr="00000000" w14:paraId="0000004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DE SALUD", así como los rendimientos financieros que éstos generen, no podrán ser destinados a fines distintos a los expresamente previstos en el Anexo 2 del presente Acuerdo de Coordinación.</w:t>
      </w:r>
    </w:p>
    <w:p w:rsidR="00000000" w:rsidDel="00000000" w:rsidP="00000000" w:rsidRDefault="00000000" w:rsidRPr="00000000" w14:paraId="0000004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2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4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las disposiciones jurídicas aplicables en dicha materia.</w:t>
      </w:r>
    </w:p>
    <w:p w:rsidR="00000000" w:rsidDel="00000000" w:rsidP="00000000" w:rsidRDefault="00000000" w:rsidRPr="00000000" w14:paraId="0000004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4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DE SALUD", apegándose a los criterios generales que en materia de supervisión emita el "INSABI", los cuales, una vez formulados se notificarán por oficio a "LA ENTIDAD" y sin mayor trámite se agregará al presente Acuerdo de Coordinación como Anexo 3.</w:t>
      </w:r>
    </w:p>
    <w:p w:rsidR="00000000" w:rsidDel="00000000" w:rsidP="00000000" w:rsidRDefault="00000000" w:rsidRPr="00000000" w14:paraId="0000004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3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4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DE SALUD", cumpla con los requisitos fiscales establecidos en las disposiciones federales aplicables, entre otros, aquéllos que determinan los artículos 29 y 29-A, del Código Fiscal de la Federación, los que deberán expedirse a nombre de la Unidad Ejecutora o, en su caso, a nombre de los Organismos Públicos Descentralizados y Órganos Desconcentrados que se citan en los numerales 2, 3 y 4 de la declaración II.5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Unidad Ejecutora o de los Organismos Públicos Descentralizados y Órganos Desconcentrados antes referidos, según corresponda.</w:t>
      </w:r>
    </w:p>
    <w:p w:rsidR="00000000" w:rsidDel="00000000" w:rsidP="00000000" w:rsidRDefault="00000000" w:rsidRPr="00000000" w14:paraId="0000004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DE SALUD" que se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federales competentes.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4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5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"SERVICIOS DE SALUD", ésta se obliga a participar, a través de la Contraloría del Estado,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5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del Fondo de Salud para el Bienestar ("EL FONDO").</w:t>
      </w:r>
    </w:p>
    <w:p w:rsidR="00000000" w:rsidDel="00000000" w:rsidP="00000000" w:rsidRDefault="00000000" w:rsidRPr="00000000" w14:paraId="0000005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53">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54">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55">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56">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57">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exclusivamente en los casos de excepción que se prevean en las Reglas de Operación de "EL FONDO".</w:t>
      </w:r>
    </w:p>
    <w:p w:rsidR="00000000" w:rsidDel="00000000" w:rsidP="00000000" w:rsidRDefault="00000000" w:rsidRPr="00000000" w14:paraId="0000005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en los casos de excepción que se prevean en las Reglas de Operación de "EL FONDO", los recursos que "LA ENTIDAD" reciba para la atención de enfermedades que provocan gastos catastróficos, junto con los rendimientos financieros que los mismos generen, serán transferidos a través de su Secretaría de la Hacienda Pública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en la cuenta bancaria productiva,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5A">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la Hacienda Pública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que se haya celebrado conforme a lo previsto en las Reglas de Operación del "FONDO". Dicha ministración deberá realizarse en la cuenta bancaria productiva, específica que se abra de manera exclusiva para tal fin en la institución bancaria que determine el Ejecutor del Gasto o Unidad Ejecutora.</w:t>
      </w:r>
    </w:p>
    <w:p w:rsidR="00000000" w:rsidDel="00000000" w:rsidP="00000000" w:rsidRDefault="00000000" w:rsidRPr="00000000" w14:paraId="0000005B">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inciso, "LA ENTIDAD", por conducto de la Secretaría de la Hacienda Pública,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5C">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la Hacienda Pública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5F">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6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de "LOS SERVICIOS DE SALUD".</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w:t>
      </w:r>
    </w:p>
    <w:p w:rsidR="00000000" w:rsidDel="00000000" w:rsidP="00000000" w:rsidRDefault="00000000" w:rsidRPr="00000000" w14:paraId="0000006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será determinada en el Anexo 2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6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para el ejercicio fiscal 2020, el 60% de dicha aportación deberá realizarse en numerario, porcentaje que se incrementará al 70% a partir del ejercicio fiscal 2021. La parte proporcional que se realice en especie deberá ajustarse a los conceptos de gasto que se determinen en el Anexo 2 de este instrumento jurídico.</w:t>
      </w:r>
    </w:p>
    <w:p w:rsidR="00000000" w:rsidDel="00000000" w:rsidP="00000000" w:rsidRDefault="00000000" w:rsidRPr="00000000" w14:paraId="0000006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por conducto de su Secretaría de la Hacienda Pública se obliga a entregar a la Unidad Ejecutora, el importe que le corresponda aportar en numerario para la prestación de "LOS SERVICIOS DE SALUD", a través de la cuenta bancaria productiva específica que esta última abra para tal fin, en los términos y conforme al calendario que al efecto se prevea en el referido Anexo 2.</w:t>
      </w:r>
    </w:p>
    <w:p w:rsidR="00000000" w:rsidDel="00000000" w:rsidP="00000000" w:rsidRDefault="00000000" w:rsidRPr="00000000" w14:paraId="0000006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los recursos a que se hace referencia en el párrafo anterior o de la entrega en especie correspondiente,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participaciones antes señaladas, se ponga a disposición de la Unidad Ejecutora el monto correspondiente.</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podrá anualmente realizar aportaciones adicionales para la prestación de "LOS SERVICIOS DE SALUD", cuyos fines deberán estipularse en el convenio específico que celebren.</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DE SALUD".</w:t>
      </w:r>
    </w:p>
    <w:p w:rsidR="00000000" w:rsidDel="00000000" w:rsidP="00000000" w:rsidRDefault="00000000" w:rsidRPr="00000000" w14:paraId="0000006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DE SALUD" se realizarán conforme a los indicadores y los términos que establezca el "INSABI", tomando en consideración la opinión de las entidades federativas, los cuales, una vez definidos y suscritos por "LAS PARTES", se agregarán como Anexo 4 del presente Acuerdo de Coordinación.</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DE SALUD",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VIGENCIA. El presente Acuerdo de Coordinación surtirá sus efectos a partir de la fecha de su firma y permanecerá vigente hasta el 5 de diciembre de 2024.</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RELACIÓN LABORAL.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 otra,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 otra,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Modelo de Atención.</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3 y 4 antes referidos se integrarán al presente Acuerdo de Coordinación, una vez que se suscriban en los términos estipulados en las cláusulas Segunda, apartados C y G de este instrumento jurídico.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2 será actualizado de manera anual, por conducto de los titulares del "INSABI" y de las secretarías de Salud y de la Hacienda Pública de "LA ENTIDAD" y del Organismo Público Descentralizado Servicios de Salud Jalisco.</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por triplicado, en la Ciudad de México, a los 17 diecisiete días del mes de febrero de 2020 dos mil veinte.-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Enrique Alfaro Ramírez</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Juan Enrique Ibarra Pedroza</w:t>
      </w:r>
      <w:r w:rsidDel="00000000" w:rsidR="00000000" w:rsidRPr="00000000">
        <w:rPr>
          <w:color w:val="2f2f2f"/>
          <w:sz w:val="18"/>
          <w:szCs w:val="18"/>
          <w:rtl w:val="0"/>
        </w:rPr>
        <w:t xml:space="preserve">.- Rúbrica.- El Secretario de la Hacienda Pública, </w:t>
      </w:r>
      <w:r w:rsidDel="00000000" w:rsidR="00000000" w:rsidRPr="00000000">
        <w:rPr>
          <w:b w:val="1"/>
          <w:color w:val="2f2f2f"/>
          <w:sz w:val="18"/>
          <w:szCs w:val="18"/>
          <w:rtl w:val="0"/>
        </w:rPr>
        <w:t xml:space="preserve">Juan Partida Morales</w:t>
      </w:r>
      <w:r w:rsidDel="00000000" w:rsidR="00000000" w:rsidRPr="00000000">
        <w:rPr>
          <w:color w:val="2f2f2f"/>
          <w:sz w:val="18"/>
          <w:szCs w:val="18"/>
          <w:rtl w:val="0"/>
        </w:rPr>
        <w:t xml:space="preserve">.- Rúbrica.- El Secretario de Salud, </w:t>
      </w:r>
      <w:r w:rsidDel="00000000" w:rsidR="00000000" w:rsidRPr="00000000">
        <w:rPr>
          <w:b w:val="1"/>
          <w:color w:val="2f2f2f"/>
          <w:sz w:val="18"/>
          <w:szCs w:val="18"/>
          <w:rtl w:val="0"/>
        </w:rPr>
        <w:t xml:space="preserve">Fernando Petersen Aranguren</w:t>
      </w:r>
      <w:r w:rsidDel="00000000" w:rsidR="00000000" w:rsidRPr="00000000">
        <w:rPr>
          <w:color w:val="2f2f2f"/>
          <w:sz w:val="18"/>
          <w:szCs w:val="18"/>
          <w:rtl w:val="0"/>
        </w:rPr>
        <w:t xml:space="preserve">.- Rúbrica.- El Director General del Organismo Público Descentralizado Servicios de Salud Jalisco, </w:t>
      </w:r>
      <w:r w:rsidDel="00000000" w:rsidR="00000000" w:rsidRPr="00000000">
        <w:rPr>
          <w:b w:val="1"/>
          <w:color w:val="2f2f2f"/>
          <w:sz w:val="18"/>
          <w:szCs w:val="18"/>
          <w:rtl w:val="0"/>
        </w:rPr>
        <w:t xml:space="preserve">José de Jesús Mendez de Lira</w:t>
      </w:r>
      <w:r w:rsidDel="00000000" w:rsidR="00000000" w:rsidRPr="00000000">
        <w:rPr>
          <w:color w:val="2f2f2f"/>
          <w:sz w:val="18"/>
          <w:szCs w:val="18"/>
          <w:rtl w:val="0"/>
        </w:rPr>
        <w:t xml:space="preserve">.- Rúbrica.- La Contralora del Estado, </w:t>
      </w:r>
      <w:r w:rsidDel="00000000" w:rsidR="00000000" w:rsidRPr="00000000">
        <w:rPr>
          <w:b w:val="1"/>
          <w:color w:val="2f2f2f"/>
          <w:sz w:val="18"/>
          <w:szCs w:val="18"/>
          <w:rtl w:val="0"/>
        </w:rPr>
        <w:t xml:space="preserve">María Teresa Brito Serrano</w:t>
      </w:r>
      <w:r w:rsidDel="00000000" w:rsidR="00000000" w:rsidRPr="00000000">
        <w:rPr>
          <w:color w:val="2f2f2f"/>
          <w:sz w:val="18"/>
          <w:szCs w:val="18"/>
          <w:rtl w:val="0"/>
        </w:rPr>
        <w:t xml:space="preserve">.- Rúbrica.</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1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Jalisco</w:t>
      </w:r>
    </w:p>
    <w:p w:rsidR="00000000" w:rsidDel="00000000" w:rsidP="00000000" w:rsidRDefault="00000000" w:rsidRPr="00000000" w14:paraId="0000007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0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Salud para el Bienestar (SABI)</w:t>
      </w:r>
    </w:p>
    <w:p w:rsidR="00000000" w:rsidDel="00000000" w:rsidP="00000000" w:rsidRDefault="00000000" w:rsidRPr="00000000" w14:paraId="000000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para las personas sin Seguridad Social,</w:t>
      </w:r>
    </w:p>
    <w:p w:rsidR="00000000" w:rsidDel="00000000" w:rsidP="00000000" w:rsidRDefault="00000000" w:rsidRPr="00000000" w14:paraId="0000008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basado en la Atención Primaria de Salud (APS)</w:t>
      </w:r>
    </w:p>
    <w:p w:rsidR="00000000" w:rsidDel="00000000" w:rsidP="00000000" w:rsidRDefault="00000000" w:rsidRPr="00000000" w14:paraId="00000083">
      <w:pPr>
        <w:shd w:fill="ffffff" w:val="clear"/>
        <w:spacing w:after="10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084">
      <w:pPr>
        <w:shd w:fill="ffffff" w:val="clear"/>
        <w:spacing w:after="100" w:lineRule="auto"/>
        <w:ind w:firstLine="280"/>
        <w:jc w:val="both"/>
        <w:rPr>
          <w:sz w:val="18"/>
          <w:szCs w:val="18"/>
        </w:rPr>
      </w:pPr>
      <w:r w:rsidDel="00000000" w:rsidR="00000000" w:rsidRPr="00000000">
        <w:rPr>
          <w:sz w:val="18"/>
          <w:szCs w:val="18"/>
          <w:rtl w:val="0"/>
        </w:rPr>
        <w:t xml:space="preserve">Presentación.</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08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08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Elementos Estructurales del Modelo SABI.</w:t>
      </w:r>
    </w:p>
    <w:p w:rsidR="00000000" w:rsidDel="00000000" w:rsidP="00000000" w:rsidRDefault="00000000" w:rsidRPr="00000000" w14:paraId="0000008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Contenidos de la Atención.</w:t>
      </w:r>
    </w:p>
    <w:p w:rsidR="00000000" w:rsidDel="00000000" w:rsidP="00000000" w:rsidRDefault="00000000" w:rsidRPr="00000000" w14:paraId="0000008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y el apoyo comunitario en salud.</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97">
      <w:pPr>
        <w:shd w:fill="ffffff" w:val="clear"/>
        <w:spacing w:after="100" w:lineRule="auto"/>
        <w:ind w:firstLine="280"/>
        <w:jc w:val="both"/>
        <w:rPr>
          <w:sz w:val="18"/>
          <w:szCs w:val="18"/>
        </w:rPr>
      </w:pPr>
      <w:r w:rsidDel="00000000" w:rsidR="00000000" w:rsidRPr="00000000">
        <w:rPr>
          <w:sz w:val="18"/>
          <w:szCs w:val="18"/>
          <w:rtl w:val="0"/>
        </w:rPr>
        <w:t xml:space="preserve">Siglas y Acrónimos.</w:t>
      </w:r>
    </w:p>
    <w:p w:rsidR="00000000" w:rsidDel="00000000" w:rsidP="00000000" w:rsidRDefault="00000000" w:rsidRPr="00000000" w14:paraId="00000098">
      <w:pPr>
        <w:shd w:fill="ffffff" w:val="clear"/>
        <w:spacing w:after="10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099">
      <w:pPr>
        <w:shd w:fill="ffffff" w:val="clear"/>
        <w:spacing w:after="10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09A">
      <w:pPr>
        <w:shd w:fill="ffffff" w:val="clear"/>
        <w:spacing w:after="10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09B">
      <w:pPr>
        <w:shd w:fill="ffffff" w:val="clear"/>
        <w:spacing w:after="10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09C">
      <w:pPr>
        <w:shd w:fill="ffffff" w:val="clear"/>
        <w:spacing w:after="10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E">
      <w:pPr>
        <w:shd w:fill="ffffff" w:val="clear"/>
        <w:spacing w:after="100" w:lineRule="auto"/>
        <w:ind w:firstLine="280"/>
        <w:jc w:val="both"/>
        <w:rPr>
          <w:i w:val="1"/>
          <w:sz w:val="18"/>
          <w:szCs w:val="18"/>
        </w:rPr>
      </w:pPr>
      <w:r w:rsidDel="00000000" w:rsidR="00000000" w:rsidRPr="00000000">
        <w:rPr>
          <w:sz w:val="18"/>
          <w:szCs w:val="18"/>
          <w:rtl w:val="0"/>
        </w:rPr>
        <w:t xml:space="preserve">El Modelo SABI honra plenamente el derecho humano reconocido en el párrafo cuarto del artículo 4o. de la Constitución Política de los Estados Unidos Mexicanos, en el sentido de que: </w:t>
      </w:r>
      <w:r w:rsidDel="00000000" w:rsidR="00000000" w:rsidRPr="00000000">
        <w:rPr>
          <w:i w:val="1"/>
          <w:sz w:val="18"/>
          <w:szCs w:val="18"/>
          <w:rtl w:val="0"/>
        </w:rPr>
        <w:t xml:space="preserve">"Toda persona tiene derecho a la protección de la salud".</w:t>
      </w:r>
    </w:p>
    <w:p w:rsidR="00000000" w:rsidDel="00000000" w:rsidP="00000000" w:rsidRDefault="00000000" w:rsidRPr="00000000" w14:paraId="0000009F">
      <w:pPr>
        <w:shd w:fill="ffffff" w:val="clear"/>
        <w:spacing w:after="10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0A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w:t>
      </w:r>
      <w:r w:rsidDel="00000000" w:rsidR="00000000" w:rsidRPr="00000000">
        <w:rPr>
          <w:i w:val="1"/>
          <w:color w:val="2f2f2f"/>
          <w:sz w:val="18"/>
          <w:szCs w:val="18"/>
          <w:rtl w:val="0"/>
        </w:rPr>
        <w:t xml:space="preserve">"reduccionista</w:t>
      </w:r>
      <w:r w:rsidDel="00000000" w:rsidR="00000000" w:rsidRPr="00000000">
        <w:rPr>
          <w:color w:val="2f2f2f"/>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0B7">
      <w:pPr>
        <w:shd w:fill="ffffff" w:val="clear"/>
        <w:spacing w:after="100" w:lineRule="auto"/>
        <w:ind w:firstLine="280"/>
        <w:jc w:val="both"/>
        <w:rPr>
          <w:sz w:val="18"/>
          <w:szCs w:val="18"/>
        </w:rPr>
      </w:pPr>
      <w:r w:rsidDel="00000000" w:rsidR="00000000" w:rsidRPr="00000000">
        <w:rPr>
          <w:color w:val="2f2f2f"/>
          <w:sz w:val="18"/>
          <w:szCs w:val="18"/>
          <w:rtl w:val="0"/>
        </w:rPr>
        <w:t xml:space="preserve">Destaca también la labor que cumplirá para </w:t>
      </w:r>
      <w:r w:rsidDel="00000000" w:rsidR="00000000" w:rsidRPr="00000000">
        <w:rPr>
          <w:sz w:val="18"/>
          <w:szCs w:val="18"/>
          <w:rtl w:val="0"/>
        </w:rPr>
        <w:t xml:space="preserve">la interacción del derecho a la salud con otros derechos humanos que la determinan, como son el derecho a la educación, vivienda, agua y saneamiento y un ambiente sano.</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w:t>
      </w:r>
      <w:r w:rsidDel="00000000" w:rsidR="00000000" w:rsidRPr="00000000">
        <w:rPr>
          <w:i w:val="1"/>
          <w:color w:val="2f2f2f"/>
          <w:sz w:val="18"/>
          <w:szCs w:val="18"/>
          <w:rtl w:val="0"/>
        </w:rPr>
        <w:t xml:space="preserve">Sistema de Protección Social en Salud (Seguro Popular), </w:t>
      </w:r>
      <w:r w:rsidDel="00000000" w:rsidR="00000000" w:rsidRPr="00000000">
        <w:rPr>
          <w:color w:val="2f2f2f"/>
          <w:sz w:val="18"/>
          <w:szCs w:val="18"/>
          <w:rtl w:val="0"/>
        </w:rPr>
        <w:t xml:space="preserve">complementado para los menores de 5 años con el S</w:t>
      </w:r>
      <w:r w:rsidDel="00000000" w:rsidR="00000000" w:rsidRPr="00000000">
        <w:rPr>
          <w:i w:val="1"/>
          <w:color w:val="2f2f2f"/>
          <w:sz w:val="18"/>
          <w:szCs w:val="18"/>
          <w:rtl w:val="0"/>
        </w:rPr>
        <w:t xml:space="preserve">eguro Médico Siglo XXI</w:t>
      </w:r>
      <w:r w:rsidDel="00000000" w:rsidR="00000000" w:rsidRPr="00000000">
        <w:rPr>
          <w:color w:val="2f2f2f"/>
          <w:sz w:val="18"/>
          <w:szCs w:val="18"/>
          <w:rtl w:val="0"/>
        </w:rPr>
        <w:t xml:space="preserve"> (antes </w:t>
      </w:r>
      <w:r w:rsidDel="00000000" w:rsidR="00000000" w:rsidRPr="00000000">
        <w:rPr>
          <w:i w:val="1"/>
          <w:color w:val="2f2f2f"/>
          <w:sz w:val="18"/>
          <w:szCs w:val="18"/>
          <w:rtl w:val="0"/>
        </w:rPr>
        <w:t xml:space="preserve">Seguro Médico para una nueva generación</w:t>
      </w:r>
      <w:r w:rsidDel="00000000" w:rsidR="00000000" w:rsidRPr="00000000">
        <w:rPr>
          <w:color w:val="2f2f2f"/>
          <w:sz w:val="18"/>
          <w:szCs w:val="18"/>
          <w:rtl w:val="0"/>
        </w:rPr>
        <w:t xml:space="preserve">).</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juzgarse que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alrededor de 20 millones de mexicanos/as no estuvieron afiliados a la seguridad social ni al</w:t>
      </w:r>
      <w:r w:rsidDel="00000000" w:rsidR="00000000" w:rsidRPr="00000000">
        <w:rPr>
          <w:i w:val="1"/>
          <w:color w:val="2f2f2f"/>
          <w:sz w:val="18"/>
          <w:szCs w:val="18"/>
          <w:rtl w:val="0"/>
        </w:rPr>
        <w:t xml:space="preserve"> Seguro Popular</w:t>
      </w:r>
      <w:r w:rsidDel="00000000" w:rsidR="00000000" w:rsidRPr="00000000">
        <w:rPr>
          <w:color w:val="2f2f2f"/>
          <w:sz w:val="18"/>
          <w:szCs w:val="18"/>
          <w:rtl w:val="0"/>
        </w:rPr>
        <w:t xml:space="preserve">, es decir, no se alcanzó la universalidad.</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síntesis de las insuficiencias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w:t>
      </w:r>
      <w:r w:rsidDel="00000000" w:rsidR="00000000" w:rsidRPr="00000000">
        <w:rPr>
          <w:sz w:val="18"/>
          <w:szCs w:val="18"/>
          <w:rtl w:val="0"/>
        </w:rPr>
        <w:t xml:space="preserve">el abordaje de los determinantes ambientales y sociales de la salud</w:t>
      </w:r>
      <w:r w:rsidDel="00000000" w:rsidR="00000000" w:rsidRPr="00000000">
        <w:rPr>
          <w:color w:val="2f2f2f"/>
          <w:sz w:val="18"/>
          <w:szCs w:val="18"/>
          <w:rtl w:val="0"/>
        </w:rPr>
        <w:t xml:space="preserve">.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 través del CAUSES y del FPGC contempló, en conjunto, la atención de 2,102 claves.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0C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0E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0E5">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w:t>
      </w:r>
      <w:r w:rsidDel="00000000" w:rsidR="00000000" w:rsidRPr="00000000">
        <w:rPr>
          <w:sz w:val="18"/>
          <w:szCs w:val="18"/>
          <w:rtl w:val="0"/>
        </w:rPr>
        <w:t xml:space="preserve">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0E6">
      <w:pPr>
        <w:shd w:fill="ffffff" w:val="clear"/>
        <w:spacing w:after="10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0E7">
      <w:pPr>
        <w:shd w:fill="ffffff" w:val="clear"/>
        <w:spacing w:after="10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0E8">
      <w:pPr>
        <w:shd w:fill="ffffff" w:val="clear"/>
        <w:spacing w:after="10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0E9">
      <w:pPr>
        <w:shd w:fill="ffffff" w:val="clear"/>
        <w:spacing w:after="10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0EA">
      <w:pPr>
        <w:shd w:fill="ffffff" w:val="clear"/>
        <w:spacing w:after="10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C">
      <w:pPr>
        <w:shd w:fill="ffffff" w:val="clear"/>
        <w:spacing w:after="10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shd w:fill="ffffff" w:val="clear"/>
        <w:spacing w:after="10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0EF">
      <w:pPr>
        <w:shd w:fill="ffffff" w:val="clear"/>
        <w:spacing w:after="10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0F0">
      <w:pPr>
        <w:shd w:fill="ffffff" w:val="clear"/>
        <w:spacing w:after="100" w:lineRule="auto"/>
        <w:ind w:firstLine="280"/>
        <w:jc w:val="both"/>
        <w:rPr>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w:t>
      </w:r>
      <w:r w:rsidDel="00000000" w:rsidR="00000000" w:rsidRPr="00000000">
        <w:rPr>
          <w:color w:val="2f2f2f"/>
          <w:sz w:val="18"/>
          <w:szCs w:val="18"/>
          <w:rtl w:val="0"/>
        </w:rPr>
        <w:t xml:space="preserve">calculado por el OCDE para México en 500 mil millones de pesos.</w:t>
      </w:r>
      <w:r w:rsidDel="00000000" w:rsidR="00000000" w:rsidRPr="00000000">
        <w:rPr>
          <w:sz w:val="18"/>
          <w:szCs w:val="18"/>
          <w:rtl w:val="0"/>
        </w:rPr>
        <w:t xml:space="preserve">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0F1">
      <w:pPr>
        <w:shd w:fill="ffffff" w:val="clear"/>
        <w:spacing w:after="10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0F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0F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0FF">
      <w:pPr>
        <w:shd w:fill="ffffff" w:val="clear"/>
        <w:spacing w:after="10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100">
      <w:pPr>
        <w:shd w:fill="ffffff" w:val="clear"/>
        <w:spacing w:after="10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01">
      <w:pPr>
        <w:shd w:fill="ffffff" w:val="clear"/>
        <w:spacing w:after="10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02">
      <w:pPr>
        <w:shd w:fill="ffffff" w:val="clear"/>
        <w:spacing w:after="10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03">
      <w:pPr>
        <w:shd w:fill="ffffff" w:val="clear"/>
        <w:spacing w:after="10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04">
      <w:pPr>
        <w:shd w:fill="ffffff" w:val="clear"/>
        <w:spacing w:after="10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05">
      <w:pPr>
        <w:shd w:fill="ffffff" w:val="clear"/>
        <w:spacing w:after="10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06">
      <w:pPr>
        <w:shd w:fill="ffffff" w:val="clear"/>
        <w:spacing w:after="10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w:t>
      </w:r>
      <w:r w:rsidDel="00000000" w:rsidR="00000000" w:rsidRPr="00000000">
        <w:rPr>
          <w:color w:val="2f2f2f"/>
          <w:sz w:val="18"/>
          <w:szCs w:val="18"/>
          <w:rtl w:val="0"/>
        </w:rPr>
        <w:t xml:space="preserve">derecho de todas las personas no afiliadas a la seguridad social a una atención médica de calidad con los medicamentos gratuitos.</w:t>
      </w:r>
    </w:p>
    <w:p w:rsidR="00000000" w:rsidDel="00000000" w:rsidP="00000000" w:rsidRDefault="00000000" w:rsidRPr="00000000" w14:paraId="00000109">
      <w:pPr>
        <w:shd w:fill="ffffff" w:val="clear"/>
        <w:spacing w:after="10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0A">
      <w:pPr>
        <w:shd w:fill="ffffff" w:val="clear"/>
        <w:spacing w:after="10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0C">
      <w:pPr>
        <w:shd w:fill="ffffff" w:val="clear"/>
        <w:spacing w:after="100" w:lineRule="auto"/>
        <w:ind w:firstLine="280"/>
        <w:jc w:val="both"/>
        <w:rPr>
          <w:sz w:val="18"/>
          <w:szCs w:val="18"/>
        </w:rPr>
      </w:pPr>
      <w:r w:rsidDel="00000000" w:rsidR="00000000" w:rsidRPr="00000000">
        <w:rPr>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0D">
      <w:pPr>
        <w:shd w:fill="ffffff" w:val="clear"/>
        <w:spacing w:after="10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0E">
      <w:pPr>
        <w:shd w:fill="ffffff" w:val="clear"/>
        <w:spacing w:after="10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10F">
      <w:pPr>
        <w:shd w:fill="ffffff" w:val="clear"/>
        <w:spacing w:after="10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10">
      <w:pPr>
        <w:shd w:fill="ffffff" w:val="clear"/>
        <w:spacing w:after="10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11">
      <w:pPr>
        <w:shd w:fill="ffffff" w:val="clear"/>
        <w:spacing w:after="10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12">
      <w:pPr>
        <w:shd w:fill="ffffff" w:val="clear"/>
        <w:spacing w:after="10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13">
      <w:pPr>
        <w:shd w:fill="ffffff" w:val="clear"/>
        <w:spacing w:after="10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5">
      <w:pPr>
        <w:shd w:fill="ffffff" w:val="clear"/>
        <w:spacing w:after="10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16">
      <w:pPr>
        <w:shd w:fill="ffffff" w:val="clear"/>
        <w:spacing w:after="10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17">
      <w:pPr>
        <w:shd w:fill="ffffff" w:val="clear"/>
        <w:spacing w:after="10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18">
      <w:pPr>
        <w:shd w:fill="ffffff" w:val="clear"/>
        <w:spacing w:after="10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19">
      <w:pPr>
        <w:shd w:fill="ffffff" w:val="clear"/>
        <w:spacing w:after="10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1A">
      <w:pPr>
        <w:shd w:fill="ffffff" w:val="clear"/>
        <w:spacing w:after="10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1B">
      <w:pPr>
        <w:shd w:fill="ffffff" w:val="clear"/>
        <w:spacing w:after="10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1C">
      <w:pPr>
        <w:shd w:fill="ffffff" w:val="clear"/>
        <w:spacing w:after="10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1D">
      <w:pPr>
        <w:shd w:fill="ffffff" w:val="clear"/>
        <w:spacing w:after="10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1E">
      <w:pPr>
        <w:shd w:fill="ffffff" w:val="clear"/>
        <w:spacing w:after="10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1F">
      <w:pPr>
        <w:shd w:fill="ffffff" w:val="clear"/>
        <w:spacing w:after="10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20">
      <w:pPr>
        <w:shd w:fill="ffffff" w:val="clear"/>
        <w:spacing w:after="10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2D">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2E">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12 (incluye 72 MMDP del </w:t>
      </w:r>
      <w:r w:rsidDel="00000000" w:rsidR="00000000" w:rsidRPr="00000000">
        <w:rPr>
          <w:i w:val="1"/>
          <w:sz w:val="18"/>
          <w:szCs w:val="18"/>
          <w:rtl w:val="0"/>
        </w:rPr>
        <w:t xml:space="preserve">Seguro Popular</w:t>
      </w:r>
      <w:r w:rsidDel="00000000" w:rsidR="00000000" w:rsidRPr="00000000">
        <w:rPr>
          <w:sz w:val="18"/>
          <w:szCs w:val="18"/>
          <w:rtl w:val="0"/>
        </w:rPr>
        <w:t xml:space="preserve">): 124.2 MMDP para 2019.</w:t>
      </w:r>
    </w:p>
    <w:p w:rsidR="00000000" w:rsidDel="00000000" w:rsidP="00000000" w:rsidRDefault="00000000" w:rsidRPr="00000000" w14:paraId="0000012F">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19 (IMSS Bienestar): 11.8 MMDP en 2019 para la Administración del Programa IMSS-Prospera.</w:t>
      </w:r>
    </w:p>
    <w:p w:rsidR="00000000" w:rsidDel="00000000" w:rsidP="00000000" w:rsidRDefault="00000000" w:rsidRPr="00000000" w14:paraId="00000130">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Recursos propios de las entidades federativas: Alrededor de 50.5 MMDP.</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3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3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14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14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w:t>
      </w:r>
    </w:p>
    <w:p w:rsidR="00000000" w:rsidDel="00000000" w:rsidP="00000000" w:rsidRDefault="00000000" w:rsidRPr="00000000" w14:paraId="0000014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14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14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14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14D">
      <w:pPr>
        <w:shd w:fill="ffffff" w:val="clear"/>
        <w:spacing w:after="10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14E">
      <w:pPr>
        <w:shd w:fill="ffffff" w:val="clear"/>
        <w:spacing w:after="10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14F">
      <w:pPr>
        <w:shd w:fill="ffffff" w:val="clear"/>
        <w:spacing w:after="10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150">
      <w:pPr>
        <w:shd w:fill="ffffff" w:val="clear"/>
        <w:spacing w:after="10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151">
      <w:pPr>
        <w:shd w:fill="ffffff" w:val="clear"/>
        <w:spacing w:after="10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152">
      <w:pPr>
        <w:shd w:fill="ffffff" w:val="clear"/>
        <w:spacing w:after="10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153">
      <w:pPr>
        <w:shd w:fill="ffffff" w:val="clear"/>
        <w:spacing w:after="10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154">
      <w:pPr>
        <w:shd w:fill="ffffff" w:val="clear"/>
        <w:spacing w:after="10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155">
      <w:pPr>
        <w:shd w:fill="ffffff" w:val="clear"/>
        <w:spacing w:after="10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156">
      <w:pPr>
        <w:shd w:fill="ffffff" w:val="clear"/>
        <w:spacing w:after="10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157">
      <w:pPr>
        <w:shd w:fill="ffffff" w:val="clear"/>
        <w:spacing w:after="10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9">
      <w:pPr>
        <w:shd w:fill="ffffff" w:val="clear"/>
        <w:spacing w:after="10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15A">
      <w:pPr>
        <w:shd w:fill="ffffff" w:val="clear"/>
        <w:spacing w:after="10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15B">
      <w:pPr>
        <w:shd w:fill="ffffff" w:val="clear"/>
        <w:spacing w:after="10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15C">
      <w:pPr>
        <w:shd w:fill="ffffff" w:val="clear"/>
        <w:spacing w:after="10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15D">
      <w:pPr>
        <w:shd w:fill="ffffff" w:val="clear"/>
        <w:spacing w:after="10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15E">
      <w:pPr>
        <w:shd w:fill="ffffff" w:val="clear"/>
        <w:spacing w:after="10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15F">
      <w:pPr>
        <w:shd w:fill="ffffff" w:val="clear"/>
        <w:spacing w:after="10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160">
      <w:pPr>
        <w:shd w:fill="ffffff" w:val="clear"/>
        <w:spacing w:after="10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161">
      <w:pPr>
        <w:shd w:fill="ffffff" w:val="clear"/>
        <w:spacing w:after="10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162">
      <w:pPr>
        <w:shd w:fill="ffffff" w:val="clear"/>
        <w:spacing w:after="10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163">
      <w:pPr>
        <w:shd w:fill="ffffff" w:val="clear"/>
        <w:spacing w:after="10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164">
      <w:pPr>
        <w:shd w:fill="ffffff" w:val="clear"/>
        <w:spacing w:after="10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16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de Enfermería para la APS.</w:t>
      </w:r>
    </w:p>
    <w:p w:rsidR="00000000" w:rsidDel="00000000" w:rsidP="00000000" w:rsidRDefault="00000000" w:rsidRPr="00000000" w14:paraId="00000166">
      <w:pPr>
        <w:shd w:fill="ffffff" w:val="clear"/>
        <w:spacing w:after="10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167">
      <w:pPr>
        <w:shd w:fill="ffffff" w:val="clear"/>
        <w:spacing w:after="10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168">
      <w:pPr>
        <w:shd w:fill="ffffff" w:val="clear"/>
        <w:spacing w:after="10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169">
      <w:pPr>
        <w:shd w:fill="ffffff" w:val="clear"/>
        <w:spacing w:after="10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B">
      <w:pPr>
        <w:shd w:fill="ffffff" w:val="clear"/>
        <w:spacing w:after="10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16C">
      <w:pPr>
        <w:shd w:fill="ffffff" w:val="clear"/>
        <w:spacing w:after="10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16D">
      <w:pPr>
        <w:shd w:fill="ffffff" w:val="clear"/>
        <w:spacing w:after="10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16E">
      <w:pPr>
        <w:shd w:fill="ffffff" w:val="clear"/>
        <w:spacing w:after="10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16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Visión de Mediano Plazo del Sistema de Salud de México.</w:t>
      </w:r>
    </w:p>
    <w:p w:rsidR="00000000" w:rsidDel="00000000" w:rsidP="00000000" w:rsidRDefault="00000000" w:rsidRPr="00000000" w14:paraId="00000170">
      <w:pPr>
        <w:shd w:fill="ffffff" w:val="clear"/>
        <w:spacing w:after="10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171">
      <w:pPr>
        <w:shd w:fill="ffffff" w:val="clear"/>
        <w:spacing w:after="10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172">
      <w:pPr>
        <w:shd w:fill="ffffff" w:val="clear"/>
        <w:spacing w:after="10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173">
      <w:pPr>
        <w:shd w:fill="ffffff" w:val="clear"/>
        <w:spacing w:after="100" w:lineRule="auto"/>
        <w:ind w:firstLine="280"/>
        <w:jc w:val="both"/>
        <w:rPr>
          <w:sz w:val="18"/>
          <w:szCs w:val="18"/>
        </w:rPr>
      </w:pPr>
      <w:r w:rsidDel="00000000" w:rsidR="00000000" w:rsidRPr="00000000">
        <w:rPr>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174">
      <w:pPr>
        <w:shd w:fill="ffffff" w:val="clear"/>
        <w:spacing w:after="10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175">
      <w:pPr>
        <w:shd w:fill="ffffff" w:val="clear"/>
        <w:spacing w:after="10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176">
      <w:pPr>
        <w:shd w:fill="ffffff" w:val="clear"/>
        <w:spacing w:after="10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177">
      <w:pPr>
        <w:shd w:fill="ffffff" w:val="clear"/>
        <w:spacing w:after="10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178">
      <w:pPr>
        <w:shd w:fill="ffffff" w:val="clear"/>
        <w:spacing w:after="10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179">
      <w:pPr>
        <w:shd w:fill="ffffff" w:val="clear"/>
        <w:spacing w:after="10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17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Finales.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18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(en orden alfabético)</w:t>
      </w:r>
    </w:p>
    <w:p w:rsidR="00000000" w:rsidDel="00000000" w:rsidP="00000000" w:rsidRDefault="00000000" w:rsidRPr="00000000" w14:paraId="00000181">
      <w:pPr>
        <w:shd w:fill="ffffff" w:val="clear"/>
        <w:spacing w:after="10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182">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183">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184">
      <w:pPr>
        <w:shd w:fill="ffffff" w:val="clear"/>
        <w:spacing w:after="100" w:lineRule="auto"/>
        <w:ind w:firstLine="280"/>
        <w:jc w:val="both"/>
        <w:rPr>
          <w:sz w:val="18"/>
          <w:szCs w:val="18"/>
        </w:rPr>
      </w:pPr>
      <w:r w:rsidDel="00000000" w:rsidR="00000000" w:rsidRPr="00000000">
        <w:rPr>
          <w:sz w:val="18"/>
          <w:szCs w:val="18"/>
          <w:rtl w:val="0"/>
        </w:rPr>
        <w:t xml:space="preserve">- Consejo Nacional de Evaluación de la Política de Desarrollo Social. </w:t>
      </w:r>
      <w:r w:rsidDel="00000000" w:rsidR="00000000" w:rsidRPr="00000000">
        <w:rPr>
          <w:i w:val="1"/>
          <w:sz w:val="18"/>
          <w:szCs w:val="18"/>
          <w:rtl w:val="0"/>
        </w:rPr>
        <w:t xml:space="preserve">Informe de Evaluación de la Política de Desarrollo Social 2018.</w:t>
      </w:r>
      <w:r w:rsidDel="00000000" w:rsidR="00000000" w:rsidRPr="00000000">
        <w:rPr>
          <w:sz w:val="18"/>
          <w:szCs w:val="18"/>
          <w:rtl w:val="0"/>
        </w:rPr>
        <w:t xml:space="preserve"> Ciudad de México. 2018 (en: https://www.coneval.org.mx/Evaluación/IEPSM/Documents/IEPD_2018.pdf)</w:t>
      </w:r>
    </w:p>
    <w:p w:rsidR="00000000" w:rsidDel="00000000" w:rsidP="00000000" w:rsidRDefault="00000000" w:rsidRPr="00000000" w14:paraId="00000185">
      <w:pPr>
        <w:shd w:fill="ffffff" w:val="clear"/>
        <w:spacing w:after="100" w:lineRule="auto"/>
        <w:ind w:firstLine="280"/>
        <w:jc w:val="both"/>
        <w:rPr>
          <w:sz w:val="18"/>
          <w:szCs w:val="18"/>
        </w:rPr>
      </w:pPr>
      <w:r w:rsidDel="00000000" w:rsidR="00000000" w:rsidRPr="00000000">
        <w:rPr>
          <w:sz w:val="18"/>
          <w:szCs w:val="18"/>
          <w:rtl w:val="0"/>
        </w:rPr>
        <w:t xml:space="preserve">- Consejo de Salubridad General (CSG). Hacia la construcción del compendio nacional de medicamentos. Junio 2019.</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 40 años de Alma Ata. Informe de la Comisión de Alto Nivel. Ed. Revisada. Washington D.C.: OPS 2019.</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19F">
      <w:pPr>
        <w:shd w:fill="ffffff" w:val="clear"/>
        <w:spacing w:after="100" w:lineRule="auto"/>
        <w:ind w:firstLine="280"/>
        <w:jc w:val="both"/>
        <w:rPr>
          <w:sz w:val="18"/>
          <w:szCs w:val="18"/>
        </w:rPr>
      </w:pPr>
      <w:r w:rsidDel="00000000" w:rsidR="00000000" w:rsidRPr="00000000">
        <w:rPr>
          <w:sz w:val="18"/>
          <w:szCs w:val="18"/>
          <w:rtl w:val="0"/>
        </w:rPr>
        <w:t xml:space="preserve">- Secretaría de Salud (SSA). 1 Informe de labores 2018 2019. 1 de septiembre de 2019.</w:t>
      </w:r>
    </w:p>
    <w:p w:rsidR="00000000" w:rsidDel="00000000" w:rsidP="00000000" w:rsidRDefault="00000000" w:rsidRPr="00000000" w14:paraId="000001A0">
      <w:pPr>
        <w:shd w:fill="ffffff" w:val="clear"/>
        <w:spacing w:after="100" w:lineRule="auto"/>
        <w:ind w:firstLine="280"/>
        <w:jc w:val="both"/>
        <w:rPr>
          <w:sz w:val="18"/>
          <w:szCs w:val="18"/>
        </w:rPr>
      </w:pPr>
      <w:r w:rsidDel="00000000" w:rsidR="00000000" w:rsidRPr="00000000">
        <w:rPr>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1A1">
      <w:pPr>
        <w:shd w:fill="ffffff" w:val="clear"/>
        <w:spacing w:after="10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1A2">
      <w:pPr>
        <w:shd w:fill="ffffff" w:val="clear"/>
        <w:spacing w:after="100" w:lineRule="auto"/>
        <w:ind w:left="3160" w:hanging="144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1A3">
      <w:pPr>
        <w:shd w:fill="ffffff" w:val="clear"/>
        <w:spacing w:after="100" w:lineRule="auto"/>
        <w:ind w:left="3160" w:hanging="144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1A4">
      <w:pPr>
        <w:shd w:fill="ffffff" w:val="clear"/>
        <w:spacing w:after="100" w:lineRule="auto"/>
        <w:ind w:left="3160" w:hanging="144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1A5">
      <w:pPr>
        <w:shd w:fill="ffffff" w:val="clear"/>
        <w:spacing w:after="100" w:lineRule="auto"/>
        <w:ind w:left="3160" w:hanging="144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1A6">
      <w:pPr>
        <w:shd w:fill="ffffff" w:val="clear"/>
        <w:spacing w:after="100" w:lineRule="auto"/>
        <w:ind w:left="3160" w:hanging="144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1A7">
      <w:pPr>
        <w:shd w:fill="ffffff" w:val="clear"/>
        <w:spacing w:after="100" w:lineRule="auto"/>
        <w:ind w:left="3160" w:hanging="144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1A8">
      <w:pPr>
        <w:shd w:fill="ffffff" w:val="clear"/>
        <w:spacing w:after="100" w:lineRule="auto"/>
        <w:ind w:left="3160" w:hanging="144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1A9">
      <w:pPr>
        <w:shd w:fill="ffffff" w:val="clear"/>
        <w:spacing w:after="100" w:lineRule="auto"/>
        <w:ind w:left="3160" w:hanging="144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1AA">
      <w:pPr>
        <w:shd w:fill="ffffff" w:val="clear"/>
        <w:spacing w:after="100" w:lineRule="auto"/>
        <w:ind w:left="3160" w:hanging="144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1AB">
      <w:pPr>
        <w:shd w:fill="ffffff" w:val="clear"/>
        <w:spacing w:after="100" w:lineRule="auto"/>
        <w:ind w:left="3160" w:hanging="144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1AC">
      <w:pPr>
        <w:shd w:fill="ffffff" w:val="clear"/>
        <w:spacing w:after="100" w:lineRule="auto"/>
        <w:ind w:left="3160" w:hanging="144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1AD">
      <w:pPr>
        <w:shd w:fill="ffffff" w:val="clear"/>
        <w:spacing w:after="100" w:lineRule="auto"/>
        <w:ind w:left="3160" w:hanging="144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1AE">
      <w:pPr>
        <w:shd w:fill="ffffff" w:val="clear"/>
        <w:spacing w:after="100" w:lineRule="auto"/>
        <w:ind w:left="3160" w:hanging="144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1AF">
      <w:pPr>
        <w:shd w:fill="ffffff" w:val="clear"/>
        <w:spacing w:after="100" w:lineRule="auto"/>
        <w:ind w:left="3160" w:hanging="144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1B0">
      <w:pPr>
        <w:shd w:fill="ffffff" w:val="clear"/>
        <w:spacing w:after="100" w:lineRule="auto"/>
        <w:ind w:left="3160" w:hanging="144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1B1">
      <w:pPr>
        <w:shd w:fill="ffffff" w:val="clear"/>
        <w:spacing w:after="100" w:lineRule="auto"/>
        <w:ind w:left="3160" w:hanging="144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1B2">
      <w:pPr>
        <w:shd w:fill="ffffff" w:val="clear"/>
        <w:spacing w:after="100" w:lineRule="auto"/>
        <w:ind w:left="3160" w:hanging="144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1B3">
      <w:pPr>
        <w:shd w:fill="ffffff" w:val="clear"/>
        <w:spacing w:after="100" w:lineRule="auto"/>
        <w:ind w:left="3160" w:hanging="144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1B4">
      <w:pPr>
        <w:shd w:fill="ffffff" w:val="clear"/>
        <w:spacing w:after="100" w:lineRule="auto"/>
        <w:ind w:left="3160" w:hanging="144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1B5">
      <w:pPr>
        <w:shd w:fill="ffffff" w:val="clear"/>
        <w:spacing w:after="100" w:lineRule="auto"/>
        <w:ind w:left="3160" w:hanging="144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1B6">
      <w:pPr>
        <w:shd w:fill="ffffff" w:val="clear"/>
        <w:spacing w:after="100" w:lineRule="auto"/>
        <w:ind w:left="3160" w:hanging="144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1B7">
      <w:pPr>
        <w:shd w:fill="ffffff" w:val="clear"/>
        <w:spacing w:after="100" w:lineRule="auto"/>
        <w:ind w:left="3160" w:hanging="144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1B8">
      <w:pPr>
        <w:shd w:fill="ffffff" w:val="clear"/>
        <w:spacing w:after="100" w:lineRule="auto"/>
        <w:ind w:left="3160" w:hanging="144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1B9">
      <w:pPr>
        <w:shd w:fill="ffffff" w:val="clear"/>
        <w:spacing w:after="100" w:lineRule="auto"/>
        <w:ind w:left="3160" w:hanging="144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1BA">
      <w:pPr>
        <w:shd w:fill="ffffff" w:val="clear"/>
        <w:spacing w:after="100" w:lineRule="auto"/>
        <w:ind w:left="3160" w:hanging="144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1BB">
      <w:pPr>
        <w:shd w:fill="ffffff" w:val="clear"/>
        <w:spacing w:after="100" w:lineRule="auto"/>
        <w:ind w:left="3160" w:hanging="144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1BC">
      <w:pPr>
        <w:shd w:fill="ffffff" w:val="clear"/>
        <w:spacing w:after="100" w:lineRule="auto"/>
        <w:ind w:left="3160" w:hanging="144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1BD">
      <w:pPr>
        <w:shd w:fill="ffffff" w:val="clear"/>
        <w:spacing w:after="100" w:lineRule="auto"/>
        <w:ind w:left="3160" w:hanging="144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1BE">
      <w:pPr>
        <w:shd w:fill="ffffff" w:val="clear"/>
        <w:spacing w:after="100" w:lineRule="auto"/>
        <w:ind w:left="3160" w:hanging="144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1BF">
      <w:pPr>
        <w:shd w:fill="ffffff" w:val="clear"/>
        <w:spacing w:after="100" w:lineRule="auto"/>
        <w:ind w:left="3160" w:hanging="144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1C0">
      <w:pPr>
        <w:shd w:fill="ffffff" w:val="clear"/>
        <w:spacing w:after="100" w:lineRule="auto"/>
        <w:ind w:left="3160" w:hanging="1440"/>
        <w:jc w:val="both"/>
        <w:rPr>
          <w:sz w:val="18"/>
          <w:szCs w:val="18"/>
        </w:rPr>
      </w:pPr>
      <w:r w:rsidDel="00000000" w:rsidR="00000000" w:rsidRPr="00000000">
        <w:rPr>
          <w:sz w:val="18"/>
          <w:szCs w:val="18"/>
          <w:rtl w:val="0"/>
        </w:rPr>
        <w:t xml:space="preserve">4 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 República)</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Enrique Alfaro Ramírez</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Juan Enrique Ibarra Pedroza</w:t>
      </w:r>
      <w:r w:rsidDel="00000000" w:rsidR="00000000" w:rsidRPr="00000000">
        <w:rPr>
          <w:color w:val="2f2f2f"/>
          <w:sz w:val="18"/>
          <w:szCs w:val="18"/>
          <w:rtl w:val="0"/>
        </w:rPr>
        <w:t xml:space="preserve">.- Rúbrica.- El Secretario de la Hacienda Pública, </w:t>
      </w:r>
      <w:r w:rsidDel="00000000" w:rsidR="00000000" w:rsidRPr="00000000">
        <w:rPr>
          <w:b w:val="1"/>
          <w:color w:val="2f2f2f"/>
          <w:sz w:val="18"/>
          <w:szCs w:val="18"/>
          <w:rtl w:val="0"/>
        </w:rPr>
        <w:t xml:space="preserve">Juan Partida Morales</w:t>
      </w:r>
      <w:r w:rsidDel="00000000" w:rsidR="00000000" w:rsidRPr="00000000">
        <w:rPr>
          <w:color w:val="2f2f2f"/>
          <w:sz w:val="18"/>
          <w:szCs w:val="18"/>
          <w:rtl w:val="0"/>
        </w:rPr>
        <w:t xml:space="preserve">.- Rúbrica.- El Secretario de Salud, </w:t>
      </w:r>
      <w:r w:rsidDel="00000000" w:rsidR="00000000" w:rsidRPr="00000000">
        <w:rPr>
          <w:b w:val="1"/>
          <w:color w:val="2f2f2f"/>
          <w:sz w:val="18"/>
          <w:szCs w:val="18"/>
          <w:rtl w:val="0"/>
        </w:rPr>
        <w:t xml:space="preserve">Fernando Petersen Aranguren</w:t>
      </w:r>
      <w:r w:rsidDel="00000000" w:rsidR="00000000" w:rsidRPr="00000000">
        <w:rPr>
          <w:color w:val="2f2f2f"/>
          <w:sz w:val="18"/>
          <w:szCs w:val="18"/>
          <w:rtl w:val="0"/>
        </w:rPr>
        <w:t xml:space="preserve">.- Rúbrica.- El Director General del Organismo Público Descentralizado Servicios de Salud Jalisco, </w:t>
      </w:r>
      <w:r w:rsidDel="00000000" w:rsidR="00000000" w:rsidRPr="00000000">
        <w:rPr>
          <w:b w:val="1"/>
          <w:color w:val="2f2f2f"/>
          <w:sz w:val="18"/>
          <w:szCs w:val="18"/>
          <w:rtl w:val="0"/>
        </w:rPr>
        <w:t xml:space="preserve">José de Jesús Mendez de Lira</w:t>
      </w:r>
      <w:r w:rsidDel="00000000" w:rsidR="00000000" w:rsidRPr="00000000">
        <w:rPr>
          <w:color w:val="2f2f2f"/>
          <w:sz w:val="18"/>
          <w:szCs w:val="18"/>
          <w:rtl w:val="0"/>
        </w:rPr>
        <w:t xml:space="preserve">.- Rúbrica.- La Contralora del Estado, </w:t>
      </w:r>
      <w:r w:rsidDel="00000000" w:rsidR="00000000" w:rsidRPr="00000000">
        <w:rPr>
          <w:b w:val="1"/>
          <w:color w:val="2f2f2f"/>
          <w:sz w:val="18"/>
          <w:szCs w:val="18"/>
          <w:rtl w:val="0"/>
        </w:rPr>
        <w:t xml:space="preserve">María Teresa Brito Serrano</w:t>
      </w:r>
      <w:r w:rsidDel="00000000" w:rsidR="00000000" w:rsidRPr="00000000">
        <w:rPr>
          <w:color w:val="2f2f2f"/>
          <w:sz w:val="18"/>
          <w:szCs w:val="18"/>
          <w:rtl w:val="0"/>
        </w:rPr>
        <w:t xml:space="preserve">.- Rúbrica.</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2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Jalisco</w:t>
      </w:r>
    </w:p>
    <w:p w:rsidR="00000000" w:rsidDel="00000000" w:rsidP="00000000" w:rsidRDefault="00000000" w:rsidRPr="00000000" w14:paraId="000001C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1C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de "LOS SERVICIOS DE SALUD", durante el presente ejercicio fiscal 2020, con estricta sujeción a la disponibilidad presupuestaria correspondiente, es por la cantidad de </w:t>
      </w:r>
      <w:r w:rsidDel="00000000" w:rsidR="00000000" w:rsidRPr="00000000">
        <w:rPr>
          <w:color w:val="2f2f2f"/>
          <w:sz w:val="18"/>
          <w:szCs w:val="18"/>
          <w:rtl w:val="0"/>
        </w:rPr>
        <w:t xml:space="preserve">$3,201,406,977.27 (Tres mil doscientos un millones cuatrocientos seis mil novecientos setenta y siete pesos 27/100 MN).</w:t>
      </w:r>
    </w:p>
    <w:p w:rsidR="00000000" w:rsidDel="00000000" w:rsidP="00000000" w:rsidRDefault="00000000" w:rsidRPr="00000000" w14:paraId="000001C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w:t>
      </w:r>
    </w:p>
    <w:p w:rsidR="00000000" w:rsidDel="00000000" w:rsidP="00000000" w:rsidRDefault="00000000" w:rsidRPr="00000000" w14:paraId="000001C8">
      <w:pPr>
        <w:shd w:fill="ffffff" w:val="clear"/>
        <w:spacing w:after="10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1C9">
      <w:pPr>
        <w:shd w:fill="ffffff" w:val="clear"/>
        <w:spacing w:after="10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Segunda del Acuerdo de Coordinación del que forma parte el presente Anexo.</w:t>
      </w:r>
    </w:p>
    <w:p w:rsidR="00000000" w:rsidDel="00000000" w:rsidP="00000000" w:rsidRDefault="00000000" w:rsidRPr="00000000" w14:paraId="000001C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presupuestarios federales transferidos.</w:t>
      </w:r>
    </w:p>
    <w:p w:rsidR="00000000" w:rsidDel="00000000" w:rsidP="00000000" w:rsidRDefault="00000000" w:rsidRPr="00000000" w14:paraId="000001CB">
      <w:pPr>
        <w:shd w:fill="ffffff" w:val="clear"/>
        <w:spacing w:after="10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DE SALUD", considerando </w:t>
      </w:r>
      <w:r w:rsidDel="00000000" w:rsidR="00000000" w:rsidRPr="00000000">
        <w:rPr>
          <w:color w:val="2f2f2f"/>
          <w:sz w:val="18"/>
          <w:szCs w:val="18"/>
          <w:rtl w:val="0"/>
        </w:rPr>
        <w:t xml:space="preserve">a los entes públicos señalados en la declaración II.5 del Acuerdo de Coordinación del que forma parte este Anexo,</w:t>
      </w:r>
      <w:r w:rsidDel="00000000" w:rsidR="00000000" w:rsidRPr="00000000">
        <w:rPr>
          <w:sz w:val="18"/>
          <w:szCs w:val="18"/>
          <w:rtl w:val="0"/>
        </w:rPr>
        <w:t xml:space="preserve"> se sujetará a las bases siguientes:</w:t>
      </w:r>
    </w:p>
    <w:p w:rsidR="00000000" w:rsidDel="00000000" w:rsidP="00000000" w:rsidRDefault="00000000" w:rsidRPr="00000000" w14:paraId="000001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1C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1C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DE SALUD", preferentemente en el primer nivel de atención, que permitan la implementación, fortalecimiento y consolidación del Modelo de Atención.</w:t>
      </w:r>
    </w:p>
    <w:p w:rsidR="00000000" w:rsidDel="00000000" w:rsidP="00000000" w:rsidRDefault="00000000" w:rsidRPr="00000000" w14:paraId="000001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DE SALUD".</w:t>
      </w:r>
    </w:p>
    <w:p w:rsidR="00000000" w:rsidDel="00000000" w:rsidP="00000000" w:rsidRDefault="00000000" w:rsidRPr="00000000" w14:paraId="000001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18 por ciento, para gasto de operación de las unidades médicas de "LA ENTIDAD" que realicen la prestación de "LOS SERVICIOS DE SALUD".</w:t>
      </w:r>
    </w:p>
    <w:p w:rsidR="00000000" w:rsidDel="00000000" w:rsidP="00000000" w:rsidRDefault="00000000" w:rsidRPr="00000000" w14:paraId="000001D1">
      <w:pPr>
        <w:shd w:fill="ffffff" w:val="clear"/>
        <w:spacing w:after="10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1D2">
      <w:pPr>
        <w:shd w:fill="ffffff" w:val="clear"/>
        <w:spacing w:after="10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1D3">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1D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w:t>
      </w:r>
    </w:p>
    <w:p w:rsidR="00000000" w:rsidDel="00000000" w:rsidP="00000000" w:rsidRDefault="00000000" w:rsidRPr="00000000" w14:paraId="000001D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1D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w:t>
      </w:r>
    </w:p>
    <w:p w:rsidR="00000000" w:rsidDel="00000000" w:rsidP="00000000" w:rsidRDefault="00000000" w:rsidRPr="00000000" w14:paraId="000001D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1D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DE SALUD",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1D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1D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DE SALUD".</w:t>
      </w:r>
    </w:p>
    <w:p w:rsidR="00000000" w:rsidDel="00000000" w:rsidP="00000000" w:rsidRDefault="00000000" w:rsidRPr="00000000" w14:paraId="000001D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1D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1DE">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Nombre del empleado.</w:t>
      </w:r>
    </w:p>
    <w:p w:rsidR="00000000" w:rsidDel="00000000" w:rsidP="00000000" w:rsidRDefault="00000000" w:rsidRPr="00000000" w14:paraId="000001DF">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Cédula profesional.</w:t>
      </w:r>
    </w:p>
    <w:p w:rsidR="00000000" w:rsidDel="00000000" w:rsidP="00000000" w:rsidRDefault="00000000" w:rsidRPr="00000000" w14:paraId="000001E0">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Unidad Médica de Adscripción</w:t>
      </w:r>
    </w:p>
    <w:p w:rsidR="00000000" w:rsidDel="00000000" w:rsidP="00000000" w:rsidRDefault="00000000" w:rsidRPr="00000000" w14:paraId="000001E1">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Unidad y Clave Única de Establecimientos de Salud (CLUES)</w:t>
      </w:r>
    </w:p>
    <w:p w:rsidR="00000000" w:rsidDel="00000000" w:rsidP="00000000" w:rsidRDefault="00000000" w:rsidRPr="00000000" w14:paraId="000001E2">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Número de empleado.</w:t>
      </w:r>
    </w:p>
    <w:p w:rsidR="00000000" w:rsidDel="00000000" w:rsidP="00000000" w:rsidRDefault="00000000" w:rsidRPr="00000000" w14:paraId="000001E3">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Año, mes y quincena.</w:t>
      </w:r>
    </w:p>
    <w:p w:rsidR="00000000" w:rsidDel="00000000" w:rsidP="00000000" w:rsidRDefault="00000000" w:rsidRPr="00000000" w14:paraId="000001E4">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1E5">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R.F.C.</w:t>
      </w:r>
    </w:p>
    <w:p w:rsidR="00000000" w:rsidDel="00000000" w:rsidP="00000000" w:rsidRDefault="00000000" w:rsidRPr="00000000" w14:paraId="000001E6">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C.U.R.P.</w:t>
      </w:r>
    </w:p>
    <w:p w:rsidR="00000000" w:rsidDel="00000000" w:rsidP="00000000" w:rsidRDefault="00000000" w:rsidRPr="00000000" w14:paraId="000001E7">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 inicio de la relación laboral.</w:t>
      </w:r>
    </w:p>
    <w:p w:rsidR="00000000" w:rsidDel="00000000" w:rsidP="00000000" w:rsidRDefault="00000000" w:rsidRPr="00000000" w14:paraId="000001E8">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contratación.</w:t>
      </w:r>
    </w:p>
    <w:p w:rsidR="00000000" w:rsidDel="00000000" w:rsidP="00000000" w:rsidRDefault="00000000" w:rsidRPr="00000000" w14:paraId="000001E9">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Nivel y puesto o plaza.</w:t>
      </w:r>
    </w:p>
    <w:p w:rsidR="00000000" w:rsidDel="00000000" w:rsidP="00000000" w:rsidRDefault="00000000" w:rsidRPr="00000000" w14:paraId="000001EA">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Clave del puesto o plaza.</w:t>
      </w:r>
    </w:p>
    <w:p w:rsidR="00000000" w:rsidDel="00000000" w:rsidP="00000000" w:rsidRDefault="00000000" w:rsidRPr="00000000" w14:paraId="000001EB">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Turno.</w:t>
      </w:r>
    </w:p>
    <w:p w:rsidR="00000000" w:rsidDel="00000000" w:rsidP="00000000" w:rsidRDefault="00000000" w:rsidRPr="00000000" w14:paraId="000001EC">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Rama.</w:t>
      </w:r>
    </w:p>
    <w:p w:rsidR="00000000" w:rsidDel="00000000" w:rsidP="00000000" w:rsidRDefault="00000000" w:rsidRPr="00000000" w14:paraId="000001ED">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Percepción bruta total.</w:t>
      </w:r>
    </w:p>
    <w:p w:rsidR="00000000" w:rsidDel="00000000" w:rsidP="00000000" w:rsidRDefault="00000000" w:rsidRPr="00000000" w14:paraId="000001E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F">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Total de deducciones.</w:t>
      </w:r>
    </w:p>
    <w:p w:rsidR="00000000" w:rsidDel="00000000" w:rsidP="00000000" w:rsidRDefault="00000000" w:rsidRPr="00000000" w14:paraId="000001F0">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Percepciones netas.</w:t>
      </w:r>
    </w:p>
    <w:p w:rsidR="00000000" w:rsidDel="00000000" w:rsidP="00000000" w:rsidRDefault="00000000" w:rsidRPr="00000000" w14:paraId="000001F1">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del timbrado.</w:t>
      </w:r>
    </w:p>
    <w:p w:rsidR="00000000" w:rsidDel="00000000" w:rsidP="00000000" w:rsidRDefault="00000000" w:rsidRPr="00000000" w14:paraId="000001F2">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ID factura.</w:t>
      </w:r>
    </w:p>
    <w:p w:rsidR="00000000" w:rsidDel="00000000" w:rsidP="00000000" w:rsidRDefault="00000000" w:rsidRPr="00000000" w14:paraId="000001F3">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Concepto de pago.</w:t>
      </w:r>
    </w:p>
    <w:p w:rsidR="00000000" w:rsidDel="00000000" w:rsidP="00000000" w:rsidRDefault="00000000" w:rsidRPr="00000000" w14:paraId="000001F4">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Estatus de incidencia.</w:t>
      </w:r>
    </w:p>
    <w:p w:rsidR="00000000" w:rsidDel="00000000" w:rsidP="00000000" w:rsidRDefault="00000000" w:rsidRPr="00000000" w14:paraId="000001F5">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Descripción de la incidencia.</w:t>
      </w:r>
    </w:p>
    <w:p w:rsidR="00000000" w:rsidDel="00000000" w:rsidP="00000000" w:rsidRDefault="00000000" w:rsidRPr="00000000" w14:paraId="000001F6">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su caso, fecha de baja de la relación laboral.</w:t>
      </w:r>
    </w:p>
    <w:p w:rsidR="00000000" w:rsidDel="00000000" w:rsidP="00000000" w:rsidRDefault="00000000" w:rsidRPr="00000000" w14:paraId="000001F7">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Cualquier otro dato que el INSABI solicite para efectos de comprobación.</w:t>
      </w:r>
    </w:p>
    <w:p w:rsidR="00000000" w:rsidDel="00000000" w:rsidP="00000000" w:rsidRDefault="00000000" w:rsidRPr="00000000" w14:paraId="000001F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1F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 Jalisco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1FA">
      <w:pPr>
        <w:shd w:fill="ffffff" w:val="clear"/>
        <w:spacing w:after="100" w:lineRule="auto"/>
        <w:ind w:left="720" w:firstLine="0"/>
        <w:jc w:val="both"/>
        <w:rPr>
          <w:i w:val="1"/>
          <w:color w:val="2f2f2f"/>
          <w:sz w:val="18"/>
          <w:szCs w:val="18"/>
        </w:rPr>
      </w:pP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 Jalisco</w:t>
      </w:r>
      <w:r w:rsidDel="00000000" w:rsidR="00000000" w:rsidRPr="00000000">
        <w:rPr>
          <w:i w:val="1"/>
          <w:color w:val="2f2f2f"/>
          <w:sz w:val="18"/>
          <w:szCs w:val="18"/>
          <w:rtl w:val="0"/>
        </w:rPr>
        <w:t xml:space="preserve">.</w:t>
      </w:r>
    </w:p>
    <w:p w:rsidR="00000000" w:rsidDel="00000000" w:rsidP="00000000" w:rsidRDefault="00000000" w:rsidRPr="00000000" w14:paraId="000001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1F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 El ejercicio de estos recursos estará sujeto a las disposiciones del Título Tercero Bis de la Ley General de Salud y demás disposiciones jurídicas que resulten aplicables.</w:t>
      </w:r>
    </w:p>
    <w:p w:rsidR="00000000" w:rsidDel="00000000" w:rsidP="00000000" w:rsidRDefault="00000000" w:rsidRPr="00000000" w14:paraId="000001F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anterior, "LAS PARTES" manifiestan su conformidad para que el "INSABI" retenga los recursos presupuestarios federales correspondientes y los entregue en especie a "LA ENTIDAD", exclusivamente respecto de las acciones de prevención de enfermedades y promoción de la salud que corresponda a los programas a cargo de la Subsecretaría de Prevención y Promoción de la Salud de la Secretaría de Salud del Gobierno Federal. El detalle de medicamentos y demás insumos asociados a dichas acciones, se incluirán en el Apéndice I del presente Anexo, del que formarán parte integrante, una vez que el mismo sea formalizado por "LAS PARTES".</w:t>
      </w:r>
    </w:p>
    <w:p w:rsidR="00000000" w:rsidDel="00000000" w:rsidP="00000000" w:rsidRDefault="00000000" w:rsidRPr="00000000" w14:paraId="000001F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DE SALUD".</w:t>
      </w:r>
    </w:p>
    <w:p w:rsidR="00000000" w:rsidDel="00000000" w:rsidP="00000000" w:rsidRDefault="00000000" w:rsidRPr="00000000" w14:paraId="000001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20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20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20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20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los recursos presupuestarios federales que se transfieran a "LA ENTIDAD" para la prestación de "LOS SERVICIOS DE SALUD", hasta un 18 por ciento se podrá destinar para gasto de operación de las unidades médicas de "LA ENTIDAD" que realicen la prestación de "LOS SERVICIOS DE SALUD".</w:t>
      </w:r>
    </w:p>
    <w:p w:rsidR="00000000" w:rsidDel="00000000" w:rsidP="00000000" w:rsidRDefault="00000000" w:rsidRPr="00000000" w14:paraId="0000020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20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 cubrir el gasto de operación de los Organismos Públicos Descentralizados y Órganos Desconcentrados que prestan servicios de salud en el Estado de Jalisco, mencionados en la declaración II.5 del apartado de Declaraciones de "LA ENTIDAD", relacionado exclusivamente con la prestación de "LOS SERVICIOS DE SALUD".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20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exclusivamente computadoras, impresoras e insumos asociados.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20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20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20A">
      <w:pPr>
        <w:shd w:fill="ffffff" w:val="clear"/>
        <w:spacing w:after="100" w:lineRule="auto"/>
        <w:ind w:left="202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Secretario de Salud y por el Titular del</w:t>
      </w:r>
      <w:r w:rsidDel="00000000" w:rsidR="00000000" w:rsidRPr="00000000">
        <w:rPr>
          <w:color w:val="2f2f2f"/>
          <w:sz w:val="18"/>
          <w:szCs w:val="18"/>
          <w:rtl w:val="0"/>
        </w:rPr>
        <w:t xml:space="preserve"> </w:t>
      </w:r>
      <w:r w:rsidDel="00000000" w:rsidR="00000000" w:rsidRPr="00000000">
        <w:rPr>
          <w:sz w:val="18"/>
          <w:szCs w:val="18"/>
          <w:rtl w:val="0"/>
        </w:rPr>
        <w:t xml:space="preserve">Organismo Público Descentralizado denominado Servicios de Salud Jalisco, dirigida al "INSABI", en la cual manifieste que se efectuó una adecuada planeación de los recursos para garantizar que los destinados a acciones de conservación y mantenimiento de las unidades médicas, vinculadas a la prestación de "LOS SERVICIOS DE SALUD", no presentan un impacto adverso en el financiamiento del resto de los conceptos de gasto previstos en el presente Anexo.</w:t>
      </w:r>
    </w:p>
    <w:p w:rsidR="00000000" w:rsidDel="00000000" w:rsidP="00000000" w:rsidRDefault="00000000" w:rsidRPr="00000000" w14:paraId="0000020B">
      <w:pPr>
        <w:shd w:fill="ffffff" w:val="clear"/>
        <w:spacing w:after="100" w:lineRule="auto"/>
        <w:ind w:left="202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20C">
      <w:pPr>
        <w:shd w:fill="ffffff" w:val="clear"/>
        <w:spacing w:after="100" w:lineRule="auto"/>
        <w:ind w:left="202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20D">
      <w:pPr>
        <w:shd w:fill="ffffff" w:val="clear"/>
        <w:spacing w:after="100" w:lineRule="auto"/>
        <w:ind w:left="202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2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20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Segunda del Acuerdo de Coordinación del que forma parte el presente Anexo, para la compensación económica entre entidades federativas, instituciones y establecimientos del Sistema Nacional de Salud, por concepto de la prestación de "LOS SERVICIOS DE SALUD".</w:t>
      </w:r>
    </w:p>
    <w:p w:rsidR="00000000" w:rsidDel="00000000" w:rsidP="00000000" w:rsidRDefault="00000000" w:rsidRPr="00000000" w14:paraId="0000021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21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21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por conducto del Secretario de Salud y del Titular del Organismo Público Descentralizado denominado Servicios de Salud Jalisco,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21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Partidas de gasto.</w:t>
      </w:r>
    </w:p>
    <w:p w:rsidR="00000000" w:rsidDel="00000000" w:rsidP="00000000" w:rsidRDefault="00000000" w:rsidRPr="00000000" w14:paraId="00000215">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del Secretario de Salud y del Titular del</w:t>
      </w:r>
      <w:r w:rsidDel="00000000" w:rsidR="00000000" w:rsidRPr="00000000">
        <w:rPr>
          <w:color w:val="2f2f2f"/>
          <w:sz w:val="18"/>
          <w:szCs w:val="18"/>
          <w:rtl w:val="0"/>
        </w:rPr>
        <w:t xml:space="preserve"> </w:t>
      </w:r>
      <w:r w:rsidDel="00000000" w:rsidR="00000000" w:rsidRPr="00000000">
        <w:rPr>
          <w:sz w:val="18"/>
          <w:szCs w:val="18"/>
          <w:rtl w:val="0"/>
        </w:rPr>
        <w:t xml:space="preserve">Organismo Público Descentralizado denominado Servicios de Salud Jalisco.</w:t>
      </w:r>
    </w:p>
    <w:p w:rsidR="00000000" w:rsidDel="00000000" w:rsidP="00000000" w:rsidRDefault="00000000" w:rsidRPr="00000000" w14:paraId="0000021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Programación de los recursos.</w:t>
      </w:r>
    </w:p>
    <w:p w:rsidR="00000000" w:rsidDel="00000000" w:rsidP="00000000" w:rsidRDefault="00000000" w:rsidRPr="00000000" w14:paraId="00000217">
      <w:pPr>
        <w:shd w:fill="ffffff" w:val="clear"/>
        <w:spacing w:after="100" w:lineRule="auto"/>
        <w:ind w:firstLine="280"/>
        <w:jc w:val="both"/>
        <w:rPr>
          <w:sz w:val="18"/>
          <w:szCs w:val="18"/>
        </w:rPr>
      </w:pPr>
      <w:r w:rsidDel="00000000" w:rsidR="00000000" w:rsidRPr="00000000">
        <w:rPr>
          <w:sz w:val="18"/>
          <w:szCs w:val="18"/>
          <w:rtl w:val="0"/>
        </w:rPr>
        <w:t xml:space="preserve">"LA ENTIDAD" se obliga, por conducto del Titular del</w:t>
      </w:r>
      <w:r w:rsidDel="00000000" w:rsidR="00000000" w:rsidRPr="00000000">
        <w:rPr>
          <w:color w:val="2f2f2f"/>
          <w:sz w:val="18"/>
          <w:szCs w:val="18"/>
          <w:rtl w:val="0"/>
        </w:rPr>
        <w:t xml:space="preserve"> </w:t>
      </w:r>
      <w:r w:rsidDel="00000000" w:rsidR="00000000" w:rsidRPr="00000000">
        <w:rPr>
          <w:sz w:val="18"/>
          <w:szCs w:val="18"/>
          <w:rtl w:val="0"/>
        </w:rPr>
        <w:t xml:space="preserve">Organismo Público Descentralizado denominado Servicios de Salud Jalisco y del Director Administrativo de dicho organismo local, a enviar al "INSABI" la programación del gasto dentro del primer trimestre del año, para vigilar el apego a los porcentajes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21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w:t>
      </w:r>
    </w:p>
    <w:p w:rsidR="00000000" w:rsidDel="00000000" w:rsidP="00000000" w:rsidRDefault="00000000" w:rsidRPr="00000000" w14:paraId="00000219">
      <w:pPr>
        <w:shd w:fill="ffffff" w:val="clear"/>
        <w:spacing w:after="100" w:lineRule="auto"/>
        <w:ind w:firstLine="280"/>
        <w:jc w:val="both"/>
        <w:rPr>
          <w:sz w:val="18"/>
          <w:szCs w:val="18"/>
        </w:rPr>
      </w:pPr>
      <w:r w:rsidDel="00000000" w:rsidR="00000000" w:rsidRPr="00000000">
        <w:rPr>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21A">
      <w:pPr>
        <w:shd w:fill="ffffff" w:val="clear"/>
        <w:spacing w:after="100" w:lineRule="auto"/>
        <w:ind w:firstLine="280"/>
        <w:jc w:val="both"/>
        <w:rPr>
          <w:sz w:val="18"/>
          <w:szCs w:val="18"/>
        </w:rPr>
      </w:pPr>
      <w:r w:rsidDel="00000000" w:rsidR="00000000" w:rsidRPr="00000000">
        <w:rPr>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del</w:t>
      </w:r>
      <w:r w:rsidDel="00000000" w:rsidR="00000000" w:rsidRPr="00000000">
        <w:rPr>
          <w:color w:val="2f2f2f"/>
          <w:sz w:val="18"/>
          <w:szCs w:val="18"/>
          <w:rtl w:val="0"/>
        </w:rPr>
        <w:t xml:space="preserve"> </w:t>
      </w:r>
      <w:r w:rsidDel="00000000" w:rsidR="00000000" w:rsidRPr="00000000">
        <w:rPr>
          <w:sz w:val="18"/>
          <w:szCs w:val="18"/>
          <w:rtl w:val="0"/>
        </w:rPr>
        <w:t xml:space="preserve">Organismo Público Descentralizado denominado Servicios de Salud Jalisco y el Director Administrativo de dicho organismo local.</w:t>
      </w:r>
    </w:p>
    <w:p w:rsidR="00000000" w:rsidDel="00000000" w:rsidP="00000000" w:rsidRDefault="00000000" w:rsidRPr="00000000" w14:paraId="0000021B">
      <w:pPr>
        <w:shd w:fill="ffffff" w:val="clear"/>
        <w:spacing w:after="100" w:lineRule="auto"/>
        <w:ind w:firstLine="280"/>
        <w:jc w:val="both"/>
        <w:rPr>
          <w:sz w:val="18"/>
          <w:szCs w:val="18"/>
        </w:rPr>
      </w:pPr>
      <w:r w:rsidDel="00000000" w:rsidR="00000000" w:rsidRPr="00000000">
        <w:rPr>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21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w:t>
      </w:r>
      <w:r w:rsidDel="00000000" w:rsidR="00000000" w:rsidRPr="00000000">
        <w:rPr>
          <w:color w:val="2f2f2f"/>
          <w:sz w:val="18"/>
          <w:szCs w:val="18"/>
          <w:rtl w:val="0"/>
        </w:rPr>
        <w:t xml:space="preserve">$1'725,173,794.93 (Mil setecientos veinticinco millones ciento setenta y tres mil setecientos noventa y cuatro pesos 93/100 M.N.), en virtud de lo cual el importe líquido que por este concepto deberá aportar "LA ENTIDAD" será la cantidad de $1'035,104,276.96 (Mil treinta y cinco millones ciento cuatro mil doscientos setenta y seis pesos 96/100 M.N.).</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F">
      <w:pPr>
        <w:shd w:fill="ffffff" w:val="clear"/>
        <w:spacing w:after="10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1725"/>
        <w:gridCol w:w="1545"/>
        <w:gridCol w:w="1665"/>
        <w:gridCol w:w="1695"/>
        <w:gridCol w:w="1590"/>
        <w:tblGridChange w:id="0">
          <w:tblGrid>
            <w:gridCol w:w="600"/>
            <w:gridCol w:w="1725"/>
            <w:gridCol w:w="1545"/>
            <w:gridCol w:w="1665"/>
            <w:gridCol w:w="1695"/>
            <w:gridCol w:w="159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222">
            <w:pPr>
              <w:spacing w:after="40" w:before="4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3">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24">
            <w:pPr>
              <w:spacing w:after="40" w:before="4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5">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26">
            <w:pPr>
              <w:spacing w:after="40" w:before="4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28">
            <w:pPr>
              <w:spacing w:after="40" w:before="4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2A">
            <w:pPr>
              <w:spacing w:after="40" w:before="4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40" w:before="40" w:lineRule="auto"/>
              <w:ind w:left="80" w:firstLine="0"/>
              <w:jc w:val="center"/>
              <w:rPr>
                <w:b w:val="1"/>
                <w:sz w:val="16"/>
                <w:szCs w:val="16"/>
              </w:rPr>
            </w:pPr>
            <w:r w:rsidDel="00000000" w:rsidR="00000000" w:rsidRPr="00000000">
              <w:rPr>
                <w:b w:val="1"/>
                <w:sz w:val="16"/>
                <w:szCs w:val="16"/>
                <w:rtl w:val="0"/>
              </w:rPr>
              <w:t xml:space="preserve">$1'725,173,794.93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jc w:val="center"/>
              <w:rPr>
                <w:b w:val="1"/>
                <w:sz w:val="16"/>
                <w:szCs w:val="16"/>
              </w:rPr>
            </w:pPr>
            <w:r w:rsidDel="00000000" w:rsidR="00000000" w:rsidRPr="00000000">
              <w:rPr>
                <w:b w:val="1"/>
                <w:sz w:val="16"/>
                <w:szCs w:val="16"/>
                <w:rtl w:val="0"/>
              </w:rPr>
              <w:t xml:space="preserve">$431,293,448.73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pacing w:after="40" w:before="40" w:lineRule="auto"/>
              <w:ind w:left="80" w:firstLine="0"/>
              <w:jc w:val="center"/>
              <w:rPr>
                <w:b w:val="1"/>
                <w:sz w:val="16"/>
                <w:szCs w:val="16"/>
              </w:rPr>
            </w:pPr>
            <w:r w:rsidDel="00000000" w:rsidR="00000000" w:rsidRPr="00000000">
              <w:rPr>
                <w:b w:val="1"/>
                <w:sz w:val="16"/>
                <w:szCs w:val="16"/>
                <w:rtl w:val="0"/>
              </w:rPr>
              <w:t xml:space="preserve">$431,293,448.73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40" w:before="40" w:lineRule="auto"/>
              <w:ind w:left="80" w:firstLine="0"/>
              <w:jc w:val="center"/>
              <w:rPr>
                <w:b w:val="1"/>
                <w:sz w:val="16"/>
                <w:szCs w:val="16"/>
              </w:rPr>
            </w:pPr>
            <w:r w:rsidDel="00000000" w:rsidR="00000000" w:rsidRPr="00000000">
              <w:rPr>
                <w:b w:val="1"/>
                <w:sz w:val="16"/>
                <w:szCs w:val="16"/>
                <w:rtl w:val="0"/>
              </w:rPr>
              <w:t xml:space="preserve">$431,293,448.73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jc w:val="center"/>
              <w:rPr>
                <w:b w:val="1"/>
                <w:sz w:val="16"/>
                <w:szCs w:val="16"/>
              </w:rPr>
            </w:pPr>
            <w:r w:rsidDel="00000000" w:rsidR="00000000" w:rsidRPr="00000000">
              <w:rPr>
                <w:b w:val="1"/>
                <w:sz w:val="16"/>
                <w:szCs w:val="16"/>
                <w:rtl w:val="0"/>
              </w:rPr>
              <w:t xml:space="preserve">$431,293,448.73</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40" w:before="40" w:lineRule="auto"/>
              <w:ind w:left="80" w:firstLine="0"/>
              <w:jc w:val="center"/>
              <w:rPr>
                <w:b w:val="1"/>
                <w:sz w:val="16"/>
                <w:szCs w:val="16"/>
              </w:rPr>
            </w:pPr>
            <w:r w:rsidDel="00000000" w:rsidR="00000000" w:rsidRPr="00000000">
              <w:rPr>
                <w:b w:val="1"/>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jc w:val="center"/>
              <w:rPr>
                <w:b w:val="1"/>
                <w:sz w:val="16"/>
                <w:szCs w:val="16"/>
              </w:rPr>
            </w:pPr>
            <w:r w:rsidDel="00000000" w:rsidR="00000000" w:rsidRPr="00000000">
              <w:rPr>
                <w:b w:val="1"/>
                <w:sz w:val="16"/>
                <w:szCs w:val="16"/>
                <w:rtl w:val="0"/>
              </w:rPr>
              <w:t xml:space="preserve">$1'035,104,276.96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40" w:before="40" w:lineRule="auto"/>
              <w:ind w:left="80" w:firstLine="0"/>
              <w:jc w:val="center"/>
              <w:rPr>
                <w:b w:val="1"/>
                <w:sz w:val="16"/>
                <w:szCs w:val="16"/>
              </w:rPr>
            </w:pPr>
            <w:r w:rsidDel="00000000" w:rsidR="00000000" w:rsidRPr="00000000">
              <w:rPr>
                <w:b w:val="1"/>
                <w:sz w:val="16"/>
                <w:szCs w:val="16"/>
                <w:rtl w:val="0"/>
              </w:rPr>
              <w:t xml:space="preserve">$258,776,069.24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jc w:val="center"/>
              <w:rPr>
                <w:b w:val="1"/>
                <w:sz w:val="16"/>
                <w:szCs w:val="16"/>
              </w:rPr>
            </w:pPr>
            <w:r w:rsidDel="00000000" w:rsidR="00000000" w:rsidRPr="00000000">
              <w:rPr>
                <w:b w:val="1"/>
                <w:sz w:val="16"/>
                <w:szCs w:val="16"/>
                <w:rtl w:val="0"/>
              </w:rPr>
              <w:t xml:space="preserve">$258,776,069.24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jc w:val="center"/>
              <w:rPr>
                <w:b w:val="1"/>
                <w:sz w:val="16"/>
                <w:szCs w:val="16"/>
              </w:rPr>
            </w:pPr>
            <w:r w:rsidDel="00000000" w:rsidR="00000000" w:rsidRPr="00000000">
              <w:rPr>
                <w:b w:val="1"/>
                <w:sz w:val="16"/>
                <w:szCs w:val="16"/>
                <w:rtl w:val="0"/>
              </w:rPr>
              <w:t xml:space="preserve">$258,776,069.24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40" w:before="40" w:lineRule="auto"/>
              <w:ind w:left="80" w:firstLine="0"/>
              <w:jc w:val="center"/>
              <w:rPr>
                <w:b w:val="1"/>
                <w:sz w:val="16"/>
                <w:szCs w:val="16"/>
              </w:rPr>
            </w:pPr>
            <w:r w:rsidDel="00000000" w:rsidR="00000000" w:rsidRPr="00000000">
              <w:rPr>
                <w:b w:val="1"/>
                <w:sz w:val="16"/>
                <w:szCs w:val="16"/>
                <w:rtl w:val="0"/>
              </w:rPr>
              <w:t xml:space="preserve">$258,776,069.24</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jc w:val="center"/>
              <w:rPr>
                <w:b w:val="1"/>
                <w:sz w:val="16"/>
                <w:szCs w:val="16"/>
              </w:rPr>
            </w:pPr>
            <w:r w:rsidDel="00000000" w:rsidR="00000000" w:rsidRPr="00000000">
              <w:rPr>
                <w:b w:val="1"/>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jc w:val="center"/>
              <w:rPr>
                <w:b w:val="1"/>
                <w:sz w:val="16"/>
                <w:szCs w:val="16"/>
              </w:rPr>
            </w:pPr>
            <w:r w:rsidDel="00000000" w:rsidR="00000000" w:rsidRPr="00000000">
              <w:rPr>
                <w:b w:val="1"/>
                <w:sz w:val="16"/>
                <w:szCs w:val="16"/>
                <w:rtl w:val="0"/>
              </w:rPr>
              <w:t xml:space="preserve">$690,069,517.97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jc w:val="center"/>
              <w:rPr>
                <w:b w:val="1"/>
                <w:sz w:val="16"/>
                <w:szCs w:val="16"/>
              </w:rPr>
            </w:pPr>
            <w:r w:rsidDel="00000000" w:rsidR="00000000" w:rsidRPr="00000000">
              <w:rPr>
                <w:b w:val="1"/>
                <w:sz w:val="16"/>
                <w:szCs w:val="16"/>
                <w:rtl w:val="0"/>
              </w:rPr>
              <w:t xml:space="preserve">$172,517,379.49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40" w:before="40" w:lineRule="auto"/>
              <w:ind w:left="80" w:firstLine="0"/>
              <w:jc w:val="center"/>
              <w:rPr>
                <w:b w:val="1"/>
                <w:sz w:val="16"/>
                <w:szCs w:val="16"/>
              </w:rPr>
            </w:pPr>
            <w:r w:rsidDel="00000000" w:rsidR="00000000" w:rsidRPr="00000000">
              <w:rPr>
                <w:b w:val="1"/>
                <w:sz w:val="16"/>
                <w:szCs w:val="16"/>
                <w:rtl w:val="0"/>
              </w:rPr>
              <w:t xml:space="preserve">$172,517,379.49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40" w:before="40" w:lineRule="auto"/>
              <w:ind w:left="80" w:firstLine="0"/>
              <w:jc w:val="center"/>
              <w:rPr>
                <w:b w:val="1"/>
                <w:sz w:val="16"/>
                <w:szCs w:val="16"/>
              </w:rPr>
            </w:pPr>
            <w:r w:rsidDel="00000000" w:rsidR="00000000" w:rsidRPr="00000000">
              <w:rPr>
                <w:b w:val="1"/>
                <w:sz w:val="16"/>
                <w:szCs w:val="16"/>
                <w:rtl w:val="0"/>
              </w:rPr>
              <w:t xml:space="preserve">$172,517,379.49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pacing w:after="40" w:before="40" w:lineRule="auto"/>
              <w:ind w:left="80" w:firstLine="0"/>
              <w:jc w:val="center"/>
              <w:rPr>
                <w:b w:val="1"/>
                <w:sz w:val="16"/>
                <w:szCs w:val="16"/>
              </w:rPr>
            </w:pPr>
            <w:r w:rsidDel="00000000" w:rsidR="00000000" w:rsidRPr="00000000">
              <w:rPr>
                <w:b w:val="1"/>
                <w:sz w:val="16"/>
                <w:szCs w:val="16"/>
                <w:rtl w:val="0"/>
              </w:rPr>
              <w:t xml:space="preserve">$172,517,379.49</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3E">
            <w:pPr>
              <w:spacing w:after="40" w:before="4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23F">
            <w:pPr>
              <w:spacing w:after="40" w:before="4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40">
            <w:pPr>
              <w:spacing w:after="40" w:before="4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42">
            <w:pPr>
              <w:spacing w:after="40" w:before="4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43">
            <w:pPr>
              <w:spacing w:after="40" w:before="4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5">
      <w:pPr>
        <w:shd w:fill="ffffff" w:val="clear"/>
        <w:spacing w:after="10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246">
      <w:pPr>
        <w:shd w:fill="ffffff" w:val="clear"/>
        <w:spacing w:after="10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2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específicas que destine para el uso y manejo de los recursos de las aportaciones en numerario, en el ejercicio fiscal vigente, deberá ser aperturada a nombre del Organismo Público Descentralizado Servicios de Salud Jalisco, denominada "Aportación Líquida Estatal INSABI 2020".</w:t>
      </w:r>
    </w:p>
    <w:p w:rsidR="00000000" w:rsidDel="00000000" w:rsidP="00000000" w:rsidRDefault="00000000" w:rsidRPr="00000000" w14:paraId="000002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249">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el 40%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transferencias federales etiquetadas en términos de la fracción XL del artículo 2 de la Ley de Disciplina Financiera de las Entidades Federativas y los Municipios.</w:t>
      </w:r>
    </w:p>
    <w:p w:rsidR="00000000" w:rsidDel="00000000" w:rsidP="00000000" w:rsidRDefault="00000000" w:rsidRPr="00000000" w14:paraId="0000024A">
      <w:pPr>
        <w:shd w:fill="ffffff" w:val="clear"/>
        <w:spacing w:after="100" w:lineRule="auto"/>
        <w:ind w:firstLine="280"/>
        <w:jc w:val="both"/>
        <w:rPr>
          <w:sz w:val="18"/>
          <w:szCs w:val="18"/>
        </w:rPr>
      </w:pPr>
      <w:r w:rsidDel="00000000" w:rsidR="00000000" w:rsidRPr="00000000">
        <w:rPr>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24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sz w:val="18"/>
          <w:szCs w:val="18"/>
          <w:rtl w:val="0"/>
        </w:rPr>
        <w:t xml:space="preserve">El presente Anexo se firma a los 17 diecisiete días del mes de febrero de 2020 dos mil veinte.- </w:t>
      </w:r>
      <w:r w:rsidDel="00000000" w:rsidR="00000000" w:rsidRPr="00000000">
        <w:rPr>
          <w:color w:val="2f2f2f"/>
          <w:sz w:val="18"/>
          <w:szCs w:val="18"/>
          <w:rtl w:val="0"/>
        </w:rPr>
        <w:t xml:space="preserve">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Enrique Alfaro Ramírez</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Juan Enrique Ibarra Pedroza</w:t>
      </w:r>
      <w:r w:rsidDel="00000000" w:rsidR="00000000" w:rsidRPr="00000000">
        <w:rPr>
          <w:color w:val="2f2f2f"/>
          <w:sz w:val="18"/>
          <w:szCs w:val="18"/>
          <w:rtl w:val="0"/>
        </w:rPr>
        <w:t xml:space="preserve">.- Rúbrica.- El Secretario de la Hacienda Pública, </w:t>
      </w:r>
      <w:r w:rsidDel="00000000" w:rsidR="00000000" w:rsidRPr="00000000">
        <w:rPr>
          <w:b w:val="1"/>
          <w:color w:val="2f2f2f"/>
          <w:sz w:val="18"/>
          <w:szCs w:val="18"/>
          <w:rtl w:val="0"/>
        </w:rPr>
        <w:t xml:space="preserve">Juan Partida Morales</w:t>
      </w:r>
      <w:r w:rsidDel="00000000" w:rsidR="00000000" w:rsidRPr="00000000">
        <w:rPr>
          <w:color w:val="2f2f2f"/>
          <w:sz w:val="18"/>
          <w:szCs w:val="18"/>
          <w:rtl w:val="0"/>
        </w:rPr>
        <w:t xml:space="preserve">.- Rúbrica.- El Secretario de Salud, </w:t>
      </w:r>
      <w:r w:rsidDel="00000000" w:rsidR="00000000" w:rsidRPr="00000000">
        <w:rPr>
          <w:b w:val="1"/>
          <w:color w:val="2f2f2f"/>
          <w:sz w:val="18"/>
          <w:szCs w:val="18"/>
          <w:rtl w:val="0"/>
        </w:rPr>
        <w:t xml:space="preserve">Fernando Petersen Aranguren</w:t>
      </w:r>
      <w:r w:rsidDel="00000000" w:rsidR="00000000" w:rsidRPr="00000000">
        <w:rPr>
          <w:color w:val="2f2f2f"/>
          <w:sz w:val="18"/>
          <w:szCs w:val="18"/>
          <w:rtl w:val="0"/>
        </w:rPr>
        <w:t xml:space="preserve">.- Rúbrica.- El Director General del Organismo Público Descentralizado Servicios de Salud Jalisco, </w:t>
      </w:r>
      <w:r w:rsidDel="00000000" w:rsidR="00000000" w:rsidRPr="00000000">
        <w:rPr>
          <w:b w:val="1"/>
          <w:color w:val="2f2f2f"/>
          <w:sz w:val="18"/>
          <w:szCs w:val="18"/>
          <w:rtl w:val="0"/>
        </w:rPr>
        <w:t xml:space="preserve">José de Jesús Mendez de Lira</w:t>
      </w:r>
      <w:r w:rsidDel="00000000" w:rsidR="00000000" w:rsidRPr="00000000">
        <w:rPr>
          <w:color w:val="2f2f2f"/>
          <w:sz w:val="18"/>
          <w:szCs w:val="18"/>
          <w:rtl w:val="0"/>
        </w:rPr>
        <w:t xml:space="preserve">.- Rúbrica.- La Contralora del Estado, </w:t>
      </w:r>
      <w:r w:rsidDel="00000000" w:rsidR="00000000" w:rsidRPr="00000000">
        <w:rPr>
          <w:b w:val="1"/>
          <w:color w:val="2f2f2f"/>
          <w:sz w:val="18"/>
          <w:szCs w:val="18"/>
          <w:rtl w:val="0"/>
        </w:rPr>
        <w:t xml:space="preserve">María Teresa Brito Serrano</w:t>
      </w:r>
      <w:r w:rsidDel="00000000" w:rsidR="00000000" w:rsidRPr="00000000">
        <w:rPr>
          <w:color w:val="2f2f2f"/>
          <w:sz w:val="18"/>
          <w:szCs w:val="18"/>
          <w:rtl w:val="0"/>
        </w:rPr>
        <w:t xml:space="preserve">.- Rúbrica.</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