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93" w:rsidRPr="00C17112" w:rsidRDefault="00750493" w:rsidP="00750493">
      <w:pPr>
        <w:jc w:val="center"/>
        <w:rPr>
          <w:rFonts w:ascii="Verdana" w:eastAsia="Verdana" w:hAnsi="Verdana" w:cs="Verdana"/>
          <w:b/>
          <w:color w:val="0000FF"/>
          <w:sz w:val="24"/>
          <w:szCs w:val="24"/>
        </w:rPr>
      </w:pPr>
      <w:r w:rsidRPr="00750493">
        <w:rPr>
          <w:rFonts w:ascii="Verdana" w:eastAsia="Verdana" w:hAnsi="Verdana" w:cs="Verdana"/>
          <w:b/>
          <w:color w:val="0000FF"/>
          <w:sz w:val="24"/>
          <w:szCs w:val="24"/>
        </w:rPr>
        <w:t xml:space="preserve">OFICIO 500-05-2021-26101 mediante el cual se comunica listado global definitivo en términos del artículo 69-B, párrafo tercero del Código Fiscal de la Federación vigente hasta el 24 de julio de 2018. </w:t>
      </w:r>
      <w:r>
        <w:rPr>
          <w:rFonts w:ascii="Verdana" w:eastAsia="Verdana" w:hAnsi="Verdana" w:cs="Verdana"/>
          <w:b/>
          <w:color w:val="0000FF"/>
          <w:sz w:val="24"/>
          <w:szCs w:val="24"/>
        </w:rPr>
        <w:br/>
        <w:t>(DOF del 03</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750493" w:rsidP="00750493">
      <w:pPr>
        <w:jc w:val="both"/>
        <w:rPr>
          <w:rFonts w:ascii="Arial" w:hAnsi="Arial" w:cs="Arial"/>
          <w:b/>
          <w:color w:val="262626" w:themeColor="text1" w:themeTint="D9"/>
          <w:sz w:val="18"/>
        </w:rPr>
      </w:pPr>
      <w:r w:rsidRPr="00750493">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b/>
          <w:bCs/>
          <w:color w:val="2F2F2F"/>
          <w:sz w:val="18"/>
          <w:szCs w:val="18"/>
          <w:lang w:eastAsia="es-MX"/>
        </w:rPr>
        <w:t>Oficio: 500-05-2021-26101</w:t>
      </w:r>
    </w:p>
    <w:p w:rsidR="00750493" w:rsidRDefault="00750493" w:rsidP="00750493">
      <w:pPr>
        <w:shd w:val="clear" w:color="auto" w:fill="FFFFFF"/>
        <w:spacing w:after="101" w:line="240" w:lineRule="auto"/>
        <w:ind w:hanging="1008"/>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750493">
        <w:rPr>
          <w:rFonts w:ascii="Arial" w:eastAsia="Times New Roman" w:hAnsi="Arial" w:cs="Arial"/>
          <w:b/>
          <w:bCs/>
          <w:color w:val="2F2F2F"/>
          <w:sz w:val="18"/>
          <w:szCs w:val="18"/>
          <w:lang w:eastAsia="es-MX"/>
        </w:rPr>
        <w:t>Asunto:</w:t>
      </w:r>
      <w:r>
        <w:rPr>
          <w:rFonts w:ascii="Arial" w:eastAsia="Times New Roman" w:hAnsi="Arial" w:cs="Arial"/>
          <w:color w:val="2F2F2F"/>
          <w:sz w:val="20"/>
          <w:szCs w:val="20"/>
          <w:lang w:eastAsia="es-MX"/>
        </w:rPr>
        <w:t>    </w:t>
      </w:r>
      <w:r w:rsidRPr="00750493">
        <w:rPr>
          <w:rFonts w:ascii="Arial" w:eastAsia="Times New Roman" w:hAnsi="Arial" w:cs="Arial"/>
          <w:color w:val="2F2F2F"/>
          <w:sz w:val="18"/>
          <w:szCs w:val="18"/>
          <w:lang w:eastAsia="es-MX"/>
        </w:rPr>
        <w:t>Se comunica listado global definit</w:t>
      </w:r>
      <w:r>
        <w:rPr>
          <w:rFonts w:ascii="Arial" w:eastAsia="Times New Roman" w:hAnsi="Arial" w:cs="Arial"/>
          <w:color w:val="2F2F2F"/>
          <w:sz w:val="18"/>
          <w:szCs w:val="18"/>
          <w:lang w:eastAsia="es-MX"/>
        </w:rPr>
        <w:t xml:space="preserve">ivo en términos del artículo 69-B, </w:t>
      </w:r>
      <w:r w:rsidR="00C2415F">
        <w:rPr>
          <w:rFonts w:ascii="Arial" w:eastAsia="Times New Roman" w:hAnsi="Arial" w:cs="Arial"/>
          <w:color w:val="2F2F2F"/>
          <w:sz w:val="18"/>
          <w:szCs w:val="18"/>
          <w:lang w:eastAsia="es-MX"/>
        </w:rPr>
        <w:t>párrafo</w:t>
      </w:r>
      <w:bookmarkStart w:id="0" w:name="_GoBack"/>
      <w:bookmarkEnd w:id="0"/>
      <w:r>
        <w:rPr>
          <w:rFonts w:ascii="Arial" w:eastAsia="Times New Roman" w:hAnsi="Arial" w:cs="Arial"/>
          <w:color w:val="2F2F2F"/>
          <w:sz w:val="18"/>
          <w:szCs w:val="18"/>
          <w:lang w:eastAsia="es-MX"/>
        </w:rPr>
        <w:t xml:space="preserve">                </w:t>
      </w:r>
    </w:p>
    <w:p w:rsidR="00750493" w:rsidRPr="00750493" w:rsidRDefault="00750493" w:rsidP="00750493">
      <w:pPr>
        <w:shd w:val="clear" w:color="auto" w:fill="FFFFFF"/>
        <w:spacing w:after="101" w:line="240" w:lineRule="auto"/>
        <w:ind w:hanging="1008"/>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 xml:space="preserve">                                           </w:t>
      </w:r>
      <w:proofErr w:type="gramStart"/>
      <w:r w:rsidRPr="00750493">
        <w:rPr>
          <w:rFonts w:ascii="Arial" w:eastAsia="Times New Roman" w:hAnsi="Arial" w:cs="Arial"/>
          <w:color w:val="2F2F2F"/>
          <w:sz w:val="18"/>
          <w:szCs w:val="18"/>
          <w:lang w:eastAsia="es-MX"/>
        </w:rPr>
        <w:t>tercero</w:t>
      </w:r>
      <w:proofErr w:type="gramEnd"/>
      <w:r w:rsidRPr="00750493">
        <w:rPr>
          <w:rFonts w:ascii="Arial" w:eastAsia="Times New Roman" w:hAnsi="Arial" w:cs="Arial"/>
          <w:color w:val="2F2F2F"/>
          <w:sz w:val="18"/>
          <w:szCs w:val="18"/>
          <w:lang w:eastAsia="es-MX"/>
        </w:rPr>
        <w:t> del Código Fiscal de la Federación vigente hasta el 24 de julio de </w:t>
      </w:r>
      <w:r>
        <w:rPr>
          <w:rFonts w:ascii="Arial" w:eastAsia="Times New Roman" w:hAnsi="Arial" w:cs="Arial"/>
          <w:color w:val="2F2F2F"/>
          <w:sz w:val="18"/>
          <w:szCs w:val="18"/>
          <w:lang w:eastAsia="es-MX"/>
        </w:rPr>
        <w:br/>
        <w:t xml:space="preserve">                  </w:t>
      </w:r>
      <w:r w:rsidRPr="00750493">
        <w:rPr>
          <w:rFonts w:ascii="Arial" w:eastAsia="Times New Roman" w:hAnsi="Arial" w:cs="Arial"/>
          <w:color w:val="2F2F2F"/>
          <w:sz w:val="18"/>
          <w:szCs w:val="18"/>
          <w:lang w:eastAsia="es-MX"/>
        </w:rPr>
        <w:t>2018.</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750493">
        <w:rPr>
          <w:rFonts w:ascii="Arial" w:eastAsia="Times New Roman" w:hAnsi="Arial" w:cs="Arial"/>
          <w:i/>
          <w:iCs/>
          <w:color w:val="2F2F2F"/>
          <w:sz w:val="18"/>
          <w:szCs w:val="18"/>
          <w:lang w:eastAsia="es-MX"/>
        </w:rPr>
        <w:t> </w:t>
      </w:r>
      <w:r w:rsidRPr="00750493">
        <w:rPr>
          <w:rFonts w:ascii="Arial" w:eastAsia="Times New Roman" w:hAnsi="Arial" w:cs="Arial"/>
          <w:color w:val="2F2F2F"/>
          <w:sz w:val="18"/>
          <w:szCs w:val="18"/>
          <w:lang w:eastAsia="es-MX"/>
        </w:rPr>
        <w:t>22, párrafos primero, fracción VIII, y</w:t>
      </w:r>
      <w:r w:rsidRPr="00750493">
        <w:rPr>
          <w:rFonts w:ascii="Arial" w:eastAsia="Times New Roman" w:hAnsi="Arial" w:cs="Arial"/>
          <w:i/>
          <w:iCs/>
          <w:color w:val="2F2F2F"/>
          <w:sz w:val="18"/>
          <w:szCs w:val="18"/>
          <w:lang w:eastAsia="es-MX"/>
        </w:rPr>
        <w:t> </w:t>
      </w:r>
      <w:r w:rsidRPr="00750493">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750493">
        <w:rPr>
          <w:rFonts w:ascii="Arial" w:eastAsia="Times New Roman" w:hAnsi="Arial" w:cs="Arial"/>
          <w:b/>
          <w:bCs/>
          <w:color w:val="2F2F2F"/>
          <w:sz w:val="18"/>
          <w:szCs w:val="18"/>
          <w:lang w:eastAsia="es-MX"/>
        </w:rPr>
        <w:t> </w:t>
      </w:r>
      <w:r w:rsidRPr="00750493">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750493">
        <w:rPr>
          <w:rFonts w:ascii="Arial" w:eastAsia="Times New Roman" w:hAnsi="Arial" w:cs="Arial"/>
          <w:i/>
          <w:iCs/>
          <w:color w:val="2F2F2F"/>
          <w:sz w:val="18"/>
          <w:szCs w:val="18"/>
          <w:lang w:eastAsia="es-MX"/>
        </w:rPr>
        <w:t>"DECRETO por el que se reforma el artículo 69-B del Código Fiscal de la Federación",</w:t>
      </w:r>
      <w:r w:rsidRPr="00750493">
        <w:rPr>
          <w:rFonts w:ascii="Arial" w:eastAsia="Times New Roman" w:hAnsi="Arial" w:cs="Arial"/>
          <w:color w:val="2F2F2F"/>
          <w:sz w:val="18"/>
          <w:szCs w:val="18"/>
          <w:lang w:eastAsia="es-MX"/>
        </w:rPr>
        <w:t> publicado en el Diario Oficial de la Federación el 25 de junio de 2018 y Artículo Transitorio Vigésimo Cuarto, fracción II) de la Resolución Miscelánea Fiscal para 2021, publicada en el Diario Oficial de la Federación el 29 de diciembre de 2020, le comunica lo siguiente:</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color w:val="2F2F2F"/>
          <w:sz w:val="18"/>
          <w:szCs w:val="18"/>
          <w:lang w:eastAsia="es-MX"/>
        </w:rPr>
        <w:t>Atendiendo lo dispuesto por el segundo párrafo del artículo 69-B del Código Fiscal de la Federación vigente hasta el 24 de julio de 2018, en los oficios de presunción individu</w:t>
      </w:r>
      <w:r w:rsidRPr="00750493">
        <w:rPr>
          <w:rFonts w:ascii="Arial" w:eastAsia="Times New Roman" w:hAnsi="Arial" w:cs="Arial"/>
          <w:color w:val="2F2F2F"/>
          <w:sz w:val="18"/>
          <w:szCs w:val="18"/>
          <w:lang w:eastAsia="es-MX"/>
        </w:rPr>
        <w:lastRenderedPageBreak/>
        <w:t>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w:t>
      </w:r>
      <w:r w:rsidRPr="00750493">
        <w:rPr>
          <w:rFonts w:ascii="Arial" w:eastAsia="Times New Roman" w:hAnsi="Arial" w:cs="Arial"/>
          <w:color w:val="000000"/>
          <w:sz w:val="18"/>
          <w:szCs w:val="18"/>
          <w:lang w:eastAsia="es-MX"/>
        </w:rPr>
        <w:t>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color w:val="000000"/>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color w:val="000000"/>
          <w:sz w:val="18"/>
          <w:szCs w:val="18"/>
          <w:lang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color w:val="000000"/>
          <w:sz w:val="18"/>
          <w:szCs w:val="18"/>
          <w:lang w:eastAsia="es-MX"/>
        </w:rPr>
        <w:t>Atentamente</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color w:val="000000"/>
          <w:sz w:val="18"/>
          <w:szCs w:val="18"/>
          <w:lang w:eastAsia="es-MX"/>
        </w:rPr>
        <w:t>Ciudad de México, a 15 de octubre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 </w:t>
      </w:r>
      <w:r w:rsidRPr="00750493">
        <w:rPr>
          <w:rFonts w:ascii="Arial" w:eastAsia="Times New Roman" w:hAnsi="Arial" w:cs="Arial"/>
          <w:b/>
          <w:bCs/>
          <w:color w:val="000000"/>
          <w:sz w:val="18"/>
          <w:szCs w:val="18"/>
          <w:lang w:eastAsia="es-MX"/>
        </w:rPr>
        <w:t>Cintia Aidee Jáuregui Serratos</w:t>
      </w:r>
      <w:r w:rsidRPr="00750493">
        <w:rPr>
          <w:rFonts w:ascii="Arial" w:eastAsia="Times New Roman" w:hAnsi="Arial" w:cs="Arial"/>
          <w:color w:val="2F2F2F"/>
          <w:sz w:val="18"/>
          <w:szCs w:val="18"/>
          <w:lang w:eastAsia="es-MX"/>
        </w:rPr>
        <w:t>.- Rúbrica.</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color w:val="2F2F2F"/>
          <w:sz w:val="18"/>
          <w:szCs w:val="18"/>
          <w:lang w:eastAsia="es-MX"/>
        </w:rPr>
        <w:t> </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b/>
          <w:bCs/>
          <w:color w:val="2F2F2F"/>
          <w:sz w:val="18"/>
          <w:szCs w:val="18"/>
          <w:lang w:eastAsia="es-MX"/>
        </w:rPr>
        <w:t>Anexo 1</w:t>
      </w:r>
      <w:r w:rsidRPr="00750493">
        <w:rPr>
          <w:rFonts w:ascii="Arial" w:eastAsia="Times New Roman" w:hAnsi="Arial" w:cs="Arial"/>
          <w:color w:val="2F2F2F"/>
          <w:sz w:val="18"/>
          <w:szCs w:val="18"/>
          <w:lang w:eastAsia="es-MX"/>
        </w:rPr>
        <w:t> del oficio número </w:t>
      </w:r>
      <w:r w:rsidRPr="00750493">
        <w:rPr>
          <w:rFonts w:ascii="Arial" w:eastAsia="Times New Roman" w:hAnsi="Arial" w:cs="Arial"/>
          <w:b/>
          <w:bCs/>
          <w:color w:val="2F2F2F"/>
          <w:sz w:val="18"/>
          <w:szCs w:val="18"/>
          <w:lang w:eastAsia="es-MX"/>
        </w:rPr>
        <w:t>500-05-2021-26101 </w:t>
      </w:r>
      <w:r w:rsidRPr="00750493">
        <w:rPr>
          <w:rFonts w:ascii="Arial" w:eastAsia="Times New Roman" w:hAnsi="Arial" w:cs="Arial"/>
          <w:color w:val="2F2F2F"/>
          <w:sz w:val="18"/>
          <w:szCs w:val="18"/>
          <w:lang w:eastAsia="es-MX"/>
        </w:rPr>
        <w:t>de fecha 15 de octubre de 2021 correspondiente a contribuyentes que, </w:t>
      </w:r>
      <w:r w:rsidRPr="00750493">
        <w:rPr>
          <w:rFonts w:ascii="Arial" w:eastAsia="Times New Roman" w:hAnsi="Arial" w:cs="Arial"/>
          <w:b/>
          <w:bCs/>
          <w:color w:val="2F2F2F"/>
          <w:sz w:val="18"/>
          <w:szCs w:val="18"/>
          <w:lang w:eastAsia="es-MX"/>
        </w:rPr>
        <w:t>NO</w:t>
      </w:r>
      <w:r w:rsidRPr="00750493">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w:t>
      </w:r>
      <w:r w:rsidRPr="00750493">
        <w:rPr>
          <w:rFonts w:ascii="Arial" w:eastAsia="Times New Roman" w:hAnsi="Arial" w:cs="Arial"/>
          <w:color w:val="2F2F2F"/>
          <w:sz w:val="18"/>
          <w:szCs w:val="18"/>
          <w:lang w:eastAsia="es-MX"/>
        </w:rPr>
        <w:lastRenderedPageBreak/>
        <w:t>ó DEFINITIVAMENTE</w:t>
      </w:r>
      <w:r w:rsidRPr="00750493">
        <w:rPr>
          <w:rFonts w:ascii="Arial" w:eastAsia="Times New Roman" w:hAnsi="Arial" w:cs="Arial"/>
          <w:b/>
          <w:bCs/>
          <w:color w:val="2F2F2F"/>
          <w:sz w:val="18"/>
          <w:szCs w:val="18"/>
          <w:lang w:eastAsia="es-MX"/>
        </w:rPr>
        <w:t> </w:t>
      </w:r>
      <w:r w:rsidRPr="00750493">
        <w:rPr>
          <w:rFonts w:ascii="Arial" w:eastAsia="Times New Roman" w:hAnsi="Arial" w:cs="Arial"/>
          <w:color w:val="2F2F2F"/>
          <w:sz w:val="18"/>
          <w:szCs w:val="18"/>
          <w:lang w:eastAsia="es-MX"/>
        </w:rPr>
        <w:t>la situación a que se refiere el primer párrafo del artículo 69-B del Código Fiscal de la Federación.</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6"/>
        <w:gridCol w:w="959"/>
        <w:gridCol w:w="1170"/>
        <w:gridCol w:w="893"/>
        <w:gridCol w:w="938"/>
        <w:gridCol w:w="742"/>
        <w:gridCol w:w="757"/>
        <w:gridCol w:w="720"/>
        <w:gridCol w:w="900"/>
        <w:gridCol w:w="720"/>
        <w:gridCol w:w="677"/>
      </w:tblGrid>
      <w:tr w:rsidR="00750493" w:rsidRPr="00750493" w:rsidTr="00750493">
        <w:trPr>
          <w:trHeight w:val="275"/>
        </w:trPr>
        <w:tc>
          <w:tcPr>
            <w:tcW w:w="23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both"/>
              <w:rPr>
                <w:rFonts w:ascii="Arial" w:eastAsia="Times New Roman" w:hAnsi="Arial" w:cs="Arial"/>
                <w:color w:val="000000"/>
                <w:sz w:val="18"/>
                <w:szCs w:val="18"/>
                <w:lang w:eastAsia="es-MX"/>
              </w:rPr>
            </w:pPr>
            <w:r w:rsidRPr="00750493">
              <w:rPr>
                <w:rFonts w:ascii="Arial" w:eastAsia="Times New Roman" w:hAnsi="Arial" w:cs="Arial"/>
                <w:color w:val="000000"/>
                <w:sz w:val="18"/>
                <w:szCs w:val="18"/>
                <w:lang w:eastAsia="es-MX"/>
              </w:rPr>
              <w:t> </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R.F.C.</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Nombre, denominación</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o razón social del</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Contribuyente</w:t>
            </w:r>
          </w:p>
        </w:tc>
        <w:tc>
          <w:tcPr>
            <w:tcW w:w="89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Número y fecha</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de oficio</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individual de</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presunción</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Autoridad</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emisora del oficio</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individual de</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presunción</w:t>
            </w:r>
          </w:p>
        </w:tc>
        <w:tc>
          <w:tcPr>
            <w:tcW w:w="4516"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Medio de notificación al contribuyente</w:t>
            </w:r>
          </w:p>
        </w:tc>
      </w:tr>
      <w:tr w:rsidR="00750493" w:rsidRPr="00750493" w:rsidTr="00750493">
        <w:trPr>
          <w:trHeight w:val="4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9"/>
                <w:szCs w:val="9"/>
                <w:lang w:eastAsia="es-MX"/>
              </w:rPr>
            </w:pPr>
          </w:p>
        </w:tc>
        <w:tc>
          <w:tcPr>
            <w:tcW w:w="14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Estrados de la autoridad</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Notificación personal</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Notificación por Buzón</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Tributario</w:t>
            </w:r>
          </w:p>
        </w:tc>
      </w:tr>
      <w:tr w:rsidR="00750493" w:rsidRPr="00750493" w:rsidTr="00750493">
        <w:trPr>
          <w:trHeight w:val="11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9"/>
                <w:szCs w:val="9"/>
                <w:lang w:eastAsia="es-MX"/>
              </w:rPr>
            </w:pPr>
          </w:p>
        </w:tc>
        <w:tc>
          <w:tcPr>
            <w:tcW w:w="74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Fecha de</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fijación en</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los estrados</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de la</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Autoridad</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Fiscal</w:t>
            </w:r>
          </w:p>
        </w:tc>
        <w:tc>
          <w:tcPr>
            <w:tcW w:w="75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Fecha en que</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surtió efectos</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la</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notificación</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Fecha de</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notificación</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Fecha en que</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surtió efectos la</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notificación</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Fecha de</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notificación</w:t>
            </w:r>
          </w:p>
        </w:tc>
        <w:tc>
          <w:tcPr>
            <w:tcW w:w="67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Fecha en</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que surtió</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efectos la</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notificación</w:t>
            </w:r>
          </w:p>
        </w:tc>
      </w:tr>
      <w:tr w:rsidR="00750493" w:rsidRPr="00750493" w:rsidTr="00750493">
        <w:trPr>
          <w:trHeight w:val="815"/>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MUPG7511073Z2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MURILLO PEREZ</w:t>
            </w:r>
            <w:r w:rsidRPr="00750493">
              <w:rPr>
                <w:rFonts w:ascii="Arial" w:eastAsia="Times New Roman" w:hAnsi="Arial" w:cs="Arial"/>
                <w:color w:val="000000"/>
                <w:sz w:val="9"/>
                <w:szCs w:val="9"/>
                <w:lang w:eastAsia="es-MX"/>
              </w:rPr>
              <w:br/>
              <w:t>GABRIEL</w:t>
            </w:r>
          </w:p>
        </w:tc>
        <w:tc>
          <w:tcPr>
            <w:tcW w:w="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500-38-00-06-02-</w:t>
            </w:r>
            <w:r w:rsidRPr="00750493">
              <w:rPr>
                <w:rFonts w:ascii="Arial" w:eastAsia="Times New Roman" w:hAnsi="Arial" w:cs="Arial"/>
                <w:color w:val="000000"/>
                <w:sz w:val="9"/>
                <w:szCs w:val="9"/>
                <w:lang w:eastAsia="es-MX"/>
              </w:rPr>
              <w:br/>
              <w:t>2018-8213 de</w:t>
            </w:r>
            <w:r w:rsidRPr="00750493">
              <w:rPr>
                <w:rFonts w:ascii="Arial" w:eastAsia="Times New Roman" w:hAnsi="Arial" w:cs="Arial"/>
                <w:color w:val="000000"/>
                <w:sz w:val="9"/>
                <w:szCs w:val="9"/>
                <w:lang w:eastAsia="es-MX"/>
              </w:rPr>
              <w:br/>
              <w:t>fecha 29 de mayo</w:t>
            </w:r>
            <w:r w:rsidRPr="00750493">
              <w:rPr>
                <w:rFonts w:ascii="Arial" w:eastAsia="Times New Roman" w:hAnsi="Arial" w:cs="Arial"/>
                <w:color w:val="000000"/>
                <w:sz w:val="9"/>
                <w:szCs w:val="9"/>
                <w:lang w:eastAsia="es-MX"/>
              </w:rPr>
              <w:br/>
              <w:t>de 2018</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Administración</w:t>
            </w:r>
            <w:r w:rsidRPr="00750493">
              <w:rPr>
                <w:rFonts w:ascii="Arial" w:eastAsia="Times New Roman" w:hAnsi="Arial" w:cs="Arial"/>
                <w:color w:val="000000"/>
                <w:sz w:val="9"/>
                <w:szCs w:val="9"/>
                <w:lang w:eastAsia="es-MX"/>
              </w:rPr>
              <w:br/>
              <w:t>Desconcentrada de</w:t>
            </w:r>
            <w:r w:rsidRPr="00750493">
              <w:rPr>
                <w:rFonts w:ascii="Arial" w:eastAsia="Times New Roman" w:hAnsi="Arial" w:cs="Arial"/>
                <w:color w:val="000000"/>
                <w:sz w:val="9"/>
                <w:szCs w:val="9"/>
                <w:lang w:eastAsia="es-MX"/>
              </w:rPr>
              <w:br/>
              <w:t>Auditoría Fiscal de</w:t>
            </w:r>
            <w:r w:rsidRPr="00750493">
              <w:rPr>
                <w:rFonts w:ascii="Arial" w:eastAsia="Times New Roman" w:hAnsi="Arial" w:cs="Arial"/>
                <w:color w:val="000000"/>
                <w:sz w:val="9"/>
                <w:szCs w:val="9"/>
                <w:lang w:eastAsia="es-MX"/>
              </w:rPr>
              <w:br/>
              <w:t>Michoacán "2"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6 de junio de</w:t>
            </w:r>
            <w:r w:rsidRPr="00750493">
              <w:rPr>
                <w:rFonts w:ascii="Arial" w:eastAsia="Times New Roman" w:hAnsi="Arial" w:cs="Arial"/>
                <w:color w:val="000000"/>
                <w:sz w:val="9"/>
                <w:szCs w:val="9"/>
                <w:lang w:eastAsia="es-MX"/>
              </w:rPr>
              <w:br/>
              <w:t>2018</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29 de junio de</w:t>
            </w:r>
            <w:r w:rsidRPr="00750493">
              <w:rPr>
                <w:rFonts w:ascii="Arial" w:eastAsia="Times New Roman" w:hAnsi="Arial" w:cs="Arial"/>
                <w:color w:val="000000"/>
                <w:sz w:val="9"/>
                <w:szCs w:val="9"/>
                <w:lang w:eastAsia="es-MX"/>
              </w:rPr>
              <w:br/>
              <w:t>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18"/>
                <w:szCs w:val="18"/>
                <w:lang w:eastAsia="es-MX"/>
              </w:rPr>
            </w:pPr>
            <w:r w:rsidRPr="00750493">
              <w:rPr>
                <w:rFonts w:ascii="Arial" w:eastAsia="Times New Roman" w:hAnsi="Arial" w:cs="Arial"/>
                <w:color w:val="000000"/>
                <w:sz w:val="18"/>
                <w:szCs w:val="18"/>
                <w:lang w:eastAsia="es-MX"/>
              </w:rPr>
              <w:t>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18"/>
                <w:szCs w:val="18"/>
                <w:lang w:eastAsia="es-MX"/>
              </w:rPr>
            </w:pPr>
            <w:r w:rsidRPr="00750493">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18"/>
                <w:szCs w:val="18"/>
                <w:lang w:eastAsia="es-MX"/>
              </w:rPr>
            </w:pPr>
            <w:r w:rsidRPr="00750493">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18"/>
                <w:szCs w:val="18"/>
                <w:lang w:eastAsia="es-MX"/>
              </w:rPr>
            </w:pPr>
            <w:r w:rsidRPr="00750493">
              <w:rPr>
                <w:rFonts w:ascii="Arial" w:eastAsia="Times New Roman" w:hAnsi="Arial" w:cs="Arial"/>
                <w:color w:val="000000"/>
                <w:sz w:val="18"/>
                <w:szCs w:val="18"/>
                <w:lang w:eastAsia="es-MX"/>
              </w:rPr>
              <w:t> </w:t>
            </w:r>
          </w:p>
        </w:tc>
      </w:tr>
    </w:tbl>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color w:val="2F2F2F"/>
          <w:sz w:val="18"/>
          <w:szCs w:val="18"/>
          <w:lang w:eastAsia="es-MX"/>
        </w:rPr>
        <w:t> </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6"/>
        <w:gridCol w:w="1192"/>
        <w:gridCol w:w="1928"/>
        <w:gridCol w:w="1187"/>
        <w:gridCol w:w="1295"/>
        <w:gridCol w:w="1542"/>
        <w:gridCol w:w="1212"/>
      </w:tblGrid>
      <w:tr w:rsidR="00750493" w:rsidRPr="00750493" w:rsidTr="00750493">
        <w:trPr>
          <w:trHeight w:val="599"/>
        </w:trPr>
        <w:tc>
          <w:tcPr>
            <w:tcW w:w="35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18"/>
                <w:szCs w:val="18"/>
                <w:lang w:eastAsia="es-MX"/>
              </w:rPr>
            </w:pPr>
            <w:r w:rsidRPr="00750493">
              <w:rPr>
                <w:rFonts w:ascii="Arial" w:eastAsia="Times New Roman" w:hAnsi="Arial" w:cs="Arial"/>
                <w:color w:val="000000"/>
                <w:sz w:val="18"/>
                <w:szCs w:val="18"/>
                <w:lang w:eastAsia="es-MX"/>
              </w:rPr>
              <w:t> </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R.F.C.</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Nombre, denominación o razón social</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del Contribuyente</w:t>
            </w:r>
          </w:p>
        </w:tc>
        <w:tc>
          <w:tcPr>
            <w:tcW w:w="118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Número y fecha de</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oficio global de</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presunción</w:t>
            </w:r>
          </w:p>
        </w:tc>
        <w:tc>
          <w:tcPr>
            <w:tcW w:w="129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Autoridad emisora del</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oficio global de</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presunción</w:t>
            </w:r>
          </w:p>
        </w:tc>
        <w:tc>
          <w:tcPr>
            <w:tcW w:w="154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Fecha de notificación en la</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página de internet del Servicio</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de Administración Tributaria</w:t>
            </w:r>
          </w:p>
        </w:tc>
        <w:tc>
          <w:tcPr>
            <w:tcW w:w="121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Fecha en que surtió</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efectos la notificación</w:t>
            </w:r>
          </w:p>
        </w:tc>
      </w:tr>
      <w:tr w:rsidR="00750493" w:rsidRPr="00750493" w:rsidTr="00750493">
        <w:trPr>
          <w:trHeight w:val="599"/>
        </w:trPr>
        <w:tc>
          <w:tcPr>
            <w:tcW w:w="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1</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MUPG7511073Z2</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MURILLO PEREZ GABRIEL</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500-05-2018-20880 de</w:t>
            </w:r>
            <w:r w:rsidRPr="00750493">
              <w:rPr>
                <w:rFonts w:ascii="Arial" w:eastAsia="Times New Roman" w:hAnsi="Arial" w:cs="Arial"/>
                <w:color w:val="000000"/>
                <w:sz w:val="9"/>
                <w:szCs w:val="9"/>
                <w:lang w:eastAsia="es-MX"/>
              </w:rPr>
              <w:br/>
              <w:t>fecha 02 de agosto de</w:t>
            </w:r>
            <w:r w:rsidRPr="00750493">
              <w:rPr>
                <w:rFonts w:ascii="Arial" w:eastAsia="Times New Roman" w:hAnsi="Arial" w:cs="Arial"/>
                <w:color w:val="000000"/>
                <w:sz w:val="9"/>
                <w:szCs w:val="9"/>
                <w:lang w:eastAsia="es-MX"/>
              </w:rPr>
              <w:br/>
              <w:t>2018</w:t>
            </w:r>
          </w:p>
        </w:tc>
        <w:tc>
          <w:tcPr>
            <w:tcW w:w="1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Administración Central de</w:t>
            </w:r>
            <w:r w:rsidRPr="00750493">
              <w:rPr>
                <w:rFonts w:ascii="Arial" w:eastAsia="Times New Roman" w:hAnsi="Arial" w:cs="Arial"/>
                <w:color w:val="000000"/>
                <w:sz w:val="9"/>
                <w:szCs w:val="9"/>
                <w:lang w:eastAsia="es-MX"/>
              </w:rPr>
              <w:br/>
              <w:t>Fiscalización Estratégica</w:t>
            </w:r>
          </w:p>
        </w:tc>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2 de agosto de 2018</w:t>
            </w:r>
          </w:p>
        </w:tc>
        <w:tc>
          <w:tcPr>
            <w:tcW w:w="121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3 de agosto de 2018</w:t>
            </w:r>
          </w:p>
        </w:tc>
      </w:tr>
    </w:tbl>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color w:val="2F2F2F"/>
          <w:sz w:val="18"/>
          <w:szCs w:val="18"/>
          <w:lang w:eastAsia="es-MX"/>
        </w:rPr>
        <w:t> </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350"/>
        <w:gridCol w:w="1710"/>
        <w:gridCol w:w="1348"/>
        <w:gridCol w:w="1357"/>
        <w:gridCol w:w="1289"/>
        <w:gridCol w:w="1280"/>
      </w:tblGrid>
      <w:tr w:rsidR="00750493" w:rsidRPr="00750493" w:rsidTr="00750493">
        <w:trPr>
          <w:trHeight w:val="599"/>
        </w:trPr>
        <w:tc>
          <w:tcPr>
            <w:tcW w:w="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18"/>
                <w:szCs w:val="18"/>
                <w:lang w:eastAsia="es-MX"/>
              </w:rPr>
            </w:pPr>
            <w:r w:rsidRPr="00750493">
              <w:rPr>
                <w:rFonts w:ascii="Arial" w:eastAsia="Times New Roman" w:hAnsi="Arial" w:cs="Arial"/>
                <w:color w:val="000000"/>
                <w:sz w:val="18"/>
                <w:szCs w:val="18"/>
                <w:lang w:eastAsia="es-MX"/>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R.F.C.</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Nombre, denominación o razón</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social del Contribuyente</w:t>
            </w:r>
          </w:p>
        </w:tc>
        <w:tc>
          <w:tcPr>
            <w:tcW w:w="1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Número y fecha de oficio</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global de presunción</w:t>
            </w:r>
          </w:p>
        </w:tc>
        <w:tc>
          <w:tcPr>
            <w:tcW w:w="135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Autoridad emisora del</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oficio global de presunción</w:t>
            </w:r>
          </w:p>
        </w:tc>
        <w:tc>
          <w:tcPr>
            <w:tcW w:w="128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Fecha de notificación en</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el Diario Oficial de la</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Federación</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Fecha en que surtió</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efectos la notificación</w:t>
            </w:r>
          </w:p>
        </w:tc>
      </w:tr>
      <w:tr w:rsidR="00750493" w:rsidRPr="00750493" w:rsidTr="00750493">
        <w:trPr>
          <w:trHeight w:val="436"/>
        </w:trPr>
        <w:tc>
          <w:tcPr>
            <w:tcW w:w="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MUPG7511073Z2</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MURILLO PEREZ GABRIEL</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500-05-2018-20880 de fecha</w:t>
            </w:r>
            <w:r w:rsidRPr="00750493">
              <w:rPr>
                <w:rFonts w:ascii="Arial" w:eastAsia="Times New Roman" w:hAnsi="Arial" w:cs="Arial"/>
                <w:color w:val="000000"/>
                <w:sz w:val="9"/>
                <w:szCs w:val="9"/>
                <w:lang w:eastAsia="es-MX"/>
              </w:rPr>
              <w:br/>
              <w:t>02 de agosto de 2018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Administración Central de</w:t>
            </w:r>
            <w:r w:rsidRPr="00750493">
              <w:rPr>
                <w:rFonts w:ascii="Arial" w:eastAsia="Times New Roman" w:hAnsi="Arial" w:cs="Arial"/>
                <w:color w:val="000000"/>
                <w:sz w:val="9"/>
                <w:szCs w:val="9"/>
                <w:lang w:eastAsia="es-MX"/>
              </w:rPr>
              <w:br/>
              <w:t>Fiscalización Estratégica</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27 de agosto de 2018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28 de agosto de 2018</w:t>
            </w:r>
          </w:p>
        </w:tc>
      </w:tr>
    </w:tbl>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color w:val="2F2F2F"/>
          <w:sz w:val="18"/>
          <w:szCs w:val="18"/>
          <w:lang w:eastAsia="es-MX"/>
        </w:rPr>
        <w:t> </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8"/>
        <w:gridCol w:w="964"/>
        <w:gridCol w:w="957"/>
        <w:gridCol w:w="1115"/>
        <w:gridCol w:w="1054"/>
        <w:gridCol w:w="693"/>
        <w:gridCol w:w="774"/>
        <w:gridCol w:w="711"/>
        <w:gridCol w:w="692"/>
        <w:gridCol w:w="702"/>
        <w:gridCol w:w="732"/>
      </w:tblGrid>
      <w:tr w:rsidR="00750493" w:rsidRPr="00750493" w:rsidTr="00750493">
        <w:trPr>
          <w:trHeight w:val="263"/>
        </w:trPr>
        <w:tc>
          <w:tcPr>
            <w:tcW w:w="3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18"/>
                <w:szCs w:val="18"/>
                <w:lang w:eastAsia="es-MX"/>
              </w:rPr>
            </w:pPr>
            <w:r w:rsidRPr="00750493">
              <w:rPr>
                <w:rFonts w:ascii="Arial" w:eastAsia="Times New Roman" w:hAnsi="Arial" w:cs="Arial"/>
                <w:color w:val="000000"/>
                <w:sz w:val="18"/>
                <w:szCs w:val="18"/>
                <w:lang w:eastAsia="es-MX"/>
              </w:rPr>
              <w:t> </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R.F.C.</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Nombre,</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denominación o</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razón social del</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Contribuyente</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Número y fecha de</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resolución definitiva</w:t>
            </w:r>
          </w:p>
        </w:tc>
        <w:tc>
          <w:tcPr>
            <w:tcW w:w="105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Autoridad emisora</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de la resolución</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definitiva</w:t>
            </w:r>
          </w:p>
        </w:tc>
        <w:tc>
          <w:tcPr>
            <w:tcW w:w="43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Medio de notificación al contribuyente</w:t>
            </w:r>
          </w:p>
        </w:tc>
      </w:tr>
      <w:tr w:rsidR="00750493" w:rsidRPr="00750493" w:rsidTr="00750493">
        <w:trPr>
          <w:trHeight w:val="426"/>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9"/>
                <w:szCs w:val="9"/>
                <w:lang w:eastAsia="es-MX"/>
              </w:rPr>
            </w:pP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Estrados de la autoridad</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Notificación personal</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Notificación por Buzón</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Tributario</w:t>
            </w:r>
          </w:p>
        </w:tc>
      </w:tr>
      <w:tr w:rsidR="00750493" w:rsidRPr="00750493" w:rsidTr="00750493">
        <w:trPr>
          <w:trHeight w:val="1098"/>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0493" w:rsidRPr="00750493" w:rsidRDefault="00750493" w:rsidP="00750493">
            <w:pPr>
              <w:spacing w:after="0" w:line="240" w:lineRule="auto"/>
              <w:rPr>
                <w:rFonts w:ascii="Arial" w:eastAsia="Times New Roman" w:hAnsi="Arial" w:cs="Arial"/>
                <w:color w:val="000000"/>
                <w:sz w:val="9"/>
                <w:szCs w:val="9"/>
                <w:lang w:eastAsia="es-MX"/>
              </w:rPr>
            </w:pPr>
          </w:p>
        </w:tc>
        <w:tc>
          <w:tcPr>
            <w:tcW w:w="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Fecha de</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fijación en</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los estrados</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de la</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Autoridad</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Fiscal</w:t>
            </w:r>
          </w:p>
        </w:tc>
        <w:tc>
          <w:tcPr>
            <w:tcW w:w="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Fecha en que</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surtió efectos</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la notificación</w:t>
            </w:r>
          </w:p>
        </w:tc>
        <w:tc>
          <w:tcPr>
            <w:tcW w:w="71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Fecha de</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notificación</w:t>
            </w:r>
          </w:p>
        </w:tc>
        <w:tc>
          <w:tcPr>
            <w:tcW w:w="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Fecha en</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que surtió</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efectos la</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notificación</w:t>
            </w:r>
          </w:p>
        </w:tc>
        <w:tc>
          <w:tcPr>
            <w:tcW w:w="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Fecha de</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notificación</w:t>
            </w:r>
          </w:p>
        </w:tc>
        <w:tc>
          <w:tcPr>
            <w:tcW w:w="73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Fecha en</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que surtió</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efectos la</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notificación</w:t>
            </w:r>
          </w:p>
        </w:tc>
      </w:tr>
      <w:tr w:rsidR="00750493" w:rsidRPr="00750493" w:rsidTr="00750493">
        <w:trPr>
          <w:trHeight w:val="767"/>
        </w:trPr>
        <w:tc>
          <w:tcPr>
            <w:tcW w:w="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1</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MUPG7511073Z2</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MURILLO PEREZ</w:t>
            </w:r>
            <w:r w:rsidRPr="00750493">
              <w:rPr>
                <w:rFonts w:ascii="Arial" w:eastAsia="Times New Roman" w:hAnsi="Arial" w:cs="Arial"/>
                <w:color w:val="000000"/>
                <w:sz w:val="9"/>
                <w:szCs w:val="9"/>
                <w:lang w:eastAsia="es-MX"/>
              </w:rPr>
              <w:br/>
              <w:t>GABRIEL</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500-38-00-06-02-2018-</w:t>
            </w:r>
            <w:r w:rsidRPr="00750493">
              <w:rPr>
                <w:rFonts w:ascii="Arial" w:eastAsia="Times New Roman" w:hAnsi="Arial" w:cs="Arial"/>
                <w:color w:val="000000"/>
                <w:sz w:val="9"/>
                <w:szCs w:val="9"/>
                <w:lang w:eastAsia="es-MX"/>
              </w:rPr>
              <w:br/>
              <w:t>16873 de fecha 2 de</w:t>
            </w:r>
            <w:r w:rsidRPr="00750493">
              <w:rPr>
                <w:rFonts w:ascii="Arial" w:eastAsia="Times New Roman" w:hAnsi="Arial" w:cs="Arial"/>
                <w:color w:val="000000"/>
                <w:sz w:val="9"/>
                <w:szCs w:val="9"/>
                <w:lang w:eastAsia="es-MX"/>
              </w:rPr>
              <w:br/>
              <w:t>octubre de 2018</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Administración</w:t>
            </w:r>
            <w:r w:rsidRPr="00750493">
              <w:rPr>
                <w:rFonts w:ascii="Arial" w:eastAsia="Times New Roman" w:hAnsi="Arial" w:cs="Arial"/>
                <w:color w:val="000000"/>
                <w:sz w:val="9"/>
                <w:szCs w:val="9"/>
                <w:lang w:eastAsia="es-MX"/>
              </w:rPr>
              <w:br/>
              <w:t>Desconcentrada de</w:t>
            </w:r>
            <w:r w:rsidRPr="00750493">
              <w:rPr>
                <w:rFonts w:ascii="Arial" w:eastAsia="Times New Roman" w:hAnsi="Arial" w:cs="Arial"/>
                <w:color w:val="000000"/>
                <w:sz w:val="9"/>
                <w:szCs w:val="9"/>
                <w:lang w:eastAsia="es-MX"/>
              </w:rPr>
              <w:br/>
              <w:t>Auditoría Fiscal de</w:t>
            </w:r>
            <w:r w:rsidRPr="00750493">
              <w:rPr>
                <w:rFonts w:ascii="Arial" w:eastAsia="Times New Roman" w:hAnsi="Arial" w:cs="Arial"/>
                <w:color w:val="000000"/>
                <w:sz w:val="9"/>
                <w:szCs w:val="9"/>
                <w:lang w:eastAsia="es-MX"/>
              </w:rPr>
              <w:br/>
              <w:t>Michoacán "2"</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8 de octubre</w:t>
            </w:r>
            <w:r w:rsidRPr="00750493">
              <w:rPr>
                <w:rFonts w:ascii="Arial" w:eastAsia="Times New Roman" w:hAnsi="Arial" w:cs="Arial"/>
                <w:color w:val="000000"/>
                <w:sz w:val="9"/>
                <w:szCs w:val="9"/>
                <w:lang w:eastAsia="es-MX"/>
              </w:rPr>
              <w:br/>
              <w:t>de 2018</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31 de octubre</w:t>
            </w:r>
            <w:r w:rsidRPr="00750493">
              <w:rPr>
                <w:rFonts w:ascii="Arial" w:eastAsia="Times New Roman" w:hAnsi="Arial" w:cs="Arial"/>
                <w:color w:val="000000"/>
                <w:sz w:val="9"/>
                <w:szCs w:val="9"/>
                <w:lang w:eastAsia="es-MX"/>
              </w:rPr>
              <w:br/>
              <w:t>de 2018</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18"/>
                <w:szCs w:val="18"/>
                <w:lang w:eastAsia="es-MX"/>
              </w:rPr>
            </w:pPr>
            <w:r w:rsidRPr="00750493">
              <w:rPr>
                <w:rFonts w:ascii="Arial" w:eastAsia="Times New Roman" w:hAnsi="Arial" w:cs="Arial"/>
                <w:color w:val="000000"/>
                <w:sz w:val="18"/>
                <w:szCs w:val="18"/>
                <w:lang w:eastAsia="es-MX"/>
              </w:rPr>
              <w:t> </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18"/>
                <w:szCs w:val="18"/>
                <w:lang w:eastAsia="es-MX"/>
              </w:rPr>
            </w:pPr>
            <w:r w:rsidRPr="00750493">
              <w:rPr>
                <w:rFonts w:ascii="Arial" w:eastAsia="Times New Roman" w:hAnsi="Arial" w:cs="Arial"/>
                <w:color w:val="000000"/>
                <w:sz w:val="18"/>
                <w:szCs w:val="18"/>
                <w:lang w:eastAsia="es-MX"/>
              </w:rPr>
              <w:t> </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18"/>
                <w:szCs w:val="18"/>
                <w:lang w:eastAsia="es-MX"/>
              </w:rPr>
            </w:pPr>
            <w:r w:rsidRPr="00750493">
              <w:rPr>
                <w:rFonts w:ascii="Arial" w:eastAsia="Times New Roman" w:hAnsi="Arial" w:cs="Arial"/>
                <w:color w:val="000000"/>
                <w:sz w:val="18"/>
                <w:szCs w:val="18"/>
                <w:lang w:eastAsia="es-MX"/>
              </w:rPr>
              <w:t> </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0493" w:rsidRPr="00750493" w:rsidRDefault="00750493" w:rsidP="00750493">
            <w:pPr>
              <w:spacing w:after="40" w:line="240" w:lineRule="auto"/>
              <w:rPr>
                <w:rFonts w:ascii="Arial" w:eastAsia="Times New Roman" w:hAnsi="Arial" w:cs="Arial"/>
                <w:color w:val="000000"/>
                <w:sz w:val="18"/>
                <w:szCs w:val="18"/>
                <w:lang w:eastAsia="es-MX"/>
              </w:rPr>
            </w:pPr>
            <w:r w:rsidRPr="00750493">
              <w:rPr>
                <w:rFonts w:ascii="Arial" w:eastAsia="Times New Roman" w:hAnsi="Arial" w:cs="Arial"/>
                <w:color w:val="000000"/>
                <w:sz w:val="18"/>
                <w:szCs w:val="18"/>
                <w:lang w:eastAsia="es-MX"/>
              </w:rPr>
              <w:t> </w:t>
            </w:r>
          </w:p>
        </w:tc>
      </w:tr>
    </w:tbl>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color w:val="2F2F2F"/>
          <w:sz w:val="18"/>
          <w:szCs w:val="18"/>
          <w:lang w:eastAsia="es-MX"/>
        </w:rPr>
        <w:t> </w:t>
      </w:r>
    </w:p>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b/>
          <w:bCs/>
          <w:color w:val="2F2F2F"/>
          <w:sz w:val="18"/>
          <w:szCs w:val="18"/>
          <w:lang w:eastAsia="es-MX"/>
        </w:rPr>
        <w:t>Apartado E.- 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4"/>
        <w:gridCol w:w="1387"/>
        <w:gridCol w:w="1559"/>
        <w:gridCol w:w="1704"/>
        <w:gridCol w:w="1990"/>
        <w:gridCol w:w="1758"/>
      </w:tblGrid>
      <w:tr w:rsidR="00750493" w:rsidRPr="00750493" w:rsidTr="00750493">
        <w:trPr>
          <w:trHeight w:val="431"/>
        </w:trPr>
        <w:tc>
          <w:tcPr>
            <w:tcW w:w="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18"/>
                <w:szCs w:val="18"/>
                <w:lang w:eastAsia="es-MX"/>
              </w:rPr>
            </w:pPr>
            <w:r w:rsidRPr="00750493">
              <w:rPr>
                <w:rFonts w:ascii="Arial" w:eastAsia="Times New Roman" w:hAnsi="Arial" w:cs="Arial"/>
                <w:color w:val="000000"/>
                <w:sz w:val="18"/>
                <w:szCs w:val="18"/>
                <w:lang w:eastAsia="es-MX"/>
              </w:rPr>
              <w:t> </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R.F.C.</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Nombre, denominación o razón</w:t>
            </w:r>
            <w:r w:rsidRPr="00750493">
              <w:rPr>
                <w:rFonts w:ascii="Arial" w:eastAsia="Times New Roman" w:hAnsi="Arial" w:cs="Arial"/>
                <w:color w:val="000000"/>
                <w:sz w:val="9"/>
                <w:szCs w:val="9"/>
                <w:lang w:eastAsia="es-MX"/>
              </w:rPr>
              <w:br/>
            </w:r>
            <w:r w:rsidRPr="00750493">
              <w:rPr>
                <w:rFonts w:ascii="Arial" w:eastAsia="Times New Roman" w:hAnsi="Arial" w:cs="Arial"/>
                <w:b/>
                <w:bCs/>
                <w:color w:val="000000"/>
                <w:sz w:val="9"/>
                <w:szCs w:val="9"/>
                <w:lang w:eastAsia="es-MX"/>
              </w:rPr>
              <w:t>social del Contribuyente</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Domicilio Fiscal</w:t>
            </w:r>
          </w:p>
        </w:tc>
        <w:tc>
          <w:tcPr>
            <w:tcW w:w="199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Actividad preponderante</w:t>
            </w:r>
          </w:p>
        </w:tc>
        <w:tc>
          <w:tcPr>
            <w:tcW w:w="175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0493" w:rsidRPr="00750493" w:rsidRDefault="00750493" w:rsidP="00750493">
            <w:pPr>
              <w:spacing w:after="40" w:line="240" w:lineRule="auto"/>
              <w:jc w:val="center"/>
              <w:rPr>
                <w:rFonts w:ascii="Arial" w:eastAsia="Times New Roman" w:hAnsi="Arial" w:cs="Arial"/>
                <w:color w:val="000000"/>
                <w:sz w:val="9"/>
                <w:szCs w:val="9"/>
                <w:lang w:eastAsia="es-MX"/>
              </w:rPr>
            </w:pPr>
            <w:r w:rsidRPr="00750493">
              <w:rPr>
                <w:rFonts w:ascii="Arial" w:eastAsia="Times New Roman" w:hAnsi="Arial" w:cs="Arial"/>
                <w:b/>
                <w:bCs/>
                <w:color w:val="000000"/>
                <w:sz w:val="9"/>
                <w:szCs w:val="9"/>
                <w:lang w:eastAsia="es-MX"/>
              </w:rPr>
              <w:t>Motivo del Procedimiento</w:t>
            </w:r>
          </w:p>
        </w:tc>
      </w:tr>
      <w:tr w:rsidR="00750493" w:rsidRPr="00750493" w:rsidTr="00750493">
        <w:trPr>
          <w:trHeight w:val="599"/>
        </w:trPr>
        <w:tc>
          <w:tcPr>
            <w:tcW w:w="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1</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MUPG7511073Z2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MURILLO PEREZ GABRIEL</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Uruapan, Michoacán de Ocampo</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Reparación y mantenimiento de equipo</w:t>
            </w:r>
            <w:r w:rsidRPr="00750493">
              <w:rPr>
                <w:rFonts w:ascii="Arial" w:eastAsia="Times New Roman" w:hAnsi="Arial" w:cs="Arial"/>
                <w:color w:val="000000"/>
                <w:sz w:val="9"/>
                <w:szCs w:val="9"/>
                <w:lang w:eastAsia="es-MX"/>
              </w:rPr>
              <w:br/>
              <w:t>electrónico de uso domestico</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50493" w:rsidRPr="00750493" w:rsidRDefault="00750493" w:rsidP="00750493">
            <w:pPr>
              <w:spacing w:after="40" w:line="240" w:lineRule="auto"/>
              <w:rPr>
                <w:rFonts w:ascii="Arial" w:eastAsia="Times New Roman" w:hAnsi="Arial" w:cs="Arial"/>
                <w:color w:val="000000"/>
                <w:sz w:val="9"/>
                <w:szCs w:val="9"/>
                <w:lang w:eastAsia="es-MX"/>
              </w:rPr>
            </w:pPr>
            <w:r w:rsidRPr="00750493">
              <w:rPr>
                <w:rFonts w:ascii="Arial" w:eastAsia="Times New Roman" w:hAnsi="Arial" w:cs="Arial"/>
                <w:color w:val="000000"/>
                <w:sz w:val="9"/>
                <w:szCs w:val="9"/>
                <w:lang w:eastAsia="es-MX"/>
              </w:rPr>
              <w:t>Ausencia de Activos, Ausencia de</w:t>
            </w:r>
            <w:r w:rsidRPr="00750493">
              <w:rPr>
                <w:rFonts w:ascii="Arial" w:eastAsia="Times New Roman" w:hAnsi="Arial" w:cs="Arial"/>
                <w:color w:val="000000"/>
                <w:sz w:val="9"/>
                <w:szCs w:val="9"/>
                <w:lang w:eastAsia="es-MX"/>
              </w:rPr>
              <w:br/>
              <w:t>Personal, Falta de Infraestructura, Sin</w:t>
            </w:r>
            <w:r w:rsidRPr="00750493">
              <w:rPr>
                <w:rFonts w:ascii="Arial" w:eastAsia="Times New Roman" w:hAnsi="Arial" w:cs="Arial"/>
                <w:color w:val="000000"/>
                <w:sz w:val="9"/>
                <w:szCs w:val="9"/>
                <w:lang w:eastAsia="es-MX"/>
              </w:rPr>
              <w:br/>
              <w:t>Capacidad Material</w:t>
            </w:r>
          </w:p>
        </w:tc>
      </w:tr>
    </w:tbl>
    <w:p w:rsidR="00750493" w:rsidRPr="00750493" w:rsidRDefault="00750493" w:rsidP="00750493">
      <w:pPr>
        <w:shd w:val="clear" w:color="auto" w:fill="FFFFFF"/>
        <w:spacing w:after="101" w:line="240" w:lineRule="auto"/>
        <w:ind w:firstLine="288"/>
        <w:jc w:val="both"/>
        <w:rPr>
          <w:rFonts w:ascii="Arial" w:eastAsia="Times New Roman" w:hAnsi="Arial" w:cs="Arial"/>
          <w:color w:val="2F2F2F"/>
          <w:sz w:val="18"/>
          <w:szCs w:val="18"/>
          <w:lang w:eastAsia="es-MX"/>
        </w:rPr>
      </w:pPr>
      <w:r w:rsidRPr="00750493">
        <w:rPr>
          <w:rFonts w:ascii="Arial" w:eastAsia="Times New Roman" w:hAnsi="Arial" w:cs="Arial"/>
          <w:color w:val="2F2F2F"/>
          <w:sz w:val="18"/>
          <w:szCs w:val="18"/>
          <w:lang w:eastAsia="es-MX"/>
        </w:rPr>
        <w:lastRenderedPageBreak/>
        <w:t> </w:t>
      </w:r>
    </w:p>
    <w:p w:rsidR="00750493" w:rsidRPr="00750493" w:rsidRDefault="00750493" w:rsidP="00750493">
      <w:pPr>
        <w:shd w:val="clear" w:color="auto" w:fill="FFFFFF"/>
        <w:spacing w:after="101" w:line="240" w:lineRule="auto"/>
        <w:jc w:val="center"/>
        <w:rPr>
          <w:rFonts w:ascii="Arial" w:eastAsia="Times New Roman" w:hAnsi="Arial" w:cs="Arial"/>
          <w:color w:val="2F2F2F"/>
          <w:sz w:val="18"/>
          <w:szCs w:val="18"/>
          <w:lang w:eastAsia="es-MX"/>
        </w:rPr>
      </w:pPr>
      <w:r w:rsidRPr="00750493">
        <w:rPr>
          <w:rFonts w:ascii="Arial" w:eastAsia="Times New Roman" w:hAnsi="Arial" w:cs="Arial"/>
          <w:color w:val="2F2F2F"/>
          <w:sz w:val="18"/>
          <w:szCs w:val="18"/>
          <w:lang w:eastAsia="es-MX"/>
        </w:rPr>
        <w:t>________________________________</w:t>
      </w:r>
    </w:p>
    <w:sectPr w:rsidR="00750493" w:rsidRPr="007504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93"/>
    <w:rsid w:val="00750493"/>
    <w:rsid w:val="00857D96"/>
    <w:rsid w:val="00C2415F"/>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7504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750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98433">
      <w:bodyDiv w:val="1"/>
      <w:marLeft w:val="0"/>
      <w:marRight w:val="0"/>
      <w:marTop w:val="0"/>
      <w:marBottom w:val="0"/>
      <w:divBdr>
        <w:top w:val="none" w:sz="0" w:space="0" w:color="auto"/>
        <w:left w:val="none" w:sz="0" w:space="0" w:color="auto"/>
        <w:bottom w:val="none" w:sz="0" w:space="0" w:color="auto"/>
        <w:right w:val="none" w:sz="0" w:space="0" w:color="auto"/>
      </w:divBdr>
      <w:divsChild>
        <w:div w:id="1462114897">
          <w:marLeft w:val="0"/>
          <w:marRight w:val="0"/>
          <w:marTop w:val="0"/>
          <w:marBottom w:val="101"/>
          <w:divBdr>
            <w:top w:val="none" w:sz="0" w:space="0" w:color="auto"/>
            <w:left w:val="none" w:sz="0" w:space="0" w:color="auto"/>
            <w:bottom w:val="none" w:sz="0" w:space="0" w:color="auto"/>
            <w:right w:val="none" w:sz="0" w:space="0" w:color="auto"/>
          </w:divBdr>
        </w:div>
        <w:div w:id="918252548">
          <w:marLeft w:val="1296"/>
          <w:marRight w:val="3168"/>
          <w:marTop w:val="0"/>
          <w:marBottom w:val="101"/>
          <w:divBdr>
            <w:top w:val="none" w:sz="0" w:space="0" w:color="auto"/>
            <w:left w:val="none" w:sz="0" w:space="0" w:color="auto"/>
            <w:bottom w:val="none" w:sz="0" w:space="0" w:color="auto"/>
            <w:right w:val="none" w:sz="0" w:space="0" w:color="auto"/>
          </w:divBdr>
        </w:div>
        <w:div w:id="1979720428">
          <w:marLeft w:val="0"/>
          <w:marRight w:val="0"/>
          <w:marTop w:val="0"/>
          <w:marBottom w:val="101"/>
          <w:divBdr>
            <w:top w:val="none" w:sz="0" w:space="0" w:color="auto"/>
            <w:left w:val="none" w:sz="0" w:space="0" w:color="auto"/>
            <w:bottom w:val="none" w:sz="0" w:space="0" w:color="auto"/>
            <w:right w:val="none" w:sz="0" w:space="0" w:color="auto"/>
          </w:divBdr>
        </w:div>
        <w:div w:id="1311135670">
          <w:marLeft w:val="0"/>
          <w:marRight w:val="0"/>
          <w:marTop w:val="0"/>
          <w:marBottom w:val="101"/>
          <w:divBdr>
            <w:top w:val="none" w:sz="0" w:space="0" w:color="auto"/>
            <w:left w:val="none" w:sz="0" w:space="0" w:color="auto"/>
            <w:bottom w:val="none" w:sz="0" w:space="0" w:color="auto"/>
            <w:right w:val="none" w:sz="0" w:space="0" w:color="auto"/>
          </w:divBdr>
        </w:div>
        <w:div w:id="2077512835">
          <w:marLeft w:val="0"/>
          <w:marRight w:val="0"/>
          <w:marTop w:val="0"/>
          <w:marBottom w:val="101"/>
          <w:divBdr>
            <w:top w:val="none" w:sz="0" w:space="0" w:color="auto"/>
            <w:left w:val="none" w:sz="0" w:space="0" w:color="auto"/>
            <w:bottom w:val="none" w:sz="0" w:space="0" w:color="auto"/>
            <w:right w:val="none" w:sz="0" w:space="0" w:color="auto"/>
          </w:divBdr>
        </w:div>
        <w:div w:id="1341859534">
          <w:marLeft w:val="0"/>
          <w:marRight w:val="0"/>
          <w:marTop w:val="0"/>
          <w:marBottom w:val="101"/>
          <w:divBdr>
            <w:top w:val="none" w:sz="0" w:space="0" w:color="auto"/>
            <w:left w:val="none" w:sz="0" w:space="0" w:color="auto"/>
            <w:bottom w:val="none" w:sz="0" w:space="0" w:color="auto"/>
            <w:right w:val="none" w:sz="0" w:space="0" w:color="auto"/>
          </w:divBdr>
        </w:div>
        <w:div w:id="851534207">
          <w:marLeft w:val="0"/>
          <w:marRight w:val="0"/>
          <w:marTop w:val="0"/>
          <w:marBottom w:val="101"/>
          <w:divBdr>
            <w:top w:val="none" w:sz="0" w:space="0" w:color="auto"/>
            <w:left w:val="none" w:sz="0" w:space="0" w:color="auto"/>
            <w:bottom w:val="none" w:sz="0" w:space="0" w:color="auto"/>
            <w:right w:val="none" w:sz="0" w:space="0" w:color="auto"/>
          </w:divBdr>
        </w:div>
        <w:div w:id="1821576223">
          <w:marLeft w:val="0"/>
          <w:marRight w:val="0"/>
          <w:marTop w:val="0"/>
          <w:marBottom w:val="101"/>
          <w:divBdr>
            <w:top w:val="none" w:sz="0" w:space="0" w:color="auto"/>
            <w:left w:val="none" w:sz="0" w:space="0" w:color="auto"/>
            <w:bottom w:val="none" w:sz="0" w:space="0" w:color="auto"/>
            <w:right w:val="none" w:sz="0" w:space="0" w:color="auto"/>
          </w:divBdr>
        </w:div>
        <w:div w:id="106316779">
          <w:marLeft w:val="0"/>
          <w:marRight w:val="0"/>
          <w:marTop w:val="0"/>
          <w:marBottom w:val="101"/>
          <w:divBdr>
            <w:top w:val="none" w:sz="0" w:space="0" w:color="auto"/>
            <w:left w:val="none" w:sz="0" w:space="0" w:color="auto"/>
            <w:bottom w:val="none" w:sz="0" w:space="0" w:color="auto"/>
            <w:right w:val="none" w:sz="0" w:space="0" w:color="auto"/>
          </w:divBdr>
        </w:div>
        <w:div w:id="1016423345">
          <w:marLeft w:val="0"/>
          <w:marRight w:val="0"/>
          <w:marTop w:val="0"/>
          <w:marBottom w:val="101"/>
          <w:divBdr>
            <w:top w:val="none" w:sz="0" w:space="0" w:color="auto"/>
            <w:left w:val="none" w:sz="0" w:space="0" w:color="auto"/>
            <w:bottom w:val="none" w:sz="0" w:space="0" w:color="auto"/>
            <w:right w:val="none" w:sz="0" w:space="0" w:color="auto"/>
          </w:divBdr>
        </w:div>
        <w:div w:id="429862729">
          <w:marLeft w:val="0"/>
          <w:marRight w:val="0"/>
          <w:marTop w:val="0"/>
          <w:marBottom w:val="101"/>
          <w:divBdr>
            <w:top w:val="none" w:sz="0" w:space="0" w:color="auto"/>
            <w:left w:val="none" w:sz="0" w:space="0" w:color="auto"/>
            <w:bottom w:val="none" w:sz="0" w:space="0" w:color="auto"/>
            <w:right w:val="none" w:sz="0" w:space="0" w:color="auto"/>
          </w:divBdr>
        </w:div>
        <w:div w:id="325256118">
          <w:marLeft w:val="0"/>
          <w:marRight w:val="0"/>
          <w:marTop w:val="0"/>
          <w:marBottom w:val="101"/>
          <w:divBdr>
            <w:top w:val="none" w:sz="0" w:space="0" w:color="auto"/>
            <w:left w:val="none" w:sz="0" w:space="0" w:color="auto"/>
            <w:bottom w:val="none" w:sz="0" w:space="0" w:color="auto"/>
            <w:right w:val="none" w:sz="0" w:space="0" w:color="auto"/>
          </w:divBdr>
        </w:div>
        <w:div w:id="1965573709">
          <w:marLeft w:val="0"/>
          <w:marRight w:val="0"/>
          <w:marTop w:val="0"/>
          <w:marBottom w:val="101"/>
          <w:divBdr>
            <w:top w:val="none" w:sz="0" w:space="0" w:color="auto"/>
            <w:left w:val="none" w:sz="0" w:space="0" w:color="auto"/>
            <w:bottom w:val="none" w:sz="0" w:space="0" w:color="auto"/>
            <w:right w:val="none" w:sz="0" w:space="0" w:color="auto"/>
          </w:divBdr>
        </w:div>
        <w:div w:id="247274088">
          <w:marLeft w:val="0"/>
          <w:marRight w:val="0"/>
          <w:marTop w:val="0"/>
          <w:marBottom w:val="101"/>
          <w:divBdr>
            <w:top w:val="none" w:sz="0" w:space="0" w:color="auto"/>
            <w:left w:val="none" w:sz="0" w:space="0" w:color="auto"/>
            <w:bottom w:val="none" w:sz="0" w:space="0" w:color="auto"/>
            <w:right w:val="none" w:sz="0" w:space="0" w:color="auto"/>
          </w:divBdr>
        </w:div>
        <w:div w:id="589898907">
          <w:marLeft w:val="0"/>
          <w:marRight w:val="0"/>
          <w:marTop w:val="0"/>
          <w:marBottom w:val="101"/>
          <w:divBdr>
            <w:top w:val="none" w:sz="0" w:space="0" w:color="auto"/>
            <w:left w:val="none" w:sz="0" w:space="0" w:color="auto"/>
            <w:bottom w:val="none" w:sz="0" w:space="0" w:color="auto"/>
            <w:right w:val="none" w:sz="0" w:space="0" w:color="auto"/>
          </w:divBdr>
        </w:div>
        <w:div w:id="1333217637">
          <w:marLeft w:val="0"/>
          <w:marRight w:val="0"/>
          <w:marTop w:val="0"/>
          <w:marBottom w:val="101"/>
          <w:divBdr>
            <w:top w:val="none" w:sz="0" w:space="0" w:color="auto"/>
            <w:left w:val="none" w:sz="0" w:space="0" w:color="auto"/>
            <w:bottom w:val="none" w:sz="0" w:space="0" w:color="auto"/>
            <w:right w:val="none" w:sz="0" w:space="0" w:color="auto"/>
          </w:divBdr>
        </w:div>
        <w:div w:id="1133255069">
          <w:marLeft w:val="0"/>
          <w:marRight w:val="0"/>
          <w:marTop w:val="40"/>
          <w:marBottom w:val="40"/>
          <w:divBdr>
            <w:top w:val="none" w:sz="0" w:space="0" w:color="auto"/>
            <w:left w:val="none" w:sz="0" w:space="0" w:color="auto"/>
            <w:bottom w:val="none" w:sz="0" w:space="0" w:color="auto"/>
            <w:right w:val="none" w:sz="0" w:space="0" w:color="auto"/>
          </w:divBdr>
        </w:div>
        <w:div w:id="471556771">
          <w:marLeft w:val="0"/>
          <w:marRight w:val="0"/>
          <w:marTop w:val="40"/>
          <w:marBottom w:val="40"/>
          <w:divBdr>
            <w:top w:val="none" w:sz="0" w:space="0" w:color="auto"/>
            <w:left w:val="none" w:sz="0" w:space="0" w:color="auto"/>
            <w:bottom w:val="none" w:sz="0" w:space="0" w:color="auto"/>
            <w:right w:val="none" w:sz="0" w:space="0" w:color="auto"/>
          </w:divBdr>
        </w:div>
        <w:div w:id="801777310">
          <w:marLeft w:val="0"/>
          <w:marRight w:val="0"/>
          <w:marTop w:val="40"/>
          <w:marBottom w:val="40"/>
          <w:divBdr>
            <w:top w:val="none" w:sz="0" w:space="0" w:color="auto"/>
            <w:left w:val="none" w:sz="0" w:space="0" w:color="auto"/>
            <w:bottom w:val="none" w:sz="0" w:space="0" w:color="auto"/>
            <w:right w:val="none" w:sz="0" w:space="0" w:color="auto"/>
          </w:divBdr>
        </w:div>
        <w:div w:id="160588216">
          <w:marLeft w:val="0"/>
          <w:marRight w:val="0"/>
          <w:marTop w:val="40"/>
          <w:marBottom w:val="40"/>
          <w:divBdr>
            <w:top w:val="none" w:sz="0" w:space="0" w:color="auto"/>
            <w:left w:val="none" w:sz="0" w:space="0" w:color="auto"/>
            <w:bottom w:val="none" w:sz="0" w:space="0" w:color="auto"/>
            <w:right w:val="none" w:sz="0" w:space="0" w:color="auto"/>
          </w:divBdr>
        </w:div>
        <w:div w:id="1955164078">
          <w:marLeft w:val="0"/>
          <w:marRight w:val="0"/>
          <w:marTop w:val="40"/>
          <w:marBottom w:val="40"/>
          <w:divBdr>
            <w:top w:val="none" w:sz="0" w:space="0" w:color="auto"/>
            <w:left w:val="none" w:sz="0" w:space="0" w:color="auto"/>
            <w:bottom w:val="none" w:sz="0" w:space="0" w:color="auto"/>
            <w:right w:val="none" w:sz="0" w:space="0" w:color="auto"/>
          </w:divBdr>
        </w:div>
        <w:div w:id="193730890">
          <w:marLeft w:val="0"/>
          <w:marRight w:val="0"/>
          <w:marTop w:val="40"/>
          <w:marBottom w:val="40"/>
          <w:divBdr>
            <w:top w:val="none" w:sz="0" w:space="0" w:color="auto"/>
            <w:left w:val="none" w:sz="0" w:space="0" w:color="auto"/>
            <w:bottom w:val="none" w:sz="0" w:space="0" w:color="auto"/>
            <w:right w:val="none" w:sz="0" w:space="0" w:color="auto"/>
          </w:divBdr>
        </w:div>
        <w:div w:id="1321888299">
          <w:marLeft w:val="0"/>
          <w:marRight w:val="0"/>
          <w:marTop w:val="40"/>
          <w:marBottom w:val="40"/>
          <w:divBdr>
            <w:top w:val="none" w:sz="0" w:space="0" w:color="auto"/>
            <w:left w:val="none" w:sz="0" w:space="0" w:color="auto"/>
            <w:bottom w:val="none" w:sz="0" w:space="0" w:color="auto"/>
            <w:right w:val="none" w:sz="0" w:space="0" w:color="auto"/>
          </w:divBdr>
        </w:div>
        <w:div w:id="144516125">
          <w:marLeft w:val="0"/>
          <w:marRight w:val="0"/>
          <w:marTop w:val="40"/>
          <w:marBottom w:val="40"/>
          <w:divBdr>
            <w:top w:val="none" w:sz="0" w:space="0" w:color="auto"/>
            <w:left w:val="none" w:sz="0" w:space="0" w:color="auto"/>
            <w:bottom w:val="none" w:sz="0" w:space="0" w:color="auto"/>
            <w:right w:val="none" w:sz="0" w:space="0" w:color="auto"/>
          </w:divBdr>
        </w:div>
        <w:div w:id="1927575374">
          <w:marLeft w:val="0"/>
          <w:marRight w:val="0"/>
          <w:marTop w:val="40"/>
          <w:marBottom w:val="40"/>
          <w:divBdr>
            <w:top w:val="none" w:sz="0" w:space="0" w:color="auto"/>
            <w:left w:val="none" w:sz="0" w:space="0" w:color="auto"/>
            <w:bottom w:val="none" w:sz="0" w:space="0" w:color="auto"/>
            <w:right w:val="none" w:sz="0" w:space="0" w:color="auto"/>
          </w:divBdr>
        </w:div>
        <w:div w:id="33358917">
          <w:marLeft w:val="0"/>
          <w:marRight w:val="0"/>
          <w:marTop w:val="40"/>
          <w:marBottom w:val="40"/>
          <w:divBdr>
            <w:top w:val="none" w:sz="0" w:space="0" w:color="auto"/>
            <w:left w:val="none" w:sz="0" w:space="0" w:color="auto"/>
            <w:bottom w:val="none" w:sz="0" w:space="0" w:color="auto"/>
            <w:right w:val="none" w:sz="0" w:space="0" w:color="auto"/>
          </w:divBdr>
        </w:div>
        <w:div w:id="1290624962">
          <w:marLeft w:val="0"/>
          <w:marRight w:val="0"/>
          <w:marTop w:val="40"/>
          <w:marBottom w:val="40"/>
          <w:divBdr>
            <w:top w:val="none" w:sz="0" w:space="0" w:color="auto"/>
            <w:left w:val="none" w:sz="0" w:space="0" w:color="auto"/>
            <w:bottom w:val="none" w:sz="0" w:space="0" w:color="auto"/>
            <w:right w:val="none" w:sz="0" w:space="0" w:color="auto"/>
          </w:divBdr>
        </w:div>
        <w:div w:id="652874571">
          <w:marLeft w:val="0"/>
          <w:marRight w:val="0"/>
          <w:marTop w:val="40"/>
          <w:marBottom w:val="40"/>
          <w:divBdr>
            <w:top w:val="none" w:sz="0" w:space="0" w:color="auto"/>
            <w:left w:val="none" w:sz="0" w:space="0" w:color="auto"/>
            <w:bottom w:val="none" w:sz="0" w:space="0" w:color="auto"/>
            <w:right w:val="none" w:sz="0" w:space="0" w:color="auto"/>
          </w:divBdr>
        </w:div>
        <w:div w:id="596644777">
          <w:marLeft w:val="0"/>
          <w:marRight w:val="0"/>
          <w:marTop w:val="40"/>
          <w:marBottom w:val="40"/>
          <w:divBdr>
            <w:top w:val="none" w:sz="0" w:space="0" w:color="auto"/>
            <w:left w:val="none" w:sz="0" w:space="0" w:color="auto"/>
            <w:bottom w:val="none" w:sz="0" w:space="0" w:color="auto"/>
            <w:right w:val="none" w:sz="0" w:space="0" w:color="auto"/>
          </w:divBdr>
        </w:div>
        <w:div w:id="1444225750">
          <w:marLeft w:val="0"/>
          <w:marRight w:val="0"/>
          <w:marTop w:val="40"/>
          <w:marBottom w:val="40"/>
          <w:divBdr>
            <w:top w:val="none" w:sz="0" w:space="0" w:color="auto"/>
            <w:left w:val="none" w:sz="0" w:space="0" w:color="auto"/>
            <w:bottom w:val="none" w:sz="0" w:space="0" w:color="auto"/>
            <w:right w:val="none" w:sz="0" w:space="0" w:color="auto"/>
          </w:divBdr>
        </w:div>
        <w:div w:id="1794136426">
          <w:marLeft w:val="0"/>
          <w:marRight w:val="0"/>
          <w:marTop w:val="40"/>
          <w:marBottom w:val="40"/>
          <w:divBdr>
            <w:top w:val="none" w:sz="0" w:space="0" w:color="auto"/>
            <w:left w:val="none" w:sz="0" w:space="0" w:color="auto"/>
            <w:bottom w:val="none" w:sz="0" w:space="0" w:color="auto"/>
            <w:right w:val="none" w:sz="0" w:space="0" w:color="auto"/>
          </w:divBdr>
        </w:div>
        <w:div w:id="1351688511">
          <w:marLeft w:val="0"/>
          <w:marRight w:val="0"/>
          <w:marTop w:val="40"/>
          <w:marBottom w:val="40"/>
          <w:divBdr>
            <w:top w:val="none" w:sz="0" w:space="0" w:color="auto"/>
            <w:left w:val="none" w:sz="0" w:space="0" w:color="auto"/>
            <w:bottom w:val="none" w:sz="0" w:space="0" w:color="auto"/>
            <w:right w:val="none" w:sz="0" w:space="0" w:color="auto"/>
          </w:divBdr>
        </w:div>
        <w:div w:id="273907275">
          <w:marLeft w:val="0"/>
          <w:marRight w:val="0"/>
          <w:marTop w:val="40"/>
          <w:marBottom w:val="40"/>
          <w:divBdr>
            <w:top w:val="none" w:sz="0" w:space="0" w:color="auto"/>
            <w:left w:val="none" w:sz="0" w:space="0" w:color="auto"/>
            <w:bottom w:val="none" w:sz="0" w:space="0" w:color="auto"/>
            <w:right w:val="none" w:sz="0" w:space="0" w:color="auto"/>
          </w:divBdr>
        </w:div>
        <w:div w:id="1104806111">
          <w:marLeft w:val="0"/>
          <w:marRight w:val="0"/>
          <w:marTop w:val="40"/>
          <w:marBottom w:val="40"/>
          <w:divBdr>
            <w:top w:val="none" w:sz="0" w:space="0" w:color="auto"/>
            <w:left w:val="none" w:sz="0" w:space="0" w:color="auto"/>
            <w:bottom w:val="none" w:sz="0" w:space="0" w:color="auto"/>
            <w:right w:val="none" w:sz="0" w:space="0" w:color="auto"/>
          </w:divBdr>
        </w:div>
        <w:div w:id="2101750306">
          <w:marLeft w:val="0"/>
          <w:marRight w:val="0"/>
          <w:marTop w:val="40"/>
          <w:marBottom w:val="40"/>
          <w:divBdr>
            <w:top w:val="none" w:sz="0" w:space="0" w:color="auto"/>
            <w:left w:val="none" w:sz="0" w:space="0" w:color="auto"/>
            <w:bottom w:val="none" w:sz="0" w:space="0" w:color="auto"/>
            <w:right w:val="none" w:sz="0" w:space="0" w:color="auto"/>
          </w:divBdr>
        </w:div>
        <w:div w:id="1904214703">
          <w:marLeft w:val="0"/>
          <w:marRight w:val="0"/>
          <w:marTop w:val="40"/>
          <w:marBottom w:val="40"/>
          <w:divBdr>
            <w:top w:val="none" w:sz="0" w:space="0" w:color="auto"/>
            <w:left w:val="none" w:sz="0" w:space="0" w:color="auto"/>
            <w:bottom w:val="none" w:sz="0" w:space="0" w:color="auto"/>
            <w:right w:val="none" w:sz="0" w:space="0" w:color="auto"/>
          </w:divBdr>
        </w:div>
        <w:div w:id="178853150">
          <w:marLeft w:val="0"/>
          <w:marRight w:val="0"/>
          <w:marTop w:val="40"/>
          <w:marBottom w:val="40"/>
          <w:divBdr>
            <w:top w:val="none" w:sz="0" w:space="0" w:color="auto"/>
            <w:left w:val="none" w:sz="0" w:space="0" w:color="auto"/>
            <w:bottom w:val="none" w:sz="0" w:space="0" w:color="auto"/>
            <w:right w:val="none" w:sz="0" w:space="0" w:color="auto"/>
          </w:divBdr>
        </w:div>
        <w:div w:id="852497220">
          <w:marLeft w:val="0"/>
          <w:marRight w:val="0"/>
          <w:marTop w:val="40"/>
          <w:marBottom w:val="40"/>
          <w:divBdr>
            <w:top w:val="none" w:sz="0" w:space="0" w:color="auto"/>
            <w:left w:val="none" w:sz="0" w:space="0" w:color="auto"/>
            <w:bottom w:val="none" w:sz="0" w:space="0" w:color="auto"/>
            <w:right w:val="none" w:sz="0" w:space="0" w:color="auto"/>
          </w:divBdr>
        </w:div>
        <w:div w:id="734201956">
          <w:marLeft w:val="0"/>
          <w:marRight w:val="0"/>
          <w:marTop w:val="40"/>
          <w:marBottom w:val="40"/>
          <w:divBdr>
            <w:top w:val="none" w:sz="0" w:space="0" w:color="auto"/>
            <w:left w:val="none" w:sz="0" w:space="0" w:color="auto"/>
            <w:bottom w:val="none" w:sz="0" w:space="0" w:color="auto"/>
            <w:right w:val="none" w:sz="0" w:space="0" w:color="auto"/>
          </w:divBdr>
        </w:div>
        <w:div w:id="2130321995">
          <w:marLeft w:val="0"/>
          <w:marRight w:val="0"/>
          <w:marTop w:val="40"/>
          <w:marBottom w:val="40"/>
          <w:divBdr>
            <w:top w:val="none" w:sz="0" w:space="0" w:color="auto"/>
            <w:left w:val="none" w:sz="0" w:space="0" w:color="auto"/>
            <w:bottom w:val="none" w:sz="0" w:space="0" w:color="auto"/>
            <w:right w:val="none" w:sz="0" w:space="0" w:color="auto"/>
          </w:divBdr>
        </w:div>
        <w:div w:id="911087540">
          <w:marLeft w:val="0"/>
          <w:marRight w:val="0"/>
          <w:marTop w:val="40"/>
          <w:marBottom w:val="40"/>
          <w:divBdr>
            <w:top w:val="none" w:sz="0" w:space="0" w:color="auto"/>
            <w:left w:val="none" w:sz="0" w:space="0" w:color="auto"/>
            <w:bottom w:val="none" w:sz="0" w:space="0" w:color="auto"/>
            <w:right w:val="none" w:sz="0" w:space="0" w:color="auto"/>
          </w:divBdr>
        </w:div>
        <w:div w:id="1488589954">
          <w:marLeft w:val="0"/>
          <w:marRight w:val="0"/>
          <w:marTop w:val="40"/>
          <w:marBottom w:val="40"/>
          <w:divBdr>
            <w:top w:val="none" w:sz="0" w:space="0" w:color="auto"/>
            <w:left w:val="none" w:sz="0" w:space="0" w:color="auto"/>
            <w:bottom w:val="none" w:sz="0" w:space="0" w:color="auto"/>
            <w:right w:val="none" w:sz="0" w:space="0" w:color="auto"/>
          </w:divBdr>
        </w:div>
        <w:div w:id="1245918471">
          <w:marLeft w:val="0"/>
          <w:marRight w:val="0"/>
          <w:marTop w:val="0"/>
          <w:marBottom w:val="101"/>
          <w:divBdr>
            <w:top w:val="none" w:sz="0" w:space="0" w:color="auto"/>
            <w:left w:val="none" w:sz="0" w:space="0" w:color="auto"/>
            <w:bottom w:val="none" w:sz="0" w:space="0" w:color="auto"/>
            <w:right w:val="none" w:sz="0" w:space="0" w:color="auto"/>
          </w:divBdr>
        </w:div>
        <w:div w:id="1556700072">
          <w:marLeft w:val="0"/>
          <w:marRight w:val="0"/>
          <w:marTop w:val="0"/>
          <w:marBottom w:val="101"/>
          <w:divBdr>
            <w:top w:val="none" w:sz="0" w:space="0" w:color="auto"/>
            <w:left w:val="none" w:sz="0" w:space="0" w:color="auto"/>
            <w:bottom w:val="none" w:sz="0" w:space="0" w:color="auto"/>
            <w:right w:val="none" w:sz="0" w:space="0" w:color="auto"/>
          </w:divBdr>
        </w:div>
        <w:div w:id="1789662348">
          <w:marLeft w:val="0"/>
          <w:marRight w:val="0"/>
          <w:marTop w:val="40"/>
          <w:marBottom w:val="40"/>
          <w:divBdr>
            <w:top w:val="none" w:sz="0" w:space="0" w:color="auto"/>
            <w:left w:val="none" w:sz="0" w:space="0" w:color="auto"/>
            <w:bottom w:val="none" w:sz="0" w:space="0" w:color="auto"/>
            <w:right w:val="none" w:sz="0" w:space="0" w:color="auto"/>
          </w:divBdr>
        </w:div>
        <w:div w:id="1454519174">
          <w:marLeft w:val="0"/>
          <w:marRight w:val="0"/>
          <w:marTop w:val="40"/>
          <w:marBottom w:val="40"/>
          <w:divBdr>
            <w:top w:val="none" w:sz="0" w:space="0" w:color="auto"/>
            <w:left w:val="none" w:sz="0" w:space="0" w:color="auto"/>
            <w:bottom w:val="none" w:sz="0" w:space="0" w:color="auto"/>
            <w:right w:val="none" w:sz="0" w:space="0" w:color="auto"/>
          </w:divBdr>
        </w:div>
        <w:div w:id="1028291178">
          <w:marLeft w:val="0"/>
          <w:marRight w:val="0"/>
          <w:marTop w:val="40"/>
          <w:marBottom w:val="40"/>
          <w:divBdr>
            <w:top w:val="none" w:sz="0" w:space="0" w:color="auto"/>
            <w:left w:val="none" w:sz="0" w:space="0" w:color="auto"/>
            <w:bottom w:val="none" w:sz="0" w:space="0" w:color="auto"/>
            <w:right w:val="none" w:sz="0" w:space="0" w:color="auto"/>
          </w:divBdr>
        </w:div>
        <w:div w:id="1415400505">
          <w:marLeft w:val="0"/>
          <w:marRight w:val="0"/>
          <w:marTop w:val="40"/>
          <w:marBottom w:val="40"/>
          <w:divBdr>
            <w:top w:val="none" w:sz="0" w:space="0" w:color="auto"/>
            <w:left w:val="none" w:sz="0" w:space="0" w:color="auto"/>
            <w:bottom w:val="none" w:sz="0" w:space="0" w:color="auto"/>
            <w:right w:val="none" w:sz="0" w:space="0" w:color="auto"/>
          </w:divBdr>
        </w:div>
        <w:div w:id="1426461030">
          <w:marLeft w:val="0"/>
          <w:marRight w:val="0"/>
          <w:marTop w:val="40"/>
          <w:marBottom w:val="40"/>
          <w:divBdr>
            <w:top w:val="none" w:sz="0" w:space="0" w:color="auto"/>
            <w:left w:val="none" w:sz="0" w:space="0" w:color="auto"/>
            <w:bottom w:val="none" w:sz="0" w:space="0" w:color="auto"/>
            <w:right w:val="none" w:sz="0" w:space="0" w:color="auto"/>
          </w:divBdr>
        </w:div>
        <w:div w:id="291401665">
          <w:marLeft w:val="0"/>
          <w:marRight w:val="0"/>
          <w:marTop w:val="40"/>
          <w:marBottom w:val="40"/>
          <w:divBdr>
            <w:top w:val="none" w:sz="0" w:space="0" w:color="auto"/>
            <w:left w:val="none" w:sz="0" w:space="0" w:color="auto"/>
            <w:bottom w:val="none" w:sz="0" w:space="0" w:color="auto"/>
            <w:right w:val="none" w:sz="0" w:space="0" w:color="auto"/>
          </w:divBdr>
        </w:div>
        <w:div w:id="1548949875">
          <w:marLeft w:val="0"/>
          <w:marRight w:val="0"/>
          <w:marTop w:val="40"/>
          <w:marBottom w:val="40"/>
          <w:divBdr>
            <w:top w:val="none" w:sz="0" w:space="0" w:color="auto"/>
            <w:left w:val="none" w:sz="0" w:space="0" w:color="auto"/>
            <w:bottom w:val="none" w:sz="0" w:space="0" w:color="auto"/>
            <w:right w:val="none" w:sz="0" w:space="0" w:color="auto"/>
          </w:divBdr>
        </w:div>
        <w:div w:id="1308582855">
          <w:marLeft w:val="0"/>
          <w:marRight w:val="0"/>
          <w:marTop w:val="40"/>
          <w:marBottom w:val="40"/>
          <w:divBdr>
            <w:top w:val="none" w:sz="0" w:space="0" w:color="auto"/>
            <w:left w:val="none" w:sz="0" w:space="0" w:color="auto"/>
            <w:bottom w:val="none" w:sz="0" w:space="0" w:color="auto"/>
            <w:right w:val="none" w:sz="0" w:space="0" w:color="auto"/>
          </w:divBdr>
        </w:div>
        <w:div w:id="1706104032">
          <w:marLeft w:val="0"/>
          <w:marRight w:val="0"/>
          <w:marTop w:val="40"/>
          <w:marBottom w:val="40"/>
          <w:divBdr>
            <w:top w:val="none" w:sz="0" w:space="0" w:color="auto"/>
            <w:left w:val="none" w:sz="0" w:space="0" w:color="auto"/>
            <w:bottom w:val="none" w:sz="0" w:space="0" w:color="auto"/>
            <w:right w:val="none" w:sz="0" w:space="0" w:color="auto"/>
          </w:divBdr>
        </w:div>
        <w:div w:id="1903179867">
          <w:marLeft w:val="0"/>
          <w:marRight w:val="0"/>
          <w:marTop w:val="40"/>
          <w:marBottom w:val="40"/>
          <w:divBdr>
            <w:top w:val="none" w:sz="0" w:space="0" w:color="auto"/>
            <w:left w:val="none" w:sz="0" w:space="0" w:color="auto"/>
            <w:bottom w:val="none" w:sz="0" w:space="0" w:color="auto"/>
            <w:right w:val="none" w:sz="0" w:space="0" w:color="auto"/>
          </w:divBdr>
        </w:div>
        <w:div w:id="359941207">
          <w:marLeft w:val="0"/>
          <w:marRight w:val="0"/>
          <w:marTop w:val="40"/>
          <w:marBottom w:val="40"/>
          <w:divBdr>
            <w:top w:val="none" w:sz="0" w:space="0" w:color="auto"/>
            <w:left w:val="none" w:sz="0" w:space="0" w:color="auto"/>
            <w:bottom w:val="none" w:sz="0" w:space="0" w:color="auto"/>
            <w:right w:val="none" w:sz="0" w:space="0" w:color="auto"/>
          </w:divBdr>
        </w:div>
        <w:div w:id="1560554587">
          <w:marLeft w:val="0"/>
          <w:marRight w:val="0"/>
          <w:marTop w:val="40"/>
          <w:marBottom w:val="40"/>
          <w:divBdr>
            <w:top w:val="none" w:sz="0" w:space="0" w:color="auto"/>
            <w:left w:val="none" w:sz="0" w:space="0" w:color="auto"/>
            <w:bottom w:val="none" w:sz="0" w:space="0" w:color="auto"/>
            <w:right w:val="none" w:sz="0" w:space="0" w:color="auto"/>
          </w:divBdr>
        </w:div>
        <w:div w:id="1164203060">
          <w:marLeft w:val="0"/>
          <w:marRight w:val="0"/>
          <w:marTop w:val="40"/>
          <w:marBottom w:val="40"/>
          <w:divBdr>
            <w:top w:val="none" w:sz="0" w:space="0" w:color="auto"/>
            <w:left w:val="none" w:sz="0" w:space="0" w:color="auto"/>
            <w:bottom w:val="none" w:sz="0" w:space="0" w:color="auto"/>
            <w:right w:val="none" w:sz="0" w:space="0" w:color="auto"/>
          </w:divBdr>
        </w:div>
        <w:div w:id="1595018109">
          <w:marLeft w:val="0"/>
          <w:marRight w:val="0"/>
          <w:marTop w:val="40"/>
          <w:marBottom w:val="40"/>
          <w:divBdr>
            <w:top w:val="none" w:sz="0" w:space="0" w:color="auto"/>
            <w:left w:val="none" w:sz="0" w:space="0" w:color="auto"/>
            <w:bottom w:val="none" w:sz="0" w:space="0" w:color="auto"/>
            <w:right w:val="none" w:sz="0" w:space="0" w:color="auto"/>
          </w:divBdr>
        </w:div>
        <w:div w:id="1329140063">
          <w:marLeft w:val="0"/>
          <w:marRight w:val="0"/>
          <w:marTop w:val="0"/>
          <w:marBottom w:val="101"/>
          <w:divBdr>
            <w:top w:val="none" w:sz="0" w:space="0" w:color="auto"/>
            <w:left w:val="none" w:sz="0" w:space="0" w:color="auto"/>
            <w:bottom w:val="none" w:sz="0" w:space="0" w:color="auto"/>
            <w:right w:val="none" w:sz="0" w:space="0" w:color="auto"/>
          </w:divBdr>
        </w:div>
        <w:div w:id="1774980922">
          <w:marLeft w:val="0"/>
          <w:marRight w:val="0"/>
          <w:marTop w:val="0"/>
          <w:marBottom w:val="101"/>
          <w:divBdr>
            <w:top w:val="none" w:sz="0" w:space="0" w:color="auto"/>
            <w:left w:val="none" w:sz="0" w:space="0" w:color="auto"/>
            <w:bottom w:val="none" w:sz="0" w:space="0" w:color="auto"/>
            <w:right w:val="none" w:sz="0" w:space="0" w:color="auto"/>
          </w:divBdr>
        </w:div>
        <w:div w:id="502553311">
          <w:marLeft w:val="0"/>
          <w:marRight w:val="0"/>
          <w:marTop w:val="40"/>
          <w:marBottom w:val="40"/>
          <w:divBdr>
            <w:top w:val="none" w:sz="0" w:space="0" w:color="auto"/>
            <w:left w:val="none" w:sz="0" w:space="0" w:color="auto"/>
            <w:bottom w:val="none" w:sz="0" w:space="0" w:color="auto"/>
            <w:right w:val="none" w:sz="0" w:space="0" w:color="auto"/>
          </w:divBdr>
        </w:div>
        <w:div w:id="825558556">
          <w:marLeft w:val="0"/>
          <w:marRight w:val="0"/>
          <w:marTop w:val="40"/>
          <w:marBottom w:val="40"/>
          <w:divBdr>
            <w:top w:val="none" w:sz="0" w:space="0" w:color="auto"/>
            <w:left w:val="none" w:sz="0" w:space="0" w:color="auto"/>
            <w:bottom w:val="none" w:sz="0" w:space="0" w:color="auto"/>
            <w:right w:val="none" w:sz="0" w:space="0" w:color="auto"/>
          </w:divBdr>
        </w:div>
        <w:div w:id="2047215615">
          <w:marLeft w:val="0"/>
          <w:marRight w:val="0"/>
          <w:marTop w:val="40"/>
          <w:marBottom w:val="40"/>
          <w:divBdr>
            <w:top w:val="none" w:sz="0" w:space="0" w:color="auto"/>
            <w:left w:val="none" w:sz="0" w:space="0" w:color="auto"/>
            <w:bottom w:val="none" w:sz="0" w:space="0" w:color="auto"/>
            <w:right w:val="none" w:sz="0" w:space="0" w:color="auto"/>
          </w:divBdr>
        </w:div>
        <w:div w:id="988364433">
          <w:marLeft w:val="0"/>
          <w:marRight w:val="0"/>
          <w:marTop w:val="40"/>
          <w:marBottom w:val="40"/>
          <w:divBdr>
            <w:top w:val="none" w:sz="0" w:space="0" w:color="auto"/>
            <w:left w:val="none" w:sz="0" w:space="0" w:color="auto"/>
            <w:bottom w:val="none" w:sz="0" w:space="0" w:color="auto"/>
            <w:right w:val="none" w:sz="0" w:space="0" w:color="auto"/>
          </w:divBdr>
        </w:div>
        <w:div w:id="1568149695">
          <w:marLeft w:val="0"/>
          <w:marRight w:val="0"/>
          <w:marTop w:val="40"/>
          <w:marBottom w:val="40"/>
          <w:divBdr>
            <w:top w:val="none" w:sz="0" w:space="0" w:color="auto"/>
            <w:left w:val="none" w:sz="0" w:space="0" w:color="auto"/>
            <w:bottom w:val="none" w:sz="0" w:space="0" w:color="auto"/>
            <w:right w:val="none" w:sz="0" w:space="0" w:color="auto"/>
          </w:divBdr>
        </w:div>
        <w:div w:id="84889769">
          <w:marLeft w:val="0"/>
          <w:marRight w:val="0"/>
          <w:marTop w:val="40"/>
          <w:marBottom w:val="40"/>
          <w:divBdr>
            <w:top w:val="none" w:sz="0" w:space="0" w:color="auto"/>
            <w:left w:val="none" w:sz="0" w:space="0" w:color="auto"/>
            <w:bottom w:val="none" w:sz="0" w:space="0" w:color="auto"/>
            <w:right w:val="none" w:sz="0" w:space="0" w:color="auto"/>
          </w:divBdr>
        </w:div>
        <w:div w:id="1887449602">
          <w:marLeft w:val="0"/>
          <w:marRight w:val="0"/>
          <w:marTop w:val="40"/>
          <w:marBottom w:val="40"/>
          <w:divBdr>
            <w:top w:val="none" w:sz="0" w:space="0" w:color="auto"/>
            <w:left w:val="none" w:sz="0" w:space="0" w:color="auto"/>
            <w:bottom w:val="none" w:sz="0" w:space="0" w:color="auto"/>
            <w:right w:val="none" w:sz="0" w:space="0" w:color="auto"/>
          </w:divBdr>
        </w:div>
        <w:div w:id="57635824">
          <w:marLeft w:val="0"/>
          <w:marRight w:val="0"/>
          <w:marTop w:val="40"/>
          <w:marBottom w:val="40"/>
          <w:divBdr>
            <w:top w:val="none" w:sz="0" w:space="0" w:color="auto"/>
            <w:left w:val="none" w:sz="0" w:space="0" w:color="auto"/>
            <w:bottom w:val="none" w:sz="0" w:space="0" w:color="auto"/>
            <w:right w:val="none" w:sz="0" w:space="0" w:color="auto"/>
          </w:divBdr>
        </w:div>
        <w:div w:id="1849522270">
          <w:marLeft w:val="0"/>
          <w:marRight w:val="0"/>
          <w:marTop w:val="40"/>
          <w:marBottom w:val="40"/>
          <w:divBdr>
            <w:top w:val="none" w:sz="0" w:space="0" w:color="auto"/>
            <w:left w:val="none" w:sz="0" w:space="0" w:color="auto"/>
            <w:bottom w:val="none" w:sz="0" w:space="0" w:color="auto"/>
            <w:right w:val="none" w:sz="0" w:space="0" w:color="auto"/>
          </w:divBdr>
        </w:div>
        <w:div w:id="1801341514">
          <w:marLeft w:val="0"/>
          <w:marRight w:val="0"/>
          <w:marTop w:val="40"/>
          <w:marBottom w:val="40"/>
          <w:divBdr>
            <w:top w:val="none" w:sz="0" w:space="0" w:color="auto"/>
            <w:left w:val="none" w:sz="0" w:space="0" w:color="auto"/>
            <w:bottom w:val="none" w:sz="0" w:space="0" w:color="auto"/>
            <w:right w:val="none" w:sz="0" w:space="0" w:color="auto"/>
          </w:divBdr>
        </w:div>
        <w:div w:id="314191972">
          <w:marLeft w:val="0"/>
          <w:marRight w:val="0"/>
          <w:marTop w:val="40"/>
          <w:marBottom w:val="40"/>
          <w:divBdr>
            <w:top w:val="none" w:sz="0" w:space="0" w:color="auto"/>
            <w:left w:val="none" w:sz="0" w:space="0" w:color="auto"/>
            <w:bottom w:val="none" w:sz="0" w:space="0" w:color="auto"/>
            <w:right w:val="none" w:sz="0" w:space="0" w:color="auto"/>
          </w:divBdr>
        </w:div>
        <w:div w:id="269357162">
          <w:marLeft w:val="0"/>
          <w:marRight w:val="0"/>
          <w:marTop w:val="40"/>
          <w:marBottom w:val="40"/>
          <w:divBdr>
            <w:top w:val="none" w:sz="0" w:space="0" w:color="auto"/>
            <w:left w:val="none" w:sz="0" w:space="0" w:color="auto"/>
            <w:bottom w:val="none" w:sz="0" w:space="0" w:color="auto"/>
            <w:right w:val="none" w:sz="0" w:space="0" w:color="auto"/>
          </w:divBdr>
        </w:div>
        <w:div w:id="1059789101">
          <w:marLeft w:val="0"/>
          <w:marRight w:val="0"/>
          <w:marTop w:val="40"/>
          <w:marBottom w:val="40"/>
          <w:divBdr>
            <w:top w:val="none" w:sz="0" w:space="0" w:color="auto"/>
            <w:left w:val="none" w:sz="0" w:space="0" w:color="auto"/>
            <w:bottom w:val="none" w:sz="0" w:space="0" w:color="auto"/>
            <w:right w:val="none" w:sz="0" w:space="0" w:color="auto"/>
          </w:divBdr>
        </w:div>
        <w:div w:id="1892226904">
          <w:marLeft w:val="0"/>
          <w:marRight w:val="0"/>
          <w:marTop w:val="40"/>
          <w:marBottom w:val="40"/>
          <w:divBdr>
            <w:top w:val="none" w:sz="0" w:space="0" w:color="auto"/>
            <w:left w:val="none" w:sz="0" w:space="0" w:color="auto"/>
            <w:bottom w:val="none" w:sz="0" w:space="0" w:color="auto"/>
            <w:right w:val="none" w:sz="0" w:space="0" w:color="auto"/>
          </w:divBdr>
        </w:div>
        <w:div w:id="448012264">
          <w:marLeft w:val="0"/>
          <w:marRight w:val="0"/>
          <w:marTop w:val="0"/>
          <w:marBottom w:val="101"/>
          <w:divBdr>
            <w:top w:val="none" w:sz="0" w:space="0" w:color="auto"/>
            <w:left w:val="none" w:sz="0" w:space="0" w:color="auto"/>
            <w:bottom w:val="none" w:sz="0" w:space="0" w:color="auto"/>
            <w:right w:val="none" w:sz="0" w:space="0" w:color="auto"/>
          </w:divBdr>
        </w:div>
        <w:div w:id="685790030">
          <w:marLeft w:val="0"/>
          <w:marRight w:val="0"/>
          <w:marTop w:val="0"/>
          <w:marBottom w:val="101"/>
          <w:divBdr>
            <w:top w:val="none" w:sz="0" w:space="0" w:color="auto"/>
            <w:left w:val="none" w:sz="0" w:space="0" w:color="auto"/>
            <w:bottom w:val="none" w:sz="0" w:space="0" w:color="auto"/>
            <w:right w:val="none" w:sz="0" w:space="0" w:color="auto"/>
          </w:divBdr>
        </w:div>
        <w:div w:id="1955361873">
          <w:marLeft w:val="0"/>
          <w:marRight w:val="0"/>
          <w:marTop w:val="40"/>
          <w:marBottom w:val="40"/>
          <w:divBdr>
            <w:top w:val="none" w:sz="0" w:space="0" w:color="auto"/>
            <w:left w:val="none" w:sz="0" w:space="0" w:color="auto"/>
            <w:bottom w:val="none" w:sz="0" w:space="0" w:color="auto"/>
            <w:right w:val="none" w:sz="0" w:space="0" w:color="auto"/>
          </w:divBdr>
        </w:div>
        <w:div w:id="1738818012">
          <w:marLeft w:val="0"/>
          <w:marRight w:val="0"/>
          <w:marTop w:val="40"/>
          <w:marBottom w:val="40"/>
          <w:divBdr>
            <w:top w:val="none" w:sz="0" w:space="0" w:color="auto"/>
            <w:left w:val="none" w:sz="0" w:space="0" w:color="auto"/>
            <w:bottom w:val="none" w:sz="0" w:space="0" w:color="auto"/>
            <w:right w:val="none" w:sz="0" w:space="0" w:color="auto"/>
          </w:divBdr>
        </w:div>
        <w:div w:id="989748632">
          <w:marLeft w:val="0"/>
          <w:marRight w:val="0"/>
          <w:marTop w:val="40"/>
          <w:marBottom w:val="40"/>
          <w:divBdr>
            <w:top w:val="none" w:sz="0" w:space="0" w:color="auto"/>
            <w:left w:val="none" w:sz="0" w:space="0" w:color="auto"/>
            <w:bottom w:val="none" w:sz="0" w:space="0" w:color="auto"/>
            <w:right w:val="none" w:sz="0" w:space="0" w:color="auto"/>
          </w:divBdr>
        </w:div>
        <w:div w:id="1049764011">
          <w:marLeft w:val="0"/>
          <w:marRight w:val="0"/>
          <w:marTop w:val="40"/>
          <w:marBottom w:val="40"/>
          <w:divBdr>
            <w:top w:val="none" w:sz="0" w:space="0" w:color="auto"/>
            <w:left w:val="none" w:sz="0" w:space="0" w:color="auto"/>
            <w:bottom w:val="none" w:sz="0" w:space="0" w:color="auto"/>
            <w:right w:val="none" w:sz="0" w:space="0" w:color="auto"/>
          </w:divBdr>
        </w:div>
        <w:div w:id="1670673730">
          <w:marLeft w:val="0"/>
          <w:marRight w:val="0"/>
          <w:marTop w:val="40"/>
          <w:marBottom w:val="40"/>
          <w:divBdr>
            <w:top w:val="none" w:sz="0" w:space="0" w:color="auto"/>
            <w:left w:val="none" w:sz="0" w:space="0" w:color="auto"/>
            <w:bottom w:val="none" w:sz="0" w:space="0" w:color="auto"/>
            <w:right w:val="none" w:sz="0" w:space="0" w:color="auto"/>
          </w:divBdr>
        </w:div>
        <w:div w:id="477653163">
          <w:marLeft w:val="0"/>
          <w:marRight w:val="0"/>
          <w:marTop w:val="40"/>
          <w:marBottom w:val="40"/>
          <w:divBdr>
            <w:top w:val="none" w:sz="0" w:space="0" w:color="auto"/>
            <w:left w:val="none" w:sz="0" w:space="0" w:color="auto"/>
            <w:bottom w:val="none" w:sz="0" w:space="0" w:color="auto"/>
            <w:right w:val="none" w:sz="0" w:space="0" w:color="auto"/>
          </w:divBdr>
        </w:div>
        <w:div w:id="1089079130">
          <w:marLeft w:val="0"/>
          <w:marRight w:val="0"/>
          <w:marTop w:val="40"/>
          <w:marBottom w:val="40"/>
          <w:divBdr>
            <w:top w:val="none" w:sz="0" w:space="0" w:color="auto"/>
            <w:left w:val="none" w:sz="0" w:space="0" w:color="auto"/>
            <w:bottom w:val="none" w:sz="0" w:space="0" w:color="auto"/>
            <w:right w:val="none" w:sz="0" w:space="0" w:color="auto"/>
          </w:divBdr>
        </w:div>
        <w:div w:id="376662134">
          <w:marLeft w:val="0"/>
          <w:marRight w:val="0"/>
          <w:marTop w:val="40"/>
          <w:marBottom w:val="40"/>
          <w:divBdr>
            <w:top w:val="none" w:sz="0" w:space="0" w:color="auto"/>
            <w:left w:val="none" w:sz="0" w:space="0" w:color="auto"/>
            <w:bottom w:val="none" w:sz="0" w:space="0" w:color="auto"/>
            <w:right w:val="none" w:sz="0" w:space="0" w:color="auto"/>
          </w:divBdr>
        </w:div>
        <w:div w:id="405348945">
          <w:marLeft w:val="0"/>
          <w:marRight w:val="0"/>
          <w:marTop w:val="40"/>
          <w:marBottom w:val="40"/>
          <w:divBdr>
            <w:top w:val="none" w:sz="0" w:space="0" w:color="auto"/>
            <w:left w:val="none" w:sz="0" w:space="0" w:color="auto"/>
            <w:bottom w:val="none" w:sz="0" w:space="0" w:color="auto"/>
            <w:right w:val="none" w:sz="0" w:space="0" w:color="auto"/>
          </w:divBdr>
        </w:div>
        <w:div w:id="922110860">
          <w:marLeft w:val="0"/>
          <w:marRight w:val="0"/>
          <w:marTop w:val="40"/>
          <w:marBottom w:val="40"/>
          <w:divBdr>
            <w:top w:val="none" w:sz="0" w:space="0" w:color="auto"/>
            <w:left w:val="none" w:sz="0" w:space="0" w:color="auto"/>
            <w:bottom w:val="none" w:sz="0" w:space="0" w:color="auto"/>
            <w:right w:val="none" w:sz="0" w:space="0" w:color="auto"/>
          </w:divBdr>
        </w:div>
        <w:div w:id="1470707841">
          <w:marLeft w:val="0"/>
          <w:marRight w:val="0"/>
          <w:marTop w:val="40"/>
          <w:marBottom w:val="40"/>
          <w:divBdr>
            <w:top w:val="none" w:sz="0" w:space="0" w:color="auto"/>
            <w:left w:val="none" w:sz="0" w:space="0" w:color="auto"/>
            <w:bottom w:val="none" w:sz="0" w:space="0" w:color="auto"/>
            <w:right w:val="none" w:sz="0" w:space="0" w:color="auto"/>
          </w:divBdr>
        </w:div>
        <w:div w:id="1219321944">
          <w:marLeft w:val="0"/>
          <w:marRight w:val="0"/>
          <w:marTop w:val="40"/>
          <w:marBottom w:val="40"/>
          <w:divBdr>
            <w:top w:val="none" w:sz="0" w:space="0" w:color="auto"/>
            <w:left w:val="none" w:sz="0" w:space="0" w:color="auto"/>
            <w:bottom w:val="none" w:sz="0" w:space="0" w:color="auto"/>
            <w:right w:val="none" w:sz="0" w:space="0" w:color="auto"/>
          </w:divBdr>
        </w:div>
        <w:div w:id="875657629">
          <w:marLeft w:val="0"/>
          <w:marRight w:val="0"/>
          <w:marTop w:val="40"/>
          <w:marBottom w:val="40"/>
          <w:divBdr>
            <w:top w:val="none" w:sz="0" w:space="0" w:color="auto"/>
            <w:left w:val="none" w:sz="0" w:space="0" w:color="auto"/>
            <w:bottom w:val="none" w:sz="0" w:space="0" w:color="auto"/>
            <w:right w:val="none" w:sz="0" w:space="0" w:color="auto"/>
          </w:divBdr>
        </w:div>
        <w:div w:id="732780780">
          <w:marLeft w:val="0"/>
          <w:marRight w:val="0"/>
          <w:marTop w:val="40"/>
          <w:marBottom w:val="40"/>
          <w:divBdr>
            <w:top w:val="none" w:sz="0" w:space="0" w:color="auto"/>
            <w:left w:val="none" w:sz="0" w:space="0" w:color="auto"/>
            <w:bottom w:val="none" w:sz="0" w:space="0" w:color="auto"/>
            <w:right w:val="none" w:sz="0" w:space="0" w:color="auto"/>
          </w:divBdr>
        </w:div>
        <w:div w:id="76754556">
          <w:marLeft w:val="0"/>
          <w:marRight w:val="0"/>
          <w:marTop w:val="40"/>
          <w:marBottom w:val="40"/>
          <w:divBdr>
            <w:top w:val="none" w:sz="0" w:space="0" w:color="auto"/>
            <w:left w:val="none" w:sz="0" w:space="0" w:color="auto"/>
            <w:bottom w:val="none" w:sz="0" w:space="0" w:color="auto"/>
            <w:right w:val="none" w:sz="0" w:space="0" w:color="auto"/>
          </w:divBdr>
        </w:div>
        <w:div w:id="1882981784">
          <w:marLeft w:val="0"/>
          <w:marRight w:val="0"/>
          <w:marTop w:val="40"/>
          <w:marBottom w:val="40"/>
          <w:divBdr>
            <w:top w:val="none" w:sz="0" w:space="0" w:color="auto"/>
            <w:left w:val="none" w:sz="0" w:space="0" w:color="auto"/>
            <w:bottom w:val="none" w:sz="0" w:space="0" w:color="auto"/>
            <w:right w:val="none" w:sz="0" w:space="0" w:color="auto"/>
          </w:divBdr>
        </w:div>
        <w:div w:id="407769524">
          <w:marLeft w:val="0"/>
          <w:marRight w:val="0"/>
          <w:marTop w:val="40"/>
          <w:marBottom w:val="40"/>
          <w:divBdr>
            <w:top w:val="none" w:sz="0" w:space="0" w:color="auto"/>
            <w:left w:val="none" w:sz="0" w:space="0" w:color="auto"/>
            <w:bottom w:val="none" w:sz="0" w:space="0" w:color="auto"/>
            <w:right w:val="none" w:sz="0" w:space="0" w:color="auto"/>
          </w:divBdr>
        </w:div>
        <w:div w:id="785395354">
          <w:marLeft w:val="0"/>
          <w:marRight w:val="0"/>
          <w:marTop w:val="40"/>
          <w:marBottom w:val="40"/>
          <w:divBdr>
            <w:top w:val="none" w:sz="0" w:space="0" w:color="auto"/>
            <w:left w:val="none" w:sz="0" w:space="0" w:color="auto"/>
            <w:bottom w:val="none" w:sz="0" w:space="0" w:color="auto"/>
            <w:right w:val="none" w:sz="0" w:space="0" w:color="auto"/>
          </w:divBdr>
        </w:div>
        <w:div w:id="1298955340">
          <w:marLeft w:val="0"/>
          <w:marRight w:val="0"/>
          <w:marTop w:val="40"/>
          <w:marBottom w:val="40"/>
          <w:divBdr>
            <w:top w:val="none" w:sz="0" w:space="0" w:color="auto"/>
            <w:left w:val="none" w:sz="0" w:space="0" w:color="auto"/>
            <w:bottom w:val="none" w:sz="0" w:space="0" w:color="auto"/>
            <w:right w:val="none" w:sz="0" w:space="0" w:color="auto"/>
          </w:divBdr>
        </w:div>
        <w:div w:id="777026912">
          <w:marLeft w:val="0"/>
          <w:marRight w:val="0"/>
          <w:marTop w:val="40"/>
          <w:marBottom w:val="40"/>
          <w:divBdr>
            <w:top w:val="none" w:sz="0" w:space="0" w:color="auto"/>
            <w:left w:val="none" w:sz="0" w:space="0" w:color="auto"/>
            <w:bottom w:val="none" w:sz="0" w:space="0" w:color="auto"/>
            <w:right w:val="none" w:sz="0" w:space="0" w:color="auto"/>
          </w:divBdr>
        </w:div>
        <w:div w:id="2098403423">
          <w:marLeft w:val="0"/>
          <w:marRight w:val="0"/>
          <w:marTop w:val="40"/>
          <w:marBottom w:val="40"/>
          <w:divBdr>
            <w:top w:val="none" w:sz="0" w:space="0" w:color="auto"/>
            <w:left w:val="none" w:sz="0" w:space="0" w:color="auto"/>
            <w:bottom w:val="none" w:sz="0" w:space="0" w:color="auto"/>
            <w:right w:val="none" w:sz="0" w:space="0" w:color="auto"/>
          </w:divBdr>
        </w:div>
        <w:div w:id="210381399">
          <w:marLeft w:val="0"/>
          <w:marRight w:val="0"/>
          <w:marTop w:val="40"/>
          <w:marBottom w:val="40"/>
          <w:divBdr>
            <w:top w:val="none" w:sz="0" w:space="0" w:color="auto"/>
            <w:left w:val="none" w:sz="0" w:space="0" w:color="auto"/>
            <w:bottom w:val="none" w:sz="0" w:space="0" w:color="auto"/>
            <w:right w:val="none" w:sz="0" w:space="0" w:color="auto"/>
          </w:divBdr>
        </w:div>
        <w:div w:id="1916087340">
          <w:marLeft w:val="0"/>
          <w:marRight w:val="0"/>
          <w:marTop w:val="40"/>
          <w:marBottom w:val="40"/>
          <w:divBdr>
            <w:top w:val="none" w:sz="0" w:space="0" w:color="auto"/>
            <w:left w:val="none" w:sz="0" w:space="0" w:color="auto"/>
            <w:bottom w:val="none" w:sz="0" w:space="0" w:color="auto"/>
            <w:right w:val="none" w:sz="0" w:space="0" w:color="auto"/>
          </w:divBdr>
        </w:div>
        <w:div w:id="899250258">
          <w:marLeft w:val="0"/>
          <w:marRight w:val="0"/>
          <w:marTop w:val="40"/>
          <w:marBottom w:val="40"/>
          <w:divBdr>
            <w:top w:val="none" w:sz="0" w:space="0" w:color="auto"/>
            <w:left w:val="none" w:sz="0" w:space="0" w:color="auto"/>
            <w:bottom w:val="none" w:sz="0" w:space="0" w:color="auto"/>
            <w:right w:val="none" w:sz="0" w:space="0" w:color="auto"/>
          </w:divBdr>
        </w:div>
        <w:div w:id="165874939">
          <w:marLeft w:val="0"/>
          <w:marRight w:val="0"/>
          <w:marTop w:val="40"/>
          <w:marBottom w:val="40"/>
          <w:divBdr>
            <w:top w:val="none" w:sz="0" w:space="0" w:color="auto"/>
            <w:left w:val="none" w:sz="0" w:space="0" w:color="auto"/>
            <w:bottom w:val="none" w:sz="0" w:space="0" w:color="auto"/>
            <w:right w:val="none" w:sz="0" w:space="0" w:color="auto"/>
          </w:divBdr>
        </w:div>
        <w:div w:id="1983845671">
          <w:marLeft w:val="0"/>
          <w:marRight w:val="0"/>
          <w:marTop w:val="40"/>
          <w:marBottom w:val="40"/>
          <w:divBdr>
            <w:top w:val="none" w:sz="0" w:space="0" w:color="auto"/>
            <w:left w:val="none" w:sz="0" w:space="0" w:color="auto"/>
            <w:bottom w:val="none" w:sz="0" w:space="0" w:color="auto"/>
            <w:right w:val="none" w:sz="0" w:space="0" w:color="auto"/>
          </w:divBdr>
        </w:div>
        <w:div w:id="749934240">
          <w:marLeft w:val="0"/>
          <w:marRight w:val="0"/>
          <w:marTop w:val="0"/>
          <w:marBottom w:val="101"/>
          <w:divBdr>
            <w:top w:val="none" w:sz="0" w:space="0" w:color="auto"/>
            <w:left w:val="none" w:sz="0" w:space="0" w:color="auto"/>
            <w:bottom w:val="none" w:sz="0" w:space="0" w:color="auto"/>
            <w:right w:val="none" w:sz="0" w:space="0" w:color="auto"/>
          </w:divBdr>
        </w:div>
        <w:div w:id="2135172046">
          <w:marLeft w:val="0"/>
          <w:marRight w:val="0"/>
          <w:marTop w:val="0"/>
          <w:marBottom w:val="101"/>
          <w:divBdr>
            <w:top w:val="none" w:sz="0" w:space="0" w:color="auto"/>
            <w:left w:val="none" w:sz="0" w:space="0" w:color="auto"/>
            <w:bottom w:val="none" w:sz="0" w:space="0" w:color="auto"/>
            <w:right w:val="none" w:sz="0" w:space="0" w:color="auto"/>
          </w:divBdr>
        </w:div>
        <w:div w:id="739212141">
          <w:marLeft w:val="0"/>
          <w:marRight w:val="0"/>
          <w:marTop w:val="40"/>
          <w:marBottom w:val="40"/>
          <w:divBdr>
            <w:top w:val="none" w:sz="0" w:space="0" w:color="auto"/>
            <w:left w:val="none" w:sz="0" w:space="0" w:color="auto"/>
            <w:bottom w:val="none" w:sz="0" w:space="0" w:color="auto"/>
            <w:right w:val="none" w:sz="0" w:space="0" w:color="auto"/>
          </w:divBdr>
        </w:div>
        <w:div w:id="712270439">
          <w:marLeft w:val="0"/>
          <w:marRight w:val="0"/>
          <w:marTop w:val="40"/>
          <w:marBottom w:val="40"/>
          <w:divBdr>
            <w:top w:val="none" w:sz="0" w:space="0" w:color="auto"/>
            <w:left w:val="none" w:sz="0" w:space="0" w:color="auto"/>
            <w:bottom w:val="none" w:sz="0" w:space="0" w:color="auto"/>
            <w:right w:val="none" w:sz="0" w:space="0" w:color="auto"/>
          </w:divBdr>
        </w:div>
        <w:div w:id="1046829513">
          <w:marLeft w:val="0"/>
          <w:marRight w:val="0"/>
          <w:marTop w:val="40"/>
          <w:marBottom w:val="40"/>
          <w:divBdr>
            <w:top w:val="none" w:sz="0" w:space="0" w:color="auto"/>
            <w:left w:val="none" w:sz="0" w:space="0" w:color="auto"/>
            <w:bottom w:val="none" w:sz="0" w:space="0" w:color="auto"/>
            <w:right w:val="none" w:sz="0" w:space="0" w:color="auto"/>
          </w:divBdr>
        </w:div>
        <w:div w:id="294798407">
          <w:marLeft w:val="0"/>
          <w:marRight w:val="0"/>
          <w:marTop w:val="40"/>
          <w:marBottom w:val="40"/>
          <w:divBdr>
            <w:top w:val="none" w:sz="0" w:space="0" w:color="auto"/>
            <w:left w:val="none" w:sz="0" w:space="0" w:color="auto"/>
            <w:bottom w:val="none" w:sz="0" w:space="0" w:color="auto"/>
            <w:right w:val="none" w:sz="0" w:space="0" w:color="auto"/>
          </w:divBdr>
        </w:div>
        <w:div w:id="22293666">
          <w:marLeft w:val="0"/>
          <w:marRight w:val="0"/>
          <w:marTop w:val="40"/>
          <w:marBottom w:val="40"/>
          <w:divBdr>
            <w:top w:val="none" w:sz="0" w:space="0" w:color="auto"/>
            <w:left w:val="none" w:sz="0" w:space="0" w:color="auto"/>
            <w:bottom w:val="none" w:sz="0" w:space="0" w:color="auto"/>
            <w:right w:val="none" w:sz="0" w:space="0" w:color="auto"/>
          </w:divBdr>
        </w:div>
        <w:div w:id="1346664488">
          <w:marLeft w:val="0"/>
          <w:marRight w:val="0"/>
          <w:marTop w:val="40"/>
          <w:marBottom w:val="40"/>
          <w:divBdr>
            <w:top w:val="none" w:sz="0" w:space="0" w:color="auto"/>
            <w:left w:val="none" w:sz="0" w:space="0" w:color="auto"/>
            <w:bottom w:val="none" w:sz="0" w:space="0" w:color="auto"/>
            <w:right w:val="none" w:sz="0" w:space="0" w:color="auto"/>
          </w:divBdr>
        </w:div>
        <w:div w:id="802650865">
          <w:marLeft w:val="0"/>
          <w:marRight w:val="0"/>
          <w:marTop w:val="40"/>
          <w:marBottom w:val="40"/>
          <w:divBdr>
            <w:top w:val="none" w:sz="0" w:space="0" w:color="auto"/>
            <w:left w:val="none" w:sz="0" w:space="0" w:color="auto"/>
            <w:bottom w:val="none" w:sz="0" w:space="0" w:color="auto"/>
            <w:right w:val="none" w:sz="0" w:space="0" w:color="auto"/>
          </w:divBdr>
        </w:div>
        <w:div w:id="722676519">
          <w:marLeft w:val="0"/>
          <w:marRight w:val="0"/>
          <w:marTop w:val="40"/>
          <w:marBottom w:val="40"/>
          <w:divBdr>
            <w:top w:val="none" w:sz="0" w:space="0" w:color="auto"/>
            <w:left w:val="none" w:sz="0" w:space="0" w:color="auto"/>
            <w:bottom w:val="none" w:sz="0" w:space="0" w:color="auto"/>
            <w:right w:val="none" w:sz="0" w:space="0" w:color="auto"/>
          </w:divBdr>
        </w:div>
        <w:div w:id="2099590814">
          <w:marLeft w:val="0"/>
          <w:marRight w:val="0"/>
          <w:marTop w:val="40"/>
          <w:marBottom w:val="40"/>
          <w:divBdr>
            <w:top w:val="none" w:sz="0" w:space="0" w:color="auto"/>
            <w:left w:val="none" w:sz="0" w:space="0" w:color="auto"/>
            <w:bottom w:val="none" w:sz="0" w:space="0" w:color="auto"/>
            <w:right w:val="none" w:sz="0" w:space="0" w:color="auto"/>
          </w:divBdr>
        </w:div>
        <w:div w:id="1861818270">
          <w:marLeft w:val="0"/>
          <w:marRight w:val="0"/>
          <w:marTop w:val="40"/>
          <w:marBottom w:val="40"/>
          <w:divBdr>
            <w:top w:val="none" w:sz="0" w:space="0" w:color="auto"/>
            <w:left w:val="none" w:sz="0" w:space="0" w:color="auto"/>
            <w:bottom w:val="none" w:sz="0" w:space="0" w:color="auto"/>
            <w:right w:val="none" w:sz="0" w:space="0" w:color="auto"/>
          </w:divBdr>
        </w:div>
        <w:div w:id="148593709">
          <w:marLeft w:val="0"/>
          <w:marRight w:val="0"/>
          <w:marTop w:val="40"/>
          <w:marBottom w:val="40"/>
          <w:divBdr>
            <w:top w:val="none" w:sz="0" w:space="0" w:color="auto"/>
            <w:left w:val="none" w:sz="0" w:space="0" w:color="auto"/>
            <w:bottom w:val="none" w:sz="0" w:space="0" w:color="auto"/>
            <w:right w:val="none" w:sz="0" w:space="0" w:color="auto"/>
          </w:divBdr>
        </w:div>
        <w:div w:id="1066805339">
          <w:marLeft w:val="0"/>
          <w:marRight w:val="0"/>
          <w:marTop w:val="40"/>
          <w:marBottom w:val="40"/>
          <w:divBdr>
            <w:top w:val="none" w:sz="0" w:space="0" w:color="auto"/>
            <w:left w:val="none" w:sz="0" w:space="0" w:color="auto"/>
            <w:bottom w:val="none" w:sz="0" w:space="0" w:color="auto"/>
            <w:right w:val="none" w:sz="0" w:space="0" w:color="auto"/>
          </w:divBdr>
        </w:div>
        <w:div w:id="1867987190">
          <w:marLeft w:val="0"/>
          <w:marRight w:val="0"/>
          <w:marTop w:val="0"/>
          <w:marBottom w:val="101"/>
          <w:divBdr>
            <w:top w:val="none" w:sz="0" w:space="0" w:color="auto"/>
            <w:left w:val="none" w:sz="0" w:space="0" w:color="auto"/>
            <w:bottom w:val="none" w:sz="0" w:space="0" w:color="auto"/>
            <w:right w:val="none" w:sz="0" w:space="0" w:color="auto"/>
          </w:divBdr>
        </w:div>
        <w:div w:id="145748242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2136</Words>
  <Characters>11748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2021-11-03T13:47:00Z</dcterms:created>
  <dcterms:modified xsi:type="dcterms:W3CDTF">2021-11-03T13:47:00Z</dcterms:modified>
</cp:coreProperties>
</file>