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3866" w14:textId="51AC3BD9" w:rsidR="00437CC5" w:rsidRPr="007B1B3F" w:rsidRDefault="00437CC5" w:rsidP="00437CC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2"/>
          <w:szCs w:val="22"/>
        </w:rPr>
        <w:t>FACTORES (PORCENTAJES) DE MANO DE OBRA DE LOS CONTRATOS REGIDOS POR LA LEY DE OBRAS PÚBLICAS Y SERVICIOS RELACIONADOS CON LAS MISMAS</w:t>
      </w:r>
    </w:p>
    <w:p w14:paraId="2F4CB533" w14:textId="77777777" w:rsidR="00437CC5" w:rsidRDefault="00437CC5"/>
    <w:p w14:paraId="329CFF49" w14:textId="77777777" w:rsidR="00437CC5" w:rsidRPr="00023B03" w:rsidRDefault="00437CC5" w:rsidP="00437CC5">
      <w:pPr>
        <w:rPr>
          <w:sz w:val="2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1"/>
        <w:gridCol w:w="2481"/>
      </w:tblGrid>
      <w:tr w:rsidR="008E3DBD" w:rsidRPr="009006E0" w14:paraId="3E3D993B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763A4D19" w14:textId="61E31410" w:rsidR="008E3DBD" w:rsidRPr="008E3DBD" w:rsidRDefault="008E3DBD" w:rsidP="008E3DBD">
            <w:pPr>
              <w:pStyle w:val="Texto"/>
              <w:spacing w:before="40" w:after="40" w:line="230" w:lineRule="exact"/>
              <w:ind w:firstLine="0"/>
              <w:jc w:val="center"/>
              <w:rPr>
                <w:b/>
                <w:bCs/>
                <w:color w:val="000000"/>
                <w:szCs w:val="18"/>
                <w:lang w:eastAsia="es-MX"/>
              </w:rPr>
            </w:pPr>
            <w:r w:rsidRPr="008E3DBD">
              <w:rPr>
                <w:b/>
                <w:bCs/>
                <w:color w:val="000000"/>
                <w:szCs w:val="18"/>
                <w:lang w:eastAsia="es-MX"/>
              </w:rPr>
              <w:t>Tipo de obra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35ACB8E2" w14:textId="28B3B5F0" w:rsidR="008E3DBD" w:rsidRPr="008E3DBD" w:rsidRDefault="008E3DBD" w:rsidP="008E3DBD">
            <w:pPr>
              <w:pStyle w:val="Texto"/>
              <w:spacing w:before="40" w:after="40" w:line="230" w:lineRule="exact"/>
              <w:ind w:firstLine="0"/>
              <w:jc w:val="center"/>
              <w:rPr>
                <w:b/>
                <w:bCs/>
                <w:color w:val="000000"/>
                <w:szCs w:val="18"/>
                <w:lang w:eastAsia="es-MX"/>
              </w:rPr>
            </w:pPr>
            <w:r w:rsidRPr="008E3DBD">
              <w:rPr>
                <w:b/>
                <w:bCs/>
                <w:color w:val="000000"/>
                <w:szCs w:val="18"/>
                <w:lang w:eastAsia="es-MX"/>
              </w:rPr>
              <w:t>Porcentaje de mano de obra</w:t>
            </w:r>
          </w:p>
        </w:tc>
      </w:tr>
      <w:tr w:rsidR="008E3DBD" w:rsidRPr="009006E0" w14:paraId="07AE30D7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34C78737" w14:textId="6D1AF485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Aeropistas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659B08D1" w14:textId="3E239524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14.50</w:t>
            </w:r>
          </w:p>
        </w:tc>
      </w:tr>
      <w:tr w:rsidR="008E3DBD" w:rsidRPr="009006E0" w14:paraId="3305C6A5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44A41160" w14:textId="43AAE1BA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val="es-MX" w:eastAsia="es-MX"/>
              </w:rPr>
              <w:t>Agua potable (material contratista) urbanización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653B67B0" w14:textId="0DA267A7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17.00</w:t>
            </w:r>
          </w:p>
        </w:tc>
      </w:tr>
      <w:tr w:rsidR="008E3DBD" w:rsidRPr="009006E0" w14:paraId="12DD75F1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21BE4A45" w14:textId="71DAFF45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val="es-MX" w:eastAsia="es-MX"/>
              </w:rPr>
              <w:t>Agua potable (material propietario) urbanización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1C34062C" w14:textId="797FE13D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33.00</w:t>
            </w:r>
          </w:p>
        </w:tc>
      </w:tr>
      <w:tr w:rsidR="008E3DBD" w:rsidRPr="009006E0" w14:paraId="776309EA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66BCC305" w14:textId="5021D81F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val="es-MX" w:eastAsia="es-MX"/>
              </w:rPr>
              <w:t>Alumbrado público y canalizaciones telefónicas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7292736D" w14:textId="3D6CEABD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40.50</w:t>
            </w:r>
          </w:p>
        </w:tc>
      </w:tr>
      <w:tr w:rsidR="008E3DBD" w:rsidRPr="009006E0" w14:paraId="2B1343AB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2428D2FB" w14:textId="51293844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Canales de riego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4D32A5E6" w14:textId="35606C0F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11.50</w:t>
            </w:r>
          </w:p>
        </w:tc>
      </w:tr>
      <w:tr w:rsidR="008E3DBD" w:rsidRPr="009006E0" w14:paraId="462522CB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5B28DBD5" w14:textId="3A1B6899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Cimentaciones profundas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49867436" w14:textId="48887DBD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5.50</w:t>
            </w:r>
          </w:p>
        </w:tc>
      </w:tr>
      <w:tr w:rsidR="008E3DBD" w:rsidRPr="009006E0" w14:paraId="0E387B24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2867C4B9" w14:textId="06953E7D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Cisternas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2FF2BC8F" w14:textId="268AF26A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15.50</w:t>
            </w:r>
          </w:p>
        </w:tc>
      </w:tr>
      <w:tr w:rsidR="008E3DBD" w:rsidRPr="009006E0" w14:paraId="793090A2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5E6D5F69" w14:textId="60426043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Construcciones no residenciales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24F2298B" w14:textId="6D73C7A0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29.50</w:t>
            </w:r>
          </w:p>
        </w:tc>
      </w:tr>
      <w:tr w:rsidR="008E3DBD" w:rsidRPr="009006E0" w14:paraId="63C8B278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15A744C1" w14:textId="36F3605C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val="es-MX" w:eastAsia="es-MX"/>
              </w:rPr>
              <w:t>Contratos de mano de obra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4D056A38" w14:textId="31C47B8B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76.00</w:t>
            </w:r>
          </w:p>
        </w:tc>
      </w:tr>
      <w:tr w:rsidR="008E3DBD" w:rsidRPr="009006E0" w14:paraId="4A3D3BE4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1981B3B8" w14:textId="7DC38405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Drenaje (vías terrestres)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1FD85B8F" w14:textId="50ACA7CE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27.00</w:t>
            </w:r>
          </w:p>
        </w:tc>
      </w:tr>
      <w:tr w:rsidR="008E3DBD" w:rsidRPr="009006E0" w14:paraId="7393F183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0C0188FA" w14:textId="49DA113B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Drenajes (material contratista) urbanización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31F087BB" w14:textId="4DD3D25C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21.00</w:t>
            </w:r>
          </w:p>
        </w:tc>
      </w:tr>
      <w:tr w:rsidR="008E3DBD" w:rsidRPr="009006E0" w14:paraId="0E15BAA4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34A058EF" w14:textId="5DC4EDAC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Drenajes (material propietario) urbanización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06809661" w14:textId="66DEC8E8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35.00</w:t>
            </w:r>
          </w:p>
        </w:tc>
      </w:tr>
      <w:tr w:rsidR="008E3DBD" w:rsidRPr="009006E0" w14:paraId="6E61B55B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04A2E01B" w14:textId="1A488290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Drenes de riego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777C15EA" w14:textId="6AC57E30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11.50</w:t>
            </w:r>
          </w:p>
        </w:tc>
      </w:tr>
      <w:tr w:rsidR="008E3DBD" w:rsidRPr="009006E0" w14:paraId="0840D238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6BFD7315" w14:textId="3058B5E2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val="es-MX" w:eastAsia="es-MX"/>
              </w:rPr>
              <w:t>Ductos para transporte de fluidos fuera de la planta petroquímica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7534DE4B" w14:textId="564666CF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10.50</w:t>
            </w:r>
          </w:p>
        </w:tc>
      </w:tr>
      <w:tr w:rsidR="008E3DBD" w:rsidRPr="009006E0" w14:paraId="019F0D54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23317A85" w14:textId="6E33225B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Escolleras-obras marítimas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3C3613B6" w14:textId="3AB9E19D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9.00</w:t>
            </w:r>
          </w:p>
        </w:tc>
      </w:tr>
      <w:tr w:rsidR="008E3DBD" w:rsidRPr="009006E0" w14:paraId="071E6865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5BAE8CC3" w14:textId="5880DBDC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val="es-MX" w:eastAsia="es-MX"/>
              </w:rPr>
              <w:t>Escuelas de estructura de concreto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525AF965" w14:textId="627F6508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12.50</w:t>
            </w:r>
          </w:p>
        </w:tc>
      </w:tr>
      <w:tr w:rsidR="008E3DBD" w:rsidRPr="009006E0" w14:paraId="5756B32C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4BFA74DA" w14:textId="77777777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Escuela de estructura metálica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6261A729" w14:textId="77777777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12.00</w:t>
            </w:r>
          </w:p>
        </w:tc>
      </w:tr>
      <w:tr w:rsidR="008E3DBD" w:rsidRPr="009006E0" w14:paraId="14FCE5D3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342492AD" w14:textId="77777777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Espigones-obras marítimas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7A1BBBB4" w14:textId="77777777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12.00</w:t>
            </w:r>
          </w:p>
        </w:tc>
      </w:tr>
      <w:tr w:rsidR="008E3DBD" w:rsidRPr="009006E0" w14:paraId="0CA1C2DA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450985D3" w14:textId="77777777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Líneas de transmisiones eléctricas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195FD602" w14:textId="77777777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24.00</w:t>
            </w:r>
          </w:p>
        </w:tc>
      </w:tr>
      <w:tr w:rsidR="008E3DBD" w:rsidRPr="009006E0" w14:paraId="7345FF2F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34BCDA8C" w14:textId="77777777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Metro (obra civil)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4C18ECEC" w14:textId="77777777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30.50</w:t>
            </w:r>
          </w:p>
        </w:tc>
      </w:tr>
      <w:tr w:rsidR="008E3DBD" w:rsidRPr="009006E0" w14:paraId="623644C5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5F5BAC07" w14:textId="77777777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Metro (obra electromecánica)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5AE36F6B" w14:textId="77777777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9.00</w:t>
            </w:r>
          </w:p>
        </w:tc>
      </w:tr>
      <w:tr w:rsidR="008E3DBD" w:rsidRPr="009006E0" w14:paraId="7F1F70E8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56F91ECB" w14:textId="77777777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Muelles (obra marítima)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2E1F3ACC" w14:textId="77777777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15.00</w:t>
            </w:r>
          </w:p>
        </w:tc>
      </w:tr>
      <w:tr w:rsidR="008E3DBD" w:rsidRPr="009006E0" w14:paraId="619B0623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743B7B73" w14:textId="77777777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Nivelaciones de riego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28FBDEB1" w14:textId="77777777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7.00</w:t>
            </w:r>
          </w:p>
        </w:tc>
      </w:tr>
      <w:tr w:rsidR="008E3DBD" w:rsidRPr="009006E0" w14:paraId="1AAC7A4E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134764C1" w14:textId="77777777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Pavimentación (vías terrestres)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34F0F324" w14:textId="77777777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10.00</w:t>
            </w:r>
          </w:p>
        </w:tc>
      </w:tr>
      <w:tr w:rsidR="008E3DBD" w:rsidRPr="009006E0" w14:paraId="09A7E1C4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65DCCE16" w14:textId="77777777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Pavimentación - urbanización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62DB1455" w14:textId="77777777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17.50</w:t>
            </w:r>
          </w:p>
        </w:tc>
      </w:tr>
      <w:tr w:rsidR="008E3DBD" w:rsidRPr="009006E0" w14:paraId="4501B441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088CCA5D" w14:textId="77777777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Plantas hidroeléctricas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1C3C0111" w14:textId="77777777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16.00</w:t>
            </w:r>
          </w:p>
        </w:tc>
      </w:tr>
      <w:tr w:rsidR="008E3DBD" w:rsidRPr="009006E0" w14:paraId="722372BB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6D6CFB9A" w14:textId="77777777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rPr>
                <w:color w:val="000000"/>
                <w:szCs w:val="18"/>
                <w:lang w:val="es-MX" w:eastAsia="es-MX"/>
              </w:rPr>
            </w:pPr>
            <w:r w:rsidRPr="009006E0">
              <w:rPr>
                <w:color w:val="000000"/>
                <w:szCs w:val="18"/>
                <w:lang w:val="es-MX" w:eastAsia="es-MX"/>
              </w:rPr>
              <w:t>Plantas para tratamiento de agua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08FD228F" w14:textId="77777777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14.50</w:t>
            </w:r>
          </w:p>
        </w:tc>
      </w:tr>
      <w:tr w:rsidR="008E3DBD" w:rsidRPr="009006E0" w14:paraId="219434F4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54F56545" w14:textId="77777777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Plantas petroquímicas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653AF349" w14:textId="77777777" w:rsidR="008E3DBD" w:rsidRPr="009006E0" w:rsidRDefault="008E3DBD" w:rsidP="008E3DBD">
            <w:pPr>
              <w:pStyle w:val="Texto"/>
              <w:spacing w:before="40" w:after="40" w:line="230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17.50</w:t>
            </w:r>
          </w:p>
        </w:tc>
      </w:tr>
      <w:tr w:rsidR="008E3DBD" w:rsidRPr="009006E0" w14:paraId="690E42B5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4DC02AAA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Plantas siderúrgicas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6031942C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40.50</w:t>
            </w:r>
          </w:p>
        </w:tc>
      </w:tr>
      <w:tr w:rsidR="008E3DBD" w:rsidRPr="009006E0" w14:paraId="75B00398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63221B14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Plantas termoeléctricas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2E75BBBD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18.50</w:t>
            </w:r>
          </w:p>
        </w:tc>
      </w:tr>
      <w:tr w:rsidR="008E3DBD" w:rsidRPr="009006E0" w14:paraId="4684B45D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7C86D86C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Plataformas marinas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5C29B153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9.50</w:t>
            </w:r>
          </w:p>
        </w:tc>
      </w:tr>
      <w:tr w:rsidR="008E3DBD" w:rsidRPr="009006E0" w14:paraId="34EF6E1F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6C082D3F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Pozos de riego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10BCC572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7.50</w:t>
            </w:r>
          </w:p>
        </w:tc>
      </w:tr>
      <w:tr w:rsidR="008E3DBD" w:rsidRPr="009006E0" w14:paraId="1E7CB3CD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60606E95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rPr>
                <w:color w:val="000000"/>
                <w:szCs w:val="18"/>
                <w:lang w:val="es-MX" w:eastAsia="es-MX"/>
              </w:rPr>
            </w:pPr>
            <w:r w:rsidRPr="009006E0">
              <w:rPr>
                <w:color w:val="000000"/>
                <w:szCs w:val="18"/>
                <w:lang w:val="es-MX" w:eastAsia="es-MX"/>
              </w:rPr>
              <w:t>Presas (cortinas, diques y vertederos)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6E7F235E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11.50</w:t>
            </w:r>
          </w:p>
        </w:tc>
      </w:tr>
      <w:tr w:rsidR="008E3DBD" w:rsidRPr="009006E0" w14:paraId="601F8CFF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310A939E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Puentes (incluye terraplenes)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7DCDED8F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21.00</w:t>
            </w:r>
          </w:p>
        </w:tc>
      </w:tr>
      <w:tr w:rsidR="008E3DBD" w:rsidRPr="009006E0" w14:paraId="010D3113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3570EAD4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Puentes (no incluye terraplenes)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47ED98D6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20.00</w:t>
            </w:r>
          </w:p>
        </w:tc>
      </w:tr>
      <w:tr w:rsidR="008E3DBD" w:rsidRPr="009006E0" w14:paraId="40B2C59F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72204585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Remodelaciones en general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5B17F22E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18.00</w:t>
            </w:r>
          </w:p>
        </w:tc>
      </w:tr>
      <w:tr w:rsidR="008E3DBD" w:rsidRPr="009006E0" w14:paraId="35393D07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255448B8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lastRenderedPageBreak/>
              <w:t>Remodelaciones de escuelas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2D767A29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8.00</w:t>
            </w:r>
          </w:p>
        </w:tc>
      </w:tr>
      <w:tr w:rsidR="008E3DBD" w:rsidRPr="009006E0" w14:paraId="1EEC4A19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6FE70FFB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Subestaciones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0E5CF33E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22.00</w:t>
            </w:r>
          </w:p>
        </w:tc>
      </w:tr>
      <w:tr w:rsidR="008E3DBD" w:rsidRPr="009006E0" w14:paraId="45F7E263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69E359E0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Terracerías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51FBDA70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11.50</w:t>
            </w:r>
          </w:p>
        </w:tc>
      </w:tr>
      <w:tr w:rsidR="008E3DBD" w:rsidRPr="009006E0" w14:paraId="3378CFC0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51B4D8CA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Túneles (suelos blandos)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21ED9BA5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24.50</w:t>
            </w:r>
          </w:p>
        </w:tc>
      </w:tr>
      <w:tr w:rsidR="008E3DBD" w:rsidRPr="009006E0" w14:paraId="4DD65601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3CC6C52D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Túneles (suelos duros)</w:t>
            </w:r>
          </w:p>
        </w:tc>
        <w:tc>
          <w:tcPr>
            <w:tcW w:w="1424" w:type="pct"/>
            <w:shd w:val="clear" w:color="000000" w:fill="FFFFFF"/>
            <w:vAlign w:val="center"/>
          </w:tcPr>
          <w:p w14:paraId="308733AE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14.00</w:t>
            </w:r>
          </w:p>
        </w:tc>
      </w:tr>
      <w:tr w:rsidR="008E3DBD" w:rsidRPr="009006E0" w14:paraId="7E35068B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32AE3C41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Viaductos elevados</w:t>
            </w:r>
          </w:p>
        </w:tc>
        <w:tc>
          <w:tcPr>
            <w:tcW w:w="1424" w:type="pct"/>
            <w:shd w:val="clear" w:color="000000" w:fill="FFFFFF"/>
            <w:vAlign w:val="center"/>
          </w:tcPr>
          <w:p w14:paraId="614A65EC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25.00</w:t>
            </w:r>
          </w:p>
        </w:tc>
      </w:tr>
      <w:tr w:rsidR="008E3DBD" w:rsidRPr="009006E0" w14:paraId="5F54AF51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5348ED58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Vías férreas</w:t>
            </w:r>
          </w:p>
        </w:tc>
        <w:tc>
          <w:tcPr>
            <w:tcW w:w="1424" w:type="pct"/>
            <w:shd w:val="clear" w:color="000000" w:fill="FFFFFF"/>
            <w:vAlign w:val="center"/>
          </w:tcPr>
          <w:p w14:paraId="2FC623B5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15.00</w:t>
            </w:r>
          </w:p>
        </w:tc>
      </w:tr>
      <w:tr w:rsidR="008E3DBD" w:rsidRPr="009006E0" w14:paraId="52021B1F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4ED6AB17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Viviendas de interés social</w:t>
            </w:r>
          </w:p>
        </w:tc>
        <w:tc>
          <w:tcPr>
            <w:tcW w:w="1424" w:type="pct"/>
            <w:shd w:val="clear" w:color="000000" w:fill="FFFFFF"/>
            <w:vAlign w:val="center"/>
          </w:tcPr>
          <w:p w14:paraId="1C6E6414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29.50</w:t>
            </w:r>
          </w:p>
        </w:tc>
      </w:tr>
      <w:tr w:rsidR="008E3DBD" w:rsidRPr="009006E0" w14:paraId="7D2B0476" w14:textId="77777777" w:rsidTr="00CE0BC6">
        <w:trPr>
          <w:trHeight w:val="20"/>
        </w:trPr>
        <w:tc>
          <w:tcPr>
            <w:tcW w:w="3576" w:type="pct"/>
            <w:shd w:val="clear" w:color="000000" w:fill="FFFFFF"/>
            <w:vAlign w:val="center"/>
          </w:tcPr>
          <w:p w14:paraId="35D75585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Viviendas residenciales</w:t>
            </w:r>
          </w:p>
        </w:tc>
        <w:tc>
          <w:tcPr>
            <w:tcW w:w="1424" w:type="pct"/>
            <w:shd w:val="clear" w:color="000000" w:fill="FFFFFF"/>
            <w:vAlign w:val="center"/>
          </w:tcPr>
          <w:p w14:paraId="20F8A051" w14:textId="77777777" w:rsidR="008E3DBD" w:rsidRPr="009006E0" w:rsidRDefault="008E3DBD" w:rsidP="008E3DBD">
            <w:pPr>
              <w:pStyle w:val="Texto"/>
              <w:spacing w:before="40" w:after="40" w:line="238" w:lineRule="exact"/>
              <w:ind w:firstLine="0"/>
              <w:jc w:val="center"/>
              <w:rPr>
                <w:color w:val="000000"/>
                <w:szCs w:val="18"/>
                <w:lang w:eastAsia="es-MX"/>
              </w:rPr>
            </w:pPr>
            <w:r w:rsidRPr="009006E0">
              <w:rPr>
                <w:color w:val="000000"/>
                <w:szCs w:val="18"/>
                <w:lang w:eastAsia="es-MX"/>
              </w:rPr>
              <w:t>28.00</w:t>
            </w:r>
          </w:p>
        </w:tc>
      </w:tr>
    </w:tbl>
    <w:p w14:paraId="5DEF7D74" w14:textId="77777777" w:rsidR="00BD6113" w:rsidRDefault="008E3DBD"/>
    <w:sectPr w:rsidR="00BD6113" w:rsidSect="005576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C5"/>
    <w:rsid w:val="00437CC5"/>
    <w:rsid w:val="0055769F"/>
    <w:rsid w:val="0061524A"/>
    <w:rsid w:val="008E3DBD"/>
    <w:rsid w:val="00D56840"/>
    <w:rsid w:val="00EA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756982"/>
  <w15:chartTrackingRefBased/>
  <w15:docId w15:val="{CEC9C73A-72B8-6C47-AFA7-A317B82A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CC5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437CC5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437CC5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2022-02-10T14:16:00Z</dcterms:created>
  <dcterms:modified xsi:type="dcterms:W3CDTF">2022-02-10T15:03:00Z</dcterms:modified>
</cp:coreProperties>
</file>