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83" w:rsidRPr="004450A0" w:rsidRDefault="00AE5E83" w:rsidP="00AE5E83">
      <w:pPr>
        <w:jc w:val="center"/>
        <w:rPr>
          <w:rFonts w:ascii="Verdana" w:eastAsia="Verdana" w:hAnsi="Verdana" w:cs="Verdana"/>
          <w:b/>
          <w:bCs/>
          <w:color w:val="0000FF"/>
          <w:sz w:val="24"/>
          <w:szCs w:val="24"/>
        </w:rPr>
      </w:pPr>
      <w:r w:rsidRPr="00AE5E83">
        <w:rPr>
          <w:rFonts w:ascii="Verdana" w:eastAsia="Verdana" w:hAnsi="Verdana" w:cs="Verdana"/>
          <w:b/>
          <w:bCs/>
          <w:color w:val="0000FF"/>
          <w:sz w:val="24"/>
          <w:szCs w:val="24"/>
        </w:rPr>
        <w:t>RESOLUCIÓN por la que se declara el inicio del procedimiento administrativo de examen de vigencia de la cuota compensatoria impuesta a las importaciones de cables de acero originarias de la República Popular China,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17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A2D88" w:rsidRDefault="00AE5E83" w:rsidP="00AE5E83">
      <w:pPr>
        <w:jc w:val="both"/>
        <w:rPr>
          <w:rFonts w:ascii="Arial" w:eastAsia="Times New Roman" w:hAnsi="Arial" w:cs="Arial"/>
          <w:b/>
          <w:bCs/>
          <w:color w:val="2F2F2F"/>
          <w:sz w:val="20"/>
          <w:szCs w:val="16"/>
          <w:lang w:eastAsia="es-MX"/>
        </w:rPr>
      </w:pPr>
      <w:r w:rsidRPr="00AE5E83">
        <w:rPr>
          <w:rFonts w:ascii="Arial" w:eastAsia="Times New Roman" w:hAnsi="Arial" w:cs="Arial"/>
          <w:b/>
          <w:bCs/>
          <w:color w:val="2F2F2F"/>
          <w:sz w:val="20"/>
          <w:szCs w:val="16"/>
          <w:lang w:eastAsia="es-MX"/>
        </w:rPr>
        <w:t>Al margen un sello con el Escudo Nacional, que dice: Estados Unidos Mexicanos.- Secretaría de Economía.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aps/>
          <w:color w:val="2F2F2F"/>
          <w:sz w:val="18"/>
          <w:szCs w:val="18"/>
          <w:lang w:eastAsia="es-MX"/>
        </w:rPr>
        <w:t>RESOLUCIÓN POR LA QUE SE DECLARA EL INICIO DEL PROCEDIMIENTO ADMINISTRATIVO DE EXAMEN DE VIGENCIA DE LA CUOTA COMPENSATORIA IMPUESTA A LAS IMPORTACIONES DE CABLES DE ACERO ORIGINARIAS DE LA REPÚBLICA POPULAR CHINA, INDEPENDIENTEMENTE DEL PAÍS DE PROCEDENCIA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Visto para resolver en la etapa de inicio el expediente administrativo EC 32-24 radicado en la Unidad de Prácticas Comerciales Internacionales de la Secretaría de Economía, en adelante Secretaría, se emite la presente Resolución de conformidad con los siguientes</w:t>
      </w:r>
    </w:p>
    <w:p w:rsidR="00AE5E83" w:rsidRPr="00AE5E83" w:rsidRDefault="00AE5E83" w:rsidP="00AE5E8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E5E83">
        <w:rPr>
          <w:rFonts w:ascii="Times" w:eastAsia="Times New Roman" w:hAnsi="Times" w:cs="Times"/>
          <w:b/>
          <w:bCs/>
          <w:color w:val="2F2F2F"/>
          <w:sz w:val="18"/>
          <w:szCs w:val="18"/>
          <w:lang w:eastAsia="es-MX"/>
        </w:rPr>
        <w:t>RESULTANDOS.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A. Resolución final de la investigación </w:t>
      </w:r>
      <w:r w:rsidRPr="00AE5E83">
        <w:rPr>
          <w:rFonts w:ascii="Arial" w:eastAsia="Times New Roman" w:hAnsi="Arial" w:cs="Arial"/>
          <w:b/>
          <w:bCs/>
          <w:i/>
          <w:iCs/>
          <w:color w:val="2F2F2F"/>
          <w:sz w:val="18"/>
          <w:szCs w:val="18"/>
          <w:lang w:eastAsia="es-MX"/>
        </w:rPr>
        <w:t>antidumping</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1. </w:t>
      </w:r>
      <w:r w:rsidRPr="00AE5E83">
        <w:rPr>
          <w:rFonts w:ascii="Arial" w:eastAsia="Times New Roman" w:hAnsi="Arial" w:cs="Arial"/>
          <w:color w:val="2F2F2F"/>
          <w:sz w:val="18"/>
          <w:szCs w:val="18"/>
          <w:lang w:eastAsia="es-MX"/>
        </w:rPr>
        <w:t>El 16 de diciembre de 2014, se publicó en el Diario Oficial de la Federación, en adelante DOF, la "Resolución Final de la investigación antidumping sobre las importaciones de cables de acero, originarias de la República Popular China, independientemente del país de procedencia. Esta mercancía ingresa por las fracciones arancelarias 7312.10.01, 7312.10.05, 7312.10.07 y 7312.10.99 de la Tarifa de la Ley de los Impuestos Generales de Importación y de Exportación", en adelante Resolución Final, mediante la cual la Secretaría determinó una cuota compensatoria definitiva de 2.58 dólares de los Estados Unidos de América, en adelante dólares, por kilogramo a las importaciones de cables de acero originarias de la República Popular China, en adelante China, que ingresen por las fracciones arancelarias 7312.10.01, 7312.10.05, 7312.10.07 y 7312.10.99 de la TIGIE, o por cualquier otra, independientemente del país de procedencia.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B. Examen de vigencia previo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2. </w:t>
      </w:r>
      <w:r w:rsidRPr="00AE5E83">
        <w:rPr>
          <w:rFonts w:ascii="Arial" w:eastAsia="Times New Roman" w:hAnsi="Arial" w:cs="Arial"/>
          <w:color w:val="2F2F2F"/>
          <w:sz w:val="18"/>
          <w:szCs w:val="18"/>
          <w:lang w:eastAsia="es-MX"/>
        </w:rPr>
        <w:t>El 28 de mayo de 2021, se publicó en el DOF la "Resolución Final del procedimiento administrativo de examen de vigencia de la cuota compensatoria impuesta a las importaciones de cables de acero originarias de la República Popular China, independientemente del país de procedencia", mediante la cual la Secretaría determinó prorrogar la vigencia de la cuota compensatoria definitiva a que se refiere el punto anterior de la presente Resolución, por cinco años más, contados a partir del 17 de diciembre de 2019.</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C. Aviso sobre la vigencia de cuotas compensatorias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3. </w:t>
      </w:r>
      <w:r w:rsidRPr="00AE5E83">
        <w:rPr>
          <w:rFonts w:ascii="Arial" w:eastAsia="Times New Roman" w:hAnsi="Arial" w:cs="Arial"/>
          <w:color w:val="2F2F2F"/>
          <w:sz w:val="18"/>
          <w:szCs w:val="18"/>
          <w:lang w:eastAsia="es-MX"/>
        </w:rPr>
        <w:t>El 14 de septiembre de 2023, se publicó en el DOF el "Aviso sobre la vigencia de cuotas compensatorias", mediante 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de esos productos, salvo que un productor nacional manifestara por escrito su interés en que se iniciara un procedimiento de examen de vigencia. El listado incluyó a los cables de acero objeto de este procedimiento, y señaló como último día de vigencia el 17 de diciembre de 2024 y como fecha límite para recibir la manifestación de interés correspondiente, el 8 de noviembre de 2024.</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D. Manifestación de interés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4. </w:t>
      </w:r>
      <w:r w:rsidRPr="00AE5E83">
        <w:rPr>
          <w:rFonts w:ascii="Arial" w:eastAsia="Times New Roman" w:hAnsi="Arial" w:cs="Arial"/>
          <w:color w:val="2F2F2F"/>
          <w:sz w:val="18"/>
          <w:szCs w:val="18"/>
          <w:lang w:eastAsia="es-MX"/>
        </w:rPr>
        <w:t xml:space="preserve">El 4 y 7 de noviembre de 2024,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S.A. de C.V., y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xml:space="preserve">, S.A.P.I. de C.V., en adelante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y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respectivamente, manifestaron su interés en que la Secretaría inicie el examen de vigencia de la cuota compensatoria definitiva impuesta a las importaciones de cables de acero originarias de China. Propusieron como periodo de examen el comprendido del 1 de octubre de 2023 al 30 de septiembre de 2024.</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5. </w:t>
      </w:r>
      <w:r w:rsidRPr="00AE5E83">
        <w:rPr>
          <w:rFonts w:ascii="Arial" w:eastAsia="Times New Roman" w:hAnsi="Arial" w:cs="Arial"/>
          <w:color w:val="2F2F2F"/>
          <w:sz w:val="18"/>
          <w:szCs w:val="18"/>
          <w:lang w:eastAsia="es-MX"/>
        </w:rPr>
        <w:t xml:space="preserve">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es una empresa constituida conforme a las leyes mexicanas, que tiene entre sus principales actividades la fabricación de cables de aceros, retenidas y torones. Para acreditar su calidad </w:t>
      </w:r>
      <w:r w:rsidRPr="00AE5E83">
        <w:rPr>
          <w:rFonts w:ascii="Arial" w:eastAsia="Times New Roman" w:hAnsi="Arial" w:cs="Arial"/>
          <w:color w:val="2F2F2F"/>
          <w:sz w:val="18"/>
          <w:szCs w:val="18"/>
          <w:lang w:eastAsia="es-MX"/>
        </w:rPr>
        <w:lastRenderedPageBreak/>
        <w:t xml:space="preserve">de productor nacional de cables de acero, presentó diversas facturas de venta del producto objeto de </w:t>
      </w:r>
      <w:proofErr w:type="gramStart"/>
      <w:r w:rsidRPr="00AE5E83">
        <w:rPr>
          <w:rFonts w:ascii="Arial" w:eastAsia="Times New Roman" w:hAnsi="Arial" w:cs="Arial"/>
          <w:color w:val="2F2F2F"/>
          <w:sz w:val="18"/>
          <w:szCs w:val="18"/>
          <w:lang w:eastAsia="es-MX"/>
        </w:rPr>
        <w:t>examen realizadas</w:t>
      </w:r>
      <w:proofErr w:type="gramEnd"/>
      <w:r w:rsidRPr="00AE5E83">
        <w:rPr>
          <w:rFonts w:ascii="Arial" w:eastAsia="Times New Roman" w:hAnsi="Arial" w:cs="Arial"/>
          <w:color w:val="2F2F2F"/>
          <w:sz w:val="18"/>
          <w:szCs w:val="18"/>
          <w:lang w:eastAsia="es-MX"/>
        </w:rPr>
        <w:t xml:space="preserve"> dentro del periodo comprendido de octubre de 2023 a septiembre de 2024.</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6. 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xml:space="preserve"> es una empresa constituida conforme a las leyes mexicanas, que tiene entre sus principales actividades la fabricación de toda clase de productos de fierro, acero y sus derivados o aleaciones, incluidos los cables de acero. Para acreditar su calidad de productor nacional de cables de acero presentó una carta de la Asociación Nacional de Transformadores de Acero, A.C., del 6 de noviembre de 2024, y capturas de pantalla de sus sistemas de producción y costos.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E. Producto objeto de examen</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 Descripción del producto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7. </w:t>
      </w:r>
      <w:r w:rsidRPr="00AE5E83">
        <w:rPr>
          <w:rFonts w:ascii="Arial" w:eastAsia="Times New Roman" w:hAnsi="Arial" w:cs="Arial"/>
          <w:color w:val="2F2F2F"/>
          <w:sz w:val="18"/>
          <w:szCs w:val="18"/>
          <w:lang w:eastAsia="es-MX"/>
        </w:rPr>
        <w:t>El producto objeto de examen se denomina cables de acero. En general, se clasifica como: i) Cables simples o torones formados por un grupo de alambres de acero torcidos, y ii) Cables compuestos formados por un núcleo o eje central llamado "alma" con torones torcidos a su alrededor.</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 Características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8. </w:t>
      </w:r>
      <w:r w:rsidRPr="00AE5E83">
        <w:rPr>
          <w:rFonts w:ascii="Arial" w:eastAsia="Times New Roman" w:hAnsi="Arial" w:cs="Arial"/>
          <w:color w:val="2F2F2F"/>
          <w:sz w:val="18"/>
          <w:szCs w:val="18"/>
          <w:lang w:eastAsia="es-MX"/>
        </w:rPr>
        <w:t>Las características fundamentales de los cables de acero son: el diámetro, construcción, alma o núcleo, terminado, grado de acero y torcido. La construcción especifica el número de torones en el cable, el número de alambres por torón y el arreglo geométrico de los alambres en el torón. El cable más simple se construye con un torón de 2 alambres (1x2). Por ejemplo, un cable de 19x7 está formado por 19 torones de 7 alambres cada uno, un cable de 6x19S está formado de 6 torones de 19 alambres cada torón y con arreglo geométrico </w:t>
      </w:r>
      <w:proofErr w:type="spellStart"/>
      <w:r w:rsidRPr="00AE5E83">
        <w:rPr>
          <w:rFonts w:ascii="Arial" w:eastAsia="Times New Roman" w:hAnsi="Arial" w:cs="Arial"/>
          <w:i/>
          <w:iCs/>
          <w:color w:val="2F2F2F"/>
          <w:sz w:val="18"/>
          <w:szCs w:val="18"/>
          <w:lang w:eastAsia="es-MX"/>
        </w:rPr>
        <w:t>Seale</w:t>
      </w:r>
      <w:proofErr w:type="spellEnd"/>
      <w:r w:rsidRPr="00AE5E83">
        <w:rPr>
          <w:rFonts w:ascii="Arial" w:eastAsia="Times New Roman" w:hAnsi="Arial" w:cs="Arial"/>
          <w:i/>
          <w:iCs/>
          <w:color w:val="2F2F2F"/>
          <w:sz w:val="18"/>
          <w:szCs w:val="18"/>
          <w:lang w:eastAsia="es-MX"/>
        </w:rPr>
        <w:t>.</w:t>
      </w:r>
      <w:r w:rsidRPr="00AE5E83">
        <w:rPr>
          <w:rFonts w:ascii="Arial" w:eastAsia="Times New Roman" w:hAnsi="Arial" w:cs="Arial"/>
          <w:color w:val="2F2F2F"/>
          <w:sz w:val="18"/>
          <w:szCs w:val="18"/>
          <w:lang w:eastAsia="es-MX"/>
        </w:rPr>
        <w:t> Como se menciona en el punto 14 de esta Resolución, los cables de acero se elaboran a partir de alambrón o alambre de distintos grados de acero, los cuales pueden tener un acabado negro o galvanizado y que son torcidos longitudinalmente de manera helicoidal sobre uno central en una o varias capas; el alma o núcleo puede ser de acero, fibras naturales o sintéticas, y grasas o lubricantes.</w:t>
      </w:r>
    </w:p>
    <w:p w:rsidR="00AE5E83" w:rsidRPr="00AE5E83" w:rsidRDefault="00AE5E83" w:rsidP="00AE5E83">
      <w:pPr>
        <w:shd w:val="clear" w:color="auto" w:fill="FFFFFF"/>
        <w:spacing w:after="101" w:line="240" w:lineRule="auto"/>
        <w:jc w:val="center"/>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Estructura de los cables de acero.</w:t>
      </w:r>
    </w:p>
    <w:p w:rsidR="00AE5E83" w:rsidRPr="00AE5E83" w:rsidRDefault="00AE5E83" w:rsidP="00AE5E83">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mc:AlternateContent>
          <mc:Choice Requires="wps">
            <w:drawing>
              <wp:inline distT="0" distB="0" distL="0" distR="0">
                <wp:extent cx="304800" cy="304800"/>
                <wp:effectExtent l="0" t="0" r="0" b="0"/>
                <wp:docPr id="1" name="Rectángulo 1" descr="https://www.dof.gob.mx/imagenes_diarios/2024/12/17/MAT/seeco_1_Cimg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https://www.dof.gob.mx/imagenes_diarios/2024/12/17/MAT/seeco_1_Cimg_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jjCOK9AIAAAs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AE5E83" w:rsidRPr="00AE5E83" w:rsidRDefault="00AE5E83" w:rsidP="00AE5E83">
      <w:pPr>
        <w:shd w:val="clear" w:color="auto" w:fill="FFFFFF"/>
        <w:spacing w:after="101" w:line="240" w:lineRule="auto"/>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xml:space="preserve">Fuente: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xml:space="preserve"> y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 Tratamiento arancelario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9. </w:t>
      </w:r>
      <w:r w:rsidRPr="00AE5E83">
        <w:rPr>
          <w:rFonts w:ascii="Arial" w:eastAsia="Times New Roman" w:hAnsi="Arial" w:cs="Arial"/>
          <w:color w:val="2F2F2F"/>
          <w:sz w:val="18"/>
          <w:szCs w:val="18"/>
          <w:lang w:eastAsia="es-MX"/>
        </w:rPr>
        <w:t>De acuerdo con el "Decreto por el que se expide la Ley de los Impuestos Generales de Importación y de Exportación", publicado en el DOF el 7 de junio de 2022, en adelante Decreto LIGIE 2022, y el "Acuerdo por el que se dan a conocer los Números de Identificación Comercial (NICO) y sus tablas de correlación", publicado en el DOF el 22 de agosto de 2022, en adelante Acuerdo NICO 2022, actualmente los cables de acero objeto de examen ingresan al mercado nacional a través de las fracciones arancelarias 7312.10.01 con Número de Identificación Comercial, en adelante NICO, 00; 7312.10.05 con NICO 01, 02 y 99; 7312.10.07 con NICO 00; y 7312.10.99 con NICO 05, 06, 07 y 99 de la Tarifa de la Ley de los Impuestos Generales de Importación y de Exportación, en adelante TIGIE, cuya descripción es la siguiente:</w:t>
      </w:r>
    </w:p>
    <w:p w:rsidR="00AE5E83" w:rsidRPr="00AE5E83" w:rsidRDefault="00AE5E83" w:rsidP="00AE5E83">
      <w:pPr>
        <w:shd w:val="clear" w:color="auto" w:fill="FFFFFF"/>
        <w:spacing w:line="240" w:lineRule="auto"/>
        <w:jc w:val="both"/>
        <w:rPr>
          <w:rFonts w:ascii="Times New Roman" w:eastAsia="Times New Roman" w:hAnsi="Times New Roman" w:cs="Times New Roman"/>
          <w:color w:val="2F2F2F"/>
          <w:sz w:val="24"/>
          <w:szCs w:val="24"/>
          <w:lang w:eastAsia="es-MX"/>
        </w:rPr>
      </w:pPr>
      <w:r w:rsidRPr="00AE5E83">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221"/>
        <w:gridCol w:w="6757"/>
      </w:tblGrid>
      <w:tr w:rsidR="00AE5E83" w:rsidRPr="00AE5E83" w:rsidTr="00AE5E83">
        <w:trPr>
          <w:trHeight w:val="539"/>
        </w:trPr>
        <w:tc>
          <w:tcPr>
            <w:tcW w:w="16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Codificación arancelaria</w:t>
            </w:r>
          </w:p>
        </w:tc>
        <w:tc>
          <w:tcPr>
            <w:tcW w:w="73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center"/>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Descripción</w:t>
            </w:r>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Capítulo 73</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Manufacturas de fundición, hierro o acero</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Partida 73.12</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trenzas, eslingas y artículos similares, de hierro o acero, sin aislar para electricidad.</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proofErr w:type="spellStart"/>
            <w:r w:rsidRPr="00AE5E83">
              <w:rPr>
                <w:rFonts w:ascii="Arial" w:eastAsia="Times New Roman" w:hAnsi="Arial" w:cs="Arial"/>
                <w:color w:val="000000"/>
                <w:sz w:val="18"/>
                <w:szCs w:val="18"/>
                <w:lang w:eastAsia="es-MX"/>
              </w:rPr>
              <w:t>Subpartida</w:t>
            </w:r>
            <w:proofErr w:type="spellEnd"/>
            <w:r w:rsidRPr="00AE5E83">
              <w:rPr>
                <w:rFonts w:ascii="Arial" w:eastAsia="Times New Roman" w:hAnsi="Arial" w:cs="Arial"/>
                <w:color w:val="000000"/>
                <w:sz w:val="18"/>
                <w:szCs w:val="18"/>
                <w:lang w:eastAsia="es-MX"/>
              </w:rPr>
              <w:t> 7312.10</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 Cables.</w:t>
            </w:r>
          </w:p>
        </w:tc>
      </w:tr>
      <w:tr w:rsidR="00AE5E83" w:rsidRPr="00AE5E83" w:rsidTr="00AE5E83">
        <w:trPr>
          <w:trHeight w:val="735"/>
        </w:trPr>
        <w:tc>
          <w:tcPr>
            <w:tcW w:w="16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Fracción 7312.10.01</w:t>
            </w:r>
          </w:p>
        </w:tc>
        <w:tc>
          <w:tcPr>
            <w:tcW w:w="73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Galvanizados, con diámetro mayor de 4 mm, constituidos por más de 5 alambres y con núcleos sin torcer de la misma materia, excepto los comprendidos en la fracción arancelaria 7312.10.07.</w:t>
            </w:r>
          </w:p>
        </w:tc>
      </w:tr>
      <w:tr w:rsidR="00AE5E83" w:rsidRPr="00AE5E83" w:rsidTr="00AE5E83">
        <w:trPr>
          <w:trHeight w:val="735"/>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00</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Galvanizados, con diámetro mayor de 4 mm, constituidos por más de 5 alambres y con núcleos sin torcer de la misma materia, excepto los comprendidos en la fracción arancelaria 7312.10.07.</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lastRenderedPageBreak/>
              <w:t>Fracción 7312.10.05</w:t>
            </w:r>
          </w:p>
        </w:tc>
        <w:tc>
          <w:tcPr>
            <w:tcW w:w="73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De acero sin recubrimiento, con o sin lubricación, excepto los comprendidos en la fracción arancelaria 7312.10.08.</w:t>
            </w:r>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01</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 xml:space="preserve">De diámetro inferior a 9.53 </w:t>
            </w:r>
            <w:proofErr w:type="spellStart"/>
            <w:r w:rsidRPr="00AE5E83">
              <w:rPr>
                <w:rFonts w:ascii="Arial" w:eastAsia="Times New Roman" w:hAnsi="Arial" w:cs="Arial"/>
                <w:color w:val="000000"/>
                <w:sz w:val="18"/>
                <w:szCs w:val="18"/>
                <w:lang w:eastAsia="es-MX"/>
              </w:rPr>
              <w:t>mm.</w:t>
            </w:r>
            <w:proofErr w:type="spellEnd"/>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02</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 xml:space="preserve">De diámetro superior o igual a 9.53 </w:t>
            </w:r>
            <w:proofErr w:type="spellStart"/>
            <w:r w:rsidRPr="00AE5E83">
              <w:rPr>
                <w:rFonts w:ascii="Arial" w:eastAsia="Times New Roman" w:hAnsi="Arial" w:cs="Arial"/>
                <w:color w:val="000000"/>
                <w:sz w:val="18"/>
                <w:szCs w:val="18"/>
                <w:lang w:eastAsia="es-MX"/>
              </w:rPr>
              <w:t>mm.</w:t>
            </w:r>
            <w:proofErr w:type="spellEnd"/>
            <w:r w:rsidRPr="00AE5E83">
              <w:rPr>
                <w:rFonts w:ascii="Arial" w:eastAsia="Times New Roman" w:hAnsi="Arial" w:cs="Arial"/>
                <w:color w:val="000000"/>
                <w:sz w:val="18"/>
                <w:szCs w:val="18"/>
                <w:lang w:eastAsia="es-MX"/>
              </w:rPr>
              <w:t xml:space="preserve"> </w:t>
            </w:r>
            <w:proofErr w:type="gramStart"/>
            <w:r w:rsidRPr="00AE5E83">
              <w:rPr>
                <w:rFonts w:ascii="Arial" w:eastAsia="Times New Roman" w:hAnsi="Arial" w:cs="Arial"/>
                <w:color w:val="000000"/>
                <w:sz w:val="18"/>
                <w:szCs w:val="18"/>
                <w:lang w:eastAsia="es-MX"/>
              </w:rPr>
              <w:t>pero</w:t>
            </w:r>
            <w:proofErr w:type="gramEnd"/>
            <w:r w:rsidRPr="00AE5E83">
              <w:rPr>
                <w:rFonts w:ascii="Arial" w:eastAsia="Times New Roman" w:hAnsi="Arial" w:cs="Arial"/>
                <w:color w:val="000000"/>
                <w:sz w:val="18"/>
                <w:szCs w:val="18"/>
                <w:lang w:eastAsia="es-MX"/>
              </w:rPr>
              <w:t xml:space="preserve"> inferior a 25.4 </w:t>
            </w:r>
            <w:proofErr w:type="spellStart"/>
            <w:r w:rsidRPr="00AE5E83">
              <w:rPr>
                <w:rFonts w:ascii="Arial" w:eastAsia="Times New Roman" w:hAnsi="Arial" w:cs="Arial"/>
                <w:color w:val="000000"/>
                <w:sz w:val="18"/>
                <w:szCs w:val="18"/>
                <w:lang w:eastAsia="es-MX"/>
              </w:rPr>
              <w:t>mm.</w:t>
            </w:r>
            <w:proofErr w:type="spellEnd"/>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99</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Los demás.</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Fracción 7312.10.07</w:t>
            </w:r>
          </w:p>
        </w:tc>
        <w:tc>
          <w:tcPr>
            <w:tcW w:w="73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Galvanizados, con un diámetro mayor a 4 mm pero inferior a 19 mm, constituidos por 7 alambres, lubricados o sin lubricar.</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00</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Galvanizados, con un diámetro mayor a 4 mm pero inferior a 19 mm, constituidos por 7 alambres, lubricados o sin lubricar.</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Fracción 7312.10.99</w:t>
            </w:r>
          </w:p>
        </w:tc>
        <w:tc>
          <w:tcPr>
            <w:tcW w:w="73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Los demás.</w:t>
            </w:r>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05</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De acero, de diámetro inferior a 12.7 mm (1/2 pulgada).</w:t>
            </w:r>
          </w:p>
        </w:tc>
      </w:tr>
      <w:tr w:rsidR="00AE5E83" w:rsidRPr="00AE5E83" w:rsidTr="00AE5E83">
        <w:trPr>
          <w:trHeight w:val="524"/>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06</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 xml:space="preserve">De acero, de diámetro superior o igual a 12.7 mm </w:t>
            </w:r>
            <w:proofErr w:type="gramStart"/>
            <w:r w:rsidRPr="00AE5E83">
              <w:rPr>
                <w:rFonts w:ascii="Arial" w:eastAsia="Times New Roman" w:hAnsi="Arial" w:cs="Arial"/>
                <w:color w:val="000000"/>
                <w:sz w:val="18"/>
                <w:szCs w:val="18"/>
                <w:lang w:eastAsia="es-MX"/>
              </w:rPr>
              <w:t>( 1</w:t>
            </w:r>
            <w:proofErr w:type="gramEnd"/>
            <w:r w:rsidRPr="00AE5E83">
              <w:rPr>
                <w:rFonts w:ascii="Arial" w:eastAsia="Times New Roman" w:hAnsi="Arial" w:cs="Arial"/>
                <w:color w:val="000000"/>
                <w:sz w:val="18"/>
                <w:szCs w:val="18"/>
                <w:lang w:eastAsia="es-MX"/>
              </w:rPr>
              <w:t>/2 pulgada) pero inferior a 25.4 mm (1 pulgada).</w:t>
            </w:r>
          </w:p>
        </w:tc>
      </w:tr>
      <w:tr w:rsidR="00AE5E83" w:rsidRPr="00AE5E83" w:rsidTr="00AE5E83">
        <w:trPr>
          <w:trHeight w:val="312"/>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07</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De acero, de diámetro superior o igual a 25.4 mm (1 pulgada).</w:t>
            </w:r>
          </w:p>
        </w:tc>
      </w:tr>
      <w:tr w:rsidR="00AE5E83" w:rsidRPr="00AE5E83" w:rsidTr="00AE5E83">
        <w:trPr>
          <w:trHeight w:val="327"/>
        </w:trPr>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NICO 99</w:t>
            </w:r>
          </w:p>
        </w:tc>
        <w:tc>
          <w:tcPr>
            <w:tcW w:w="73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Los demás.</w:t>
            </w:r>
          </w:p>
        </w:tc>
      </w:tr>
    </w:tbl>
    <w:p w:rsidR="00AE5E83" w:rsidRPr="00AE5E83" w:rsidRDefault="00AE5E83" w:rsidP="00AE5E83">
      <w:pPr>
        <w:shd w:val="clear" w:color="auto" w:fill="FFFFFF"/>
        <w:spacing w:after="101" w:line="240" w:lineRule="auto"/>
        <w:jc w:val="both"/>
        <w:rPr>
          <w:rFonts w:ascii="Arial" w:eastAsia="Times New Roman" w:hAnsi="Arial" w:cs="Arial"/>
          <w:color w:val="2F2F2F"/>
          <w:sz w:val="16"/>
          <w:szCs w:val="16"/>
          <w:lang w:eastAsia="es-MX"/>
        </w:rPr>
      </w:pPr>
      <w:r w:rsidRPr="00AE5E83">
        <w:rPr>
          <w:rFonts w:ascii="Arial" w:eastAsia="Times New Roman" w:hAnsi="Arial" w:cs="Arial"/>
          <w:color w:val="2F2F2F"/>
          <w:sz w:val="16"/>
          <w:szCs w:val="16"/>
          <w:lang w:eastAsia="es-MX"/>
        </w:rPr>
        <w:t>Fuentes: Decreto LIGIE 2022 y Acuerdo NICO 2022.</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10. </w:t>
      </w:r>
      <w:r w:rsidRPr="00AE5E83">
        <w:rPr>
          <w:rFonts w:ascii="Arial" w:eastAsia="Times New Roman" w:hAnsi="Arial" w:cs="Arial"/>
          <w:color w:val="2F2F2F"/>
          <w:sz w:val="18"/>
          <w:szCs w:val="18"/>
          <w:lang w:eastAsia="es-MX"/>
        </w:rPr>
        <w:t>El 9 de mayo de 2022, se publicó en el DOF el "Acuerdo por el que la Secretaría de Economía emite Reglas y criterios de carácter general en materia de comercio exterior" y el 15 de abril de 2024, se publicó en el mismo órgano de difusión el "Acuerdo por el que se modifica el diverso por el que la Secretaría de Economía emite Reglas y criterios de carácter general en materia de comercio exterior", mediante el cual las mercancías que ingresan por las fracciones arancelarias y NICO señalados en el punto anterior de la presente Resolución están sujetas a la presentación de un aviso automático ante la Secretaría para efectos de monitoreo estadístico comercial, cuando se destinen al régimen aduanero de importación definitiva.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11. </w:t>
      </w:r>
      <w:r w:rsidRPr="00AE5E83">
        <w:rPr>
          <w:rFonts w:ascii="Arial" w:eastAsia="Times New Roman" w:hAnsi="Arial" w:cs="Arial"/>
          <w:color w:val="2F2F2F"/>
          <w:sz w:val="18"/>
          <w:szCs w:val="18"/>
          <w:lang w:eastAsia="es-MX"/>
        </w:rPr>
        <w:t xml:space="preserve">Mediante el Decreto LIGIE 2022, se estableció un arancel de 5% aplicable a las importaciones que ingresaran a través de las fracciones arancelarias 7312.10.05 y 7312.10.07, a excepción de las originarias de países con los que México ha celebrado tratados de libre comercio, de acuerdo con información de la página de Internet https://ventanillaunica.gob.mx/vucem/Clasificador.html de la Ventanilla Única de Comercio Exterior. Asimismo, en el referido Decreto LIGIE 2022, se disponía que las importaciones que ingresaran a través de las fracciones arancelarias 7312.10.01 y 7312.10.99, se </w:t>
      </w:r>
      <w:proofErr w:type="gramStart"/>
      <w:r w:rsidRPr="00AE5E83">
        <w:rPr>
          <w:rFonts w:ascii="Arial" w:eastAsia="Times New Roman" w:hAnsi="Arial" w:cs="Arial"/>
          <w:color w:val="2F2F2F"/>
          <w:sz w:val="18"/>
          <w:szCs w:val="18"/>
          <w:lang w:eastAsia="es-MX"/>
        </w:rPr>
        <w:t>encontraban</w:t>
      </w:r>
      <w:proofErr w:type="gramEnd"/>
      <w:r w:rsidRPr="00AE5E83">
        <w:rPr>
          <w:rFonts w:ascii="Arial" w:eastAsia="Times New Roman" w:hAnsi="Arial" w:cs="Arial"/>
          <w:color w:val="2F2F2F"/>
          <w:sz w:val="18"/>
          <w:szCs w:val="18"/>
          <w:lang w:eastAsia="es-MX"/>
        </w:rPr>
        <w:t xml:space="preserve"> exentas del pago de arancel, independientemente del país de origen.</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12. </w:t>
      </w:r>
      <w:r w:rsidRPr="00AE5E83">
        <w:rPr>
          <w:rFonts w:ascii="Arial" w:eastAsia="Times New Roman" w:hAnsi="Arial" w:cs="Arial"/>
          <w:color w:val="2F2F2F"/>
          <w:sz w:val="18"/>
          <w:szCs w:val="18"/>
          <w:lang w:eastAsia="es-MX"/>
        </w:rPr>
        <w:t>Por su parte, el "Decreto por el que se modifica la Tarifa de la Ley de los Impuestos Generales de Importación y de Exportación", publicado en el DOF el 22 de abril de 2024, establece que las importaciones que ingresan a través de las fracciones arancelarias 7312.10.01 y 7312.10.07 están sujetas al pago de un arancel temporal de 25%, y las fracciones arancelarias 7312.10.05 y 7312.10.99 a uno de 35%, a partir del 23 de abril de 2024, con una vigencia de dos años. De acuerdo con información de la página de Internet https://ventanillaunica.gob.mx/vucem/Clasificador.html de la Ventanilla Única de Comercio Exterior, las importaciones originarias de países con los que México ha celebrado tratados de libre comercio están exentas de arancel.</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13. </w:t>
      </w:r>
      <w:r w:rsidRPr="00AE5E83">
        <w:rPr>
          <w:rFonts w:ascii="Arial" w:eastAsia="Times New Roman" w:hAnsi="Arial" w:cs="Arial"/>
          <w:color w:val="2F2F2F"/>
          <w:sz w:val="18"/>
          <w:szCs w:val="18"/>
          <w:lang w:eastAsia="es-MX"/>
        </w:rPr>
        <w:t>La unidad de medida para los cables de acero establecida en la TIGIE es el kilogramo.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4. Proceso productivo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14. </w:t>
      </w:r>
      <w:r w:rsidRPr="00AE5E83">
        <w:rPr>
          <w:rFonts w:ascii="Arial" w:eastAsia="Times New Roman" w:hAnsi="Arial" w:cs="Arial"/>
          <w:color w:val="2F2F2F"/>
          <w:sz w:val="18"/>
          <w:szCs w:val="18"/>
          <w:lang w:eastAsia="es-MX"/>
        </w:rPr>
        <w:t>Los cables de acero se elaboran a partir de alambrón o alambre de distintos grados de acero, los cuales pueden tener un acabado negro o galvanizado; el alma o núcleo puede ser de acero, fibras naturales o sintéticas, y grasas o lubricantes. El proceso de producción de los cables de acero, en general, consta de las siguientes etapas:</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a.</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Decapado. El alambrón o alambre se limpia para eliminar el óxido generado por el proceso de acería y por el medio ambiente. Este proceso se lleva a cabo mediante la aplicación de soluciones químicas.</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b.</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Trefilado. El alambre se estira mediante varios pasos o varias reducciones controladas. Se trefila para dar un diámetro menor y cumplir con las características de diámetro requeridas. También se trefila para poder llegar a un diámetro menor, para después volver a ser trefilado (re-trefilado) al diámetro final requerido.</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lastRenderedPageBreak/>
        <w:t>c.</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 xml:space="preserve">Patentado. Es un tratamiento térmico que ayuda a regenerar la microestructura del alambre para continuar su </w:t>
      </w:r>
      <w:proofErr w:type="spellStart"/>
      <w:r w:rsidRPr="00AE5E83">
        <w:rPr>
          <w:rFonts w:ascii="Arial" w:eastAsia="Times New Roman" w:hAnsi="Arial" w:cs="Arial"/>
          <w:color w:val="2F2F2F"/>
          <w:sz w:val="18"/>
          <w:szCs w:val="18"/>
          <w:lang w:eastAsia="es-MX"/>
        </w:rPr>
        <w:t>trefilación</w:t>
      </w:r>
      <w:proofErr w:type="spellEnd"/>
      <w:r w:rsidRPr="00AE5E83">
        <w:rPr>
          <w:rFonts w:ascii="Arial" w:eastAsia="Times New Roman" w:hAnsi="Arial" w:cs="Arial"/>
          <w:color w:val="2F2F2F"/>
          <w:sz w:val="18"/>
          <w:szCs w:val="18"/>
          <w:lang w:eastAsia="es-MX"/>
        </w:rPr>
        <w:t xml:space="preserve"> a diámetros más delgados sin que pierda sus propiedades mecánicas ni ductilidad.</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d.</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 xml:space="preserve">Galvanizado (cuando aplica). Consiste en recubrir el alambre para protegerlo del medio ambiente, según el requerimiento del alambre en específico. El recubrimiento puede variar su espesor; es decir, puede tener capas delgadas o gruesas. Consiste en una inmersión en caliente del alambre en un baño de zinc. Posteriormente, se hace un proceso de "escurrido" mediante el cual se controla la cantidad de zinc que lleva el alambre, para después enfriarse y ser "recogido" en la presentación que se requiera, ya sea </w:t>
      </w:r>
      <w:proofErr w:type="spellStart"/>
      <w:r w:rsidRPr="00AE5E83">
        <w:rPr>
          <w:rFonts w:ascii="Arial" w:eastAsia="Times New Roman" w:hAnsi="Arial" w:cs="Arial"/>
          <w:color w:val="2F2F2F"/>
          <w:sz w:val="18"/>
          <w:szCs w:val="18"/>
          <w:lang w:eastAsia="es-MX"/>
        </w:rPr>
        <w:t>portarrollo</w:t>
      </w:r>
      <w:proofErr w:type="spellEnd"/>
      <w:r w:rsidRPr="00AE5E83">
        <w:rPr>
          <w:rFonts w:ascii="Arial" w:eastAsia="Times New Roman" w:hAnsi="Arial" w:cs="Arial"/>
          <w:color w:val="2F2F2F"/>
          <w:sz w:val="18"/>
          <w:szCs w:val="18"/>
          <w:lang w:eastAsia="es-MX"/>
        </w:rPr>
        <w:t xml:space="preserve"> o carrete.</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e.</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Segundo trefilado. El segundo trefilado o "</w:t>
      </w:r>
      <w:proofErr w:type="spellStart"/>
      <w:r w:rsidRPr="00AE5E83">
        <w:rPr>
          <w:rFonts w:ascii="Arial" w:eastAsia="Times New Roman" w:hAnsi="Arial" w:cs="Arial"/>
          <w:color w:val="2F2F2F"/>
          <w:sz w:val="18"/>
          <w:szCs w:val="18"/>
          <w:lang w:eastAsia="es-MX"/>
        </w:rPr>
        <w:t>retrefilado</w:t>
      </w:r>
      <w:proofErr w:type="spellEnd"/>
      <w:r w:rsidRPr="00AE5E83">
        <w:rPr>
          <w:rFonts w:ascii="Arial" w:eastAsia="Times New Roman" w:hAnsi="Arial" w:cs="Arial"/>
          <w:color w:val="2F2F2F"/>
          <w:sz w:val="18"/>
          <w:szCs w:val="18"/>
          <w:lang w:eastAsia="es-MX"/>
        </w:rPr>
        <w:t>", consiste en tomar un alambre que ya fue patentado (que ya se le regeneró la microestructura), y estirarlo nuevamente pasando por varias reducciones, hasta que llegue al diámetro final con las características mecánicas y dimensionales requeridas para el alambre.</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f.</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Torcido. Los alambres distribuidos según su construcción son torcidos longitudinalmente de manera helicoidal sobre uno central en una o varias capas. Una vez torcidos, a estos alambres en conjunto se les llama torón, y en este proceso puede aplicarse el lubricante correspondiente requerido por el cliente.</w:t>
      </w:r>
    </w:p>
    <w:p w:rsidR="00AE5E83" w:rsidRPr="00AE5E83" w:rsidRDefault="00AE5E83" w:rsidP="00AE5E83">
      <w:pPr>
        <w:shd w:val="clear" w:color="auto" w:fill="FFFFFF"/>
        <w:spacing w:after="101" w:line="240" w:lineRule="auto"/>
        <w:ind w:hanging="432"/>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g.</w:t>
      </w:r>
      <w:r w:rsidRPr="00AE5E83">
        <w:rPr>
          <w:rFonts w:ascii="Arial" w:eastAsia="Times New Roman" w:hAnsi="Arial" w:cs="Arial"/>
          <w:color w:val="2F2F2F"/>
          <w:sz w:val="20"/>
          <w:szCs w:val="20"/>
          <w:lang w:eastAsia="es-MX"/>
        </w:rPr>
        <w:t>    </w:t>
      </w:r>
      <w:r w:rsidRPr="00AE5E83">
        <w:rPr>
          <w:rFonts w:ascii="Arial" w:eastAsia="Times New Roman" w:hAnsi="Arial" w:cs="Arial"/>
          <w:color w:val="2F2F2F"/>
          <w:sz w:val="18"/>
          <w:szCs w:val="18"/>
          <w:lang w:eastAsia="es-MX"/>
        </w:rPr>
        <w:t>Cerrado. Los torones distribuidos según su construcción son torcidos longitudinalmente de manera helicoidal alrededor de un alma que forma un cuerpo único como elemento de trabajo. En este paso del proceso productivo también puede aplicarse el lubricante correspondiente requerido por el cliente.</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5. Normas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15. </w:t>
      </w:r>
      <w:r w:rsidRPr="00AE5E83">
        <w:rPr>
          <w:rFonts w:ascii="Arial" w:eastAsia="Times New Roman" w:hAnsi="Arial" w:cs="Arial"/>
          <w:color w:val="2F2F2F"/>
          <w:sz w:val="18"/>
          <w:szCs w:val="18"/>
          <w:lang w:eastAsia="es-MX"/>
        </w:rPr>
        <w:t xml:space="preserve">Existen normas mexicanas, en adelante NMX y estándares internacionales que aplican a los cables de acero objeto de examen, Entre ellas se encuentran las siguientes: i) del Instituto Americano del Petróleo, en adelante API, por las siglas en inglés de American </w:t>
      </w:r>
      <w:proofErr w:type="spellStart"/>
      <w:r w:rsidRPr="00AE5E83">
        <w:rPr>
          <w:rFonts w:ascii="Arial" w:eastAsia="Times New Roman" w:hAnsi="Arial" w:cs="Arial"/>
          <w:color w:val="2F2F2F"/>
          <w:sz w:val="18"/>
          <w:szCs w:val="18"/>
          <w:lang w:eastAsia="es-MX"/>
        </w:rPr>
        <w:t>Petroleum</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Institute</w:t>
      </w:r>
      <w:proofErr w:type="spellEnd"/>
      <w:r w:rsidRPr="00AE5E83">
        <w:rPr>
          <w:rFonts w:ascii="Arial" w:eastAsia="Times New Roman" w:hAnsi="Arial" w:cs="Arial"/>
          <w:color w:val="2F2F2F"/>
          <w:sz w:val="18"/>
          <w:szCs w:val="18"/>
          <w:lang w:eastAsia="es-MX"/>
        </w:rPr>
        <w:t xml:space="preserve">; ii) de la Organización Internacional de Normalización, en adelante ISO, por las siglas en inglés de International </w:t>
      </w:r>
      <w:proofErr w:type="spellStart"/>
      <w:r w:rsidRPr="00AE5E83">
        <w:rPr>
          <w:rFonts w:ascii="Arial" w:eastAsia="Times New Roman" w:hAnsi="Arial" w:cs="Arial"/>
          <w:color w:val="2F2F2F"/>
          <w:sz w:val="18"/>
          <w:szCs w:val="18"/>
          <w:lang w:eastAsia="es-MX"/>
        </w:rPr>
        <w:t>Organization</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for</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Standardization</w:t>
      </w:r>
      <w:proofErr w:type="spellEnd"/>
      <w:r w:rsidRPr="00AE5E83">
        <w:rPr>
          <w:rFonts w:ascii="Arial" w:eastAsia="Times New Roman" w:hAnsi="Arial" w:cs="Arial"/>
          <w:color w:val="2F2F2F"/>
          <w:sz w:val="18"/>
          <w:szCs w:val="18"/>
          <w:lang w:eastAsia="es-MX"/>
        </w:rPr>
        <w:t xml:space="preserve">; iii) del Instituto Británico de Normalización, en adelante BS, por las siglas en inglés de British </w:t>
      </w:r>
      <w:proofErr w:type="spellStart"/>
      <w:r w:rsidRPr="00AE5E83">
        <w:rPr>
          <w:rFonts w:ascii="Arial" w:eastAsia="Times New Roman" w:hAnsi="Arial" w:cs="Arial"/>
          <w:color w:val="2F2F2F"/>
          <w:sz w:val="18"/>
          <w:szCs w:val="18"/>
          <w:lang w:eastAsia="es-MX"/>
        </w:rPr>
        <w:t>Standards</w:t>
      </w:r>
      <w:proofErr w:type="spellEnd"/>
      <w:r w:rsidRPr="00AE5E83">
        <w:rPr>
          <w:rFonts w:ascii="Arial" w:eastAsia="Times New Roman" w:hAnsi="Arial" w:cs="Arial"/>
          <w:color w:val="2F2F2F"/>
          <w:sz w:val="18"/>
          <w:szCs w:val="18"/>
          <w:lang w:eastAsia="es-MX"/>
        </w:rPr>
        <w:t>; iv) de la Sociedad Americana para Pruebas y Materiales, en adelante ASTM, por las siglas en inglés de American </w:t>
      </w:r>
      <w:proofErr w:type="spellStart"/>
      <w:r w:rsidRPr="00AE5E83">
        <w:rPr>
          <w:rFonts w:ascii="Arial" w:eastAsia="Times New Roman" w:hAnsi="Arial" w:cs="Arial"/>
          <w:color w:val="2F2F2F"/>
          <w:sz w:val="18"/>
          <w:szCs w:val="18"/>
          <w:lang w:eastAsia="es-MX"/>
        </w:rPr>
        <w:t>Society</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for</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Testing</w:t>
      </w:r>
      <w:proofErr w:type="spellEnd"/>
      <w:r w:rsidRPr="00AE5E83">
        <w:rPr>
          <w:rFonts w:ascii="Arial" w:eastAsia="Times New Roman" w:hAnsi="Arial" w:cs="Arial"/>
          <w:color w:val="2F2F2F"/>
          <w:sz w:val="18"/>
          <w:szCs w:val="18"/>
          <w:lang w:eastAsia="es-MX"/>
        </w:rPr>
        <w:t xml:space="preserve"> and </w:t>
      </w:r>
      <w:proofErr w:type="spellStart"/>
      <w:r w:rsidRPr="00AE5E83">
        <w:rPr>
          <w:rFonts w:ascii="Arial" w:eastAsia="Times New Roman" w:hAnsi="Arial" w:cs="Arial"/>
          <w:color w:val="2F2F2F"/>
          <w:sz w:val="18"/>
          <w:szCs w:val="18"/>
          <w:lang w:eastAsia="es-MX"/>
        </w:rPr>
        <w:t>Materials</w:t>
      </w:r>
      <w:proofErr w:type="spellEnd"/>
      <w:r w:rsidRPr="00AE5E83">
        <w:rPr>
          <w:rFonts w:ascii="Arial" w:eastAsia="Times New Roman" w:hAnsi="Arial" w:cs="Arial"/>
          <w:color w:val="2F2F2F"/>
          <w:sz w:val="18"/>
          <w:szCs w:val="18"/>
          <w:lang w:eastAsia="es-MX"/>
        </w:rPr>
        <w:t xml:space="preserve">; v) del Instituto Alemán de Normalización, en adelante DIN, por las siglas en alemán de </w:t>
      </w:r>
      <w:proofErr w:type="spellStart"/>
      <w:r w:rsidRPr="00AE5E83">
        <w:rPr>
          <w:rFonts w:ascii="Arial" w:eastAsia="Times New Roman" w:hAnsi="Arial" w:cs="Arial"/>
          <w:color w:val="2F2F2F"/>
          <w:sz w:val="18"/>
          <w:szCs w:val="18"/>
          <w:lang w:eastAsia="es-MX"/>
        </w:rPr>
        <w:t>Deutsches</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Institut</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für</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Normung</w:t>
      </w:r>
      <w:proofErr w:type="spellEnd"/>
      <w:r w:rsidRPr="00AE5E83">
        <w:rPr>
          <w:rFonts w:ascii="Arial" w:eastAsia="Times New Roman" w:hAnsi="Arial" w:cs="Arial"/>
          <w:color w:val="2F2F2F"/>
          <w:sz w:val="18"/>
          <w:szCs w:val="18"/>
          <w:lang w:eastAsia="es-MX"/>
        </w:rPr>
        <w:t xml:space="preserve">; y vi) la Norma Europea, en adelante EN, por las siglas en alemán de </w:t>
      </w:r>
      <w:proofErr w:type="spellStart"/>
      <w:r w:rsidRPr="00AE5E83">
        <w:rPr>
          <w:rFonts w:ascii="Arial" w:eastAsia="Times New Roman" w:hAnsi="Arial" w:cs="Arial"/>
          <w:color w:val="2F2F2F"/>
          <w:sz w:val="18"/>
          <w:szCs w:val="18"/>
          <w:lang w:eastAsia="es-MX"/>
        </w:rPr>
        <w:t>Europäische</w:t>
      </w:r>
      <w:proofErr w:type="spellEnd"/>
      <w:r w:rsidRPr="00AE5E83">
        <w:rPr>
          <w:rFonts w:ascii="Arial" w:eastAsia="Times New Roman" w:hAnsi="Arial" w:cs="Arial"/>
          <w:color w:val="2F2F2F"/>
          <w:sz w:val="18"/>
          <w:szCs w:val="18"/>
          <w:lang w:eastAsia="es-MX"/>
        </w:rPr>
        <w:t xml:space="preserve"> </w:t>
      </w:r>
      <w:proofErr w:type="spellStart"/>
      <w:r w:rsidRPr="00AE5E83">
        <w:rPr>
          <w:rFonts w:ascii="Arial" w:eastAsia="Times New Roman" w:hAnsi="Arial" w:cs="Arial"/>
          <w:color w:val="2F2F2F"/>
          <w:sz w:val="18"/>
          <w:szCs w:val="18"/>
          <w:lang w:eastAsia="es-MX"/>
        </w:rPr>
        <w:t>Norm</w:t>
      </w:r>
      <w:proofErr w:type="spellEnd"/>
      <w:r w:rsidRPr="00AE5E83">
        <w:rPr>
          <w:rFonts w:ascii="Arial" w:eastAsia="Times New Roman" w:hAnsi="Arial" w:cs="Arial"/>
          <w:color w:val="2F2F2F"/>
          <w:sz w:val="18"/>
          <w:szCs w:val="18"/>
          <w:lang w:eastAsia="es-MX"/>
        </w:rPr>
        <w:t>.</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16. </w:t>
      </w:r>
      <w:r w:rsidRPr="00AE5E83">
        <w:rPr>
          <w:rFonts w:ascii="Arial" w:eastAsia="Times New Roman" w:hAnsi="Arial" w:cs="Arial"/>
          <w:color w:val="2F2F2F"/>
          <w:sz w:val="18"/>
          <w:szCs w:val="18"/>
          <w:lang w:eastAsia="es-MX"/>
        </w:rPr>
        <w:t>En particular, la norma API 9 describe de manera más completa el cable de acero, por lo que las demás normas son equivalentes o complementarias. Sin embargo, los cables de acero originarios de China se pueden importar incluso sin sujeción a alguna norma. A continuación, se indican las normas aplicables a los cables de acero:</w:t>
      </w:r>
    </w:p>
    <w:p w:rsidR="00AE5E83" w:rsidRPr="00AE5E83" w:rsidRDefault="00AE5E83" w:rsidP="00AE5E83">
      <w:pPr>
        <w:shd w:val="clear" w:color="auto" w:fill="FFFFFF"/>
        <w:spacing w:line="240" w:lineRule="auto"/>
        <w:jc w:val="both"/>
        <w:rPr>
          <w:rFonts w:ascii="Times New Roman" w:eastAsia="Times New Roman" w:hAnsi="Times New Roman" w:cs="Times New Roman"/>
          <w:color w:val="2F2F2F"/>
          <w:sz w:val="24"/>
          <w:szCs w:val="24"/>
          <w:lang w:eastAsia="es-MX"/>
        </w:rPr>
      </w:pPr>
      <w:r w:rsidRPr="00AE5E83">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3"/>
        <w:gridCol w:w="7435"/>
      </w:tblGrid>
      <w:tr w:rsidR="00AE5E83" w:rsidRPr="00AE5E83" w:rsidTr="00AE5E83">
        <w:trPr>
          <w:trHeight w:val="367"/>
        </w:trPr>
        <w:tc>
          <w:tcPr>
            <w:tcW w:w="154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center"/>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Norma</w:t>
            </w:r>
          </w:p>
        </w:tc>
        <w:tc>
          <w:tcPr>
            <w:tcW w:w="74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center"/>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Nombre</w:t>
            </w:r>
          </w:p>
        </w:tc>
      </w:tr>
      <w:tr w:rsidR="00AE5E83" w:rsidRPr="00AE5E83" w:rsidTr="00AE5E83">
        <w:trPr>
          <w:trHeight w:val="524"/>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NMX-B-395-1990</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 de alambre de acero, con recubrimiento de zinc (cable de retenida)".</w:t>
            </w:r>
          </w:p>
        </w:tc>
      </w:tr>
      <w:tr w:rsidR="00AE5E83" w:rsidRPr="00AE5E83" w:rsidTr="00AE5E83">
        <w:trPr>
          <w:trHeight w:val="524"/>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NMX-H-084-1983</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"Productos siderúrgicos-torones y cables de acero".</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NMX-395</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 de alambre de acero con recubrimiento de zinc".</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ASTM A-1023</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para los cables de alambres de acero al carbón de uso general".</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ASTM A-475</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para los cables cubiertos de zinc".</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ASTM A-603</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para los cables de acero estructurales cubiertos de zinc".</w:t>
            </w:r>
          </w:p>
        </w:tc>
      </w:tr>
      <w:tr w:rsidR="00AE5E83" w:rsidRPr="00AE5E83" w:rsidTr="00AE5E83">
        <w:trPr>
          <w:trHeight w:val="540"/>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ASTM A-586</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para los cables de alambre de acero estructurales paralelos y helicoidales cubiertos de zinc".</w:t>
            </w:r>
          </w:p>
        </w:tc>
      </w:tr>
      <w:tr w:rsidR="00AE5E83" w:rsidRPr="00AE5E83" w:rsidTr="00AE5E83">
        <w:trPr>
          <w:trHeight w:val="540"/>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ASTM A-510</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de los requisitos generales para los alambrones y el alambre redondo de acero al carbón".</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API 9-A</w:t>
            </w:r>
          </w:p>
        </w:tc>
        <w:tc>
          <w:tcPr>
            <w:tcW w:w="743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"Instituto Americano del Petróleo, especificaciones para el cable".</w:t>
            </w:r>
          </w:p>
        </w:tc>
      </w:tr>
      <w:tr w:rsidR="00AE5E83" w:rsidRPr="00AE5E83" w:rsidTr="00AE5E83">
        <w:trPr>
          <w:trHeight w:val="540"/>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ISO-2232</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de acero no aleado de alambre redondo trefilado para uso general y cables de gran diámetro".</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lastRenderedPageBreak/>
              <w:t>ISO-4101:1983</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"Alambre de acero trefilado para cables de ascensores-Especificaciones".</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ISO-4344:2004</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de acero para ascensores-Requisitos mínimos".</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ISO-4345</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"Especificaciones del alma de fibra para los cables de acero".</w:t>
            </w:r>
          </w:p>
        </w:tc>
      </w:tr>
      <w:tr w:rsidR="00AE5E83" w:rsidRPr="00AE5E83" w:rsidTr="00AE5E83">
        <w:trPr>
          <w:trHeight w:val="324"/>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ISO-4346</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"Requisitos básicos de los lubricantes para los cables de acero de uso general".</w:t>
            </w:r>
          </w:p>
        </w:tc>
      </w:tr>
      <w:tr w:rsidR="00AE5E83" w:rsidRPr="00AE5E83" w:rsidTr="00AE5E83">
        <w:trPr>
          <w:trHeight w:val="399"/>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ISO-17893</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"Definiciones y clasificación de los cables de acero".</w:t>
            </w:r>
          </w:p>
        </w:tc>
      </w:tr>
      <w:tr w:rsidR="00AE5E83" w:rsidRPr="00AE5E83" w:rsidTr="00AE5E83">
        <w:trPr>
          <w:trHeight w:val="524"/>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EN12385-4</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de acero-seguridad-parte 4: trenzado de cuerdas para aplicaciones generales de elevación".</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BS302</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de acero trenzados. Especificación de requisitos generales".</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BS302 Parte 1</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británica-trenzado de cable de acero-Parte 1".</w:t>
            </w:r>
          </w:p>
        </w:tc>
      </w:tr>
      <w:tr w:rsidR="00AE5E83" w:rsidRPr="00AE5E83" w:rsidTr="00AE5E83">
        <w:trPr>
          <w:trHeight w:val="312"/>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BS302 Parte 4</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"Norma británica-trenzado de cable de acero-parte 4".</w:t>
            </w:r>
          </w:p>
        </w:tc>
      </w:tr>
      <w:tr w:rsidR="00AE5E83" w:rsidRPr="00AE5E83" w:rsidTr="00AE5E83">
        <w:trPr>
          <w:trHeight w:val="327"/>
        </w:trPr>
        <w:tc>
          <w:tcPr>
            <w:tcW w:w="1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DIN3051</w:t>
            </w:r>
          </w:p>
        </w:tc>
        <w:tc>
          <w:tcPr>
            <w:tcW w:w="7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"Cables de acero-características, condiciones técnicas de suministro de acero".</w:t>
            </w:r>
          </w:p>
        </w:tc>
      </w:tr>
    </w:tbl>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6. Usos y funciones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17. </w:t>
      </w:r>
      <w:r w:rsidRPr="00AE5E83">
        <w:rPr>
          <w:rFonts w:ascii="Arial" w:eastAsia="Times New Roman" w:hAnsi="Arial" w:cs="Arial"/>
          <w:color w:val="2F2F2F"/>
          <w:sz w:val="18"/>
          <w:szCs w:val="18"/>
          <w:lang w:eastAsia="es-MX"/>
        </w:rPr>
        <w:t>Las principales funciones de los cables de acero son servir como elementos de soporte de carga o de arrastre, de tensión y guarda perimetral. Se utilizan en todos los sectores de la economía, principalmente en el industrial. A continuación, se señalan los principales usos y funciones de los cables de acero:</w:t>
      </w:r>
    </w:p>
    <w:tbl>
      <w:tblPr>
        <w:tblW w:w="0" w:type="auto"/>
        <w:tblCellMar>
          <w:top w:w="15" w:type="dxa"/>
          <w:left w:w="15" w:type="dxa"/>
          <w:bottom w:w="15" w:type="dxa"/>
          <w:right w:w="15" w:type="dxa"/>
        </w:tblCellMar>
        <w:tblLook w:val="04A0" w:firstRow="1" w:lastRow="0" w:firstColumn="1" w:lastColumn="0" w:noHBand="0" w:noVBand="1"/>
      </w:tblPr>
      <w:tblGrid>
        <w:gridCol w:w="1884"/>
        <w:gridCol w:w="7094"/>
      </w:tblGrid>
      <w:tr w:rsidR="00AE5E83" w:rsidRPr="00AE5E83" w:rsidTr="00AE5E83">
        <w:trPr>
          <w:trHeight w:val="367"/>
        </w:trPr>
        <w:tc>
          <w:tcPr>
            <w:tcW w:w="18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center"/>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Industria</w:t>
            </w:r>
          </w:p>
        </w:tc>
        <w:tc>
          <w:tcPr>
            <w:tcW w:w="70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rsidR="00AE5E83" w:rsidRPr="00AE5E83" w:rsidRDefault="00AE5E83" w:rsidP="00AE5E83">
            <w:pPr>
              <w:spacing w:after="101" w:line="240" w:lineRule="auto"/>
              <w:jc w:val="center"/>
              <w:rPr>
                <w:rFonts w:ascii="Times New Roman" w:eastAsia="Times New Roman" w:hAnsi="Times New Roman" w:cs="Times New Roman"/>
                <w:color w:val="000000"/>
                <w:sz w:val="18"/>
                <w:szCs w:val="18"/>
                <w:lang w:eastAsia="es-MX"/>
              </w:rPr>
            </w:pPr>
            <w:r w:rsidRPr="00AE5E83">
              <w:rPr>
                <w:rFonts w:ascii="Arial" w:eastAsia="Times New Roman" w:hAnsi="Arial" w:cs="Arial"/>
                <w:b/>
                <w:bCs/>
                <w:color w:val="000000"/>
                <w:sz w:val="18"/>
                <w:szCs w:val="18"/>
                <w:lang w:eastAsia="es-MX"/>
              </w:rPr>
              <w:t>Usos y aplicaciones</w:t>
            </w:r>
          </w:p>
        </w:tc>
      </w:tr>
      <w:tr w:rsidR="00AE5E83" w:rsidRPr="00AE5E83" w:rsidTr="00AE5E83">
        <w:trPr>
          <w:trHeight w:val="735"/>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Eléctrica y telecomunicaciones</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Tensor de postes, torres de radio, protección de líneas eléctricas, suspensión de conductores, insumo para la fabricación de cables de conducción eléctrica, telecomunicaciones y fibra óptica.</w:t>
            </w:r>
          </w:p>
        </w:tc>
      </w:tr>
      <w:tr w:rsidR="00AE5E83" w:rsidRPr="00AE5E83" w:rsidTr="00AE5E83">
        <w:trPr>
          <w:trHeight w:val="1581"/>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Carga y transporte</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Para grúas de mástil y radiales (en el levante y en los tirantes), grúas móviles y dragas (en los tirantes, en las líneas, para la suspensión de la pluma), grúas torre (en el levante, en los troles, para armar y alzar la misma grúa, para montaje y crecimiento de la grúa, en los tirantes), grúas viajeras, grúas-puente, polipastos, levante de </w:t>
            </w:r>
            <w:proofErr w:type="spellStart"/>
            <w:r w:rsidRPr="00AE5E83">
              <w:rPr>
                <w:rFonts w:ascii="Arial" w:eastAsia="Times New Roman" w:hAnsi="Arial" w:cs="Arial"/>
                <w:i/>
                <w:iCs/>
                <w:color w:val="000000"/>
                <w:sz w:val="18"/>
                <w:szCs w:val="18"/>
                <w:lang w:eastAsia="es-MX"/>
              </w:rPr>
              <w:t>blick</w:t>
            </w:r>
            <w:proofErr w:type="spellEnd"/>
            <w:r w:rsidRPr="00AE5E83">
              <w:rPr>
                <w:rFonts w:ascii="Arial" w:eastAsia="Times New Roman" w:hAnsi="Arial" w:cs="Arial"/>
                <w:color w:val="000000"/>
                <w:sz w:val="18"/>
                <w:szCs w:val="18"/>
                <w:lang w:eastAsia="es-MX"/>
              </w:rPr>
              <w:t>, para elevadores de pasajeros y de carga (en la suspensión, compensación y guía de los mismos), en teleféricos, telesquíes, tele-asientos y telecabinas, ferrocarriles funiculares y planos inclinados para jalar los carros sobre rieles.</w:t>
            </w:r>
          </w:p>
        </w:tc>
      </w:tr>
      <w:tr w:rsidR="00AE5E83" w:rsidRPr="00AE5E83" w:rsidTr="00AE5E83">
        <w:trPr>
          <w:trHeight w:val="524"/>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Minera</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Arrastre y levante de góndolas y canastas, para carga, balance, contrapeso, profundización y en los malacates.</w:t>
            </w:r>
          </w:p>
        </w:tc>
      </w:tr>
      <w:tr w:rsidR="00AE5E83" w:rsidRPr="00AE5E83" w:rsidTr="00AE5E83">
        <w:trPr>
          <w:trHeight w:val="524"/>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Pesquera</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Cerco, levante y arrastre en barcos pesqueros, atuneros y flotas camaroneras, para la fijación del chinchorro, en las grúas marinas.</w:t>
            </w:r>
          </w:p>
        </w:tc>
      </w:tr>
      <w:tr w:rsidR="00AE5E83" w:rsidRPr="00AE5E83" w:rsidTr="00AE5E83">
        <w:trPr>
          <w:trHeight w:val="735"/>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Petrolera</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En líneas de perforación y perforación de pozos petroleros para izar el mástil y en los malacates, en líneas de anclaje para barcos de perforación y en perforadoras rotatorias.</w:t>
            </w:r>
          </w:p>
        </w:tc>
      </w:tr>
      <w:tr w:rsidR="00AE5E83" w:rsidRPr="00AE5E83" w:rsidTr="00AE5E83">
        <w:trPr>
          <w:trHeight w:val="312"/>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Agricultura</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Soporte de estructuras de invernadero.</w:t>
            </w:r>
          </w:p>
        </w:tc>
      </w:tr>
      <w:tr w:rsidR="00AE5E83" w:rsidRPr="00AE5E83" w:rsidTr="00AE5E83">
        <w:trPr>
          <w:trHeight w:val="1158"/>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Construcción e ingeniería</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 xml:space="preserve">Suspensión de puentes colgantes, en líneas de tierra, pararrayos, en maquinaria de movimiento de tierra como: las dragas y </w:t>
            </w:r>
            <w:proofErr w:type="spellStart"/>
            <w:r w:rsidRPr="00AE5E83">
              <w:rPr>
                <w:rFonts w:ascii="Arial" w:eastAsia="Times New Roman" w:hAnsi="Arial" w:cs="Arial"/>
                <w:color w:val="000000"/>
                <w:sz w:val="18"/>
                <w:szCs w:val="18"/>
                <w:lang w:eastAsia="es-MX"/>
              </w:rPr>
              <w:t>dragalinas</w:t>
            </w:r>
            <w:proofErr w:type="spellEnd"/>
            <w:r w:rsidRPr="00AE5E83">
              <w:rPr>
                <w:rFonts w:ascii="Arial" w:eastAsia="Times New Roman" w:hAnsi="Arial" w:cs="Arial"/>
                <w:color w:val="000000"/>
                <w:sz w:val="18"/>
                <w:szCs w:val="18"/>
                <w:lang w:eastAsia="es-MX"/>
              </w:rPr>
              <w:t>, excavadoras de almeja, de cangilones, palas excavadoras, retroexcavadoras y máquinas rozadoras, para la construcción de cercos de seguridad vial y cercos para ganadería, para sujetar torres y para maniobras en la construcción.</w:t>
            </w:r>
          </w:p>
        </w:tc>
      </w:tr>
      <w:tr w:rsidR="00AE5E83" w:rsidRPr="00AE5E83" w:rsidTr="00AE5E83">
        <w:trPr>
          <w:trHeight w:val="327"/>
        </w:trPr>
        <w:tc>
          <w:tcPr>
            <w:tcW w:w="18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Otros</w:t>
            </w:r>
          </w:p>
        </w:tc>
        <w:tc>
          <w:tcPr>
            <w:tcW w:w="70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AE5E83" w:rsidRPr="00AE5E83" w:rsidRDefault="00AE5E83" w:rsidP="00AE5E83">
            <w:pPr>
              <w:spacing w:after="101" w:line="240" w:lineRule="auto"/>
              <w:jc w:val="both"/>
              <w:rPr>
                <w:rFonts w:ascii="Times New Roman" w:eastAsia="Times New Roman" w:hAnsi="Times New Roman" w:cs="Times New Roman"/>
                <w:color w:val="000000"/>
                <w:sz w:val="18"/>
                <w:szCs w:val="18"/>
                <w:lang w:eastAsia="es-MX"/>
              </w:rPr>
            </w:pPr>
            <w:r w:rsidRPr="00AE5E83">
              <w:rPr>
                <w:rFonts w:ascii="Arial" w:eastAsia="Times New Roman" w:hAnsi="Arial" w:cs="Arial"/>
                <w:color w:val="000000"/>
                <w:sz w:val="18"/>
                <w:szCs w:val="18"/>
                <w:lang w:eastAsia="es-MX"/>
              </w:rPr>
              <w:t>Pararrayos en postes.</w:t>
            </w:r>
          </w:p>
        </w:tc>
      </w:tr>
    </w:tbl>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F. Partes interesadas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18. </w:t>
      </w:r>
      <w:r w:rsidRPr="00AE5E83">
        <w:rPr>
          <w:rFonts w:ascii="Arial" w:eastAsia="Times New Roman" w:hAnsi="Arial" w:cs="Arial"/>
          <w:color w:val="2F2F2F"/>
          <w:sz w:val="18"/>
          <w:szCs w:val="18"/>
          <w:lang w:eastAsia="es-MX"/>
        </w:rPr>
        <w:t>Las posibles partes de las cuales la Secretaría tiene conocimiento y que podrían tener interés en comparecer al presente procedimiento, son las siguientes: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lastRenderedPageBreak/>
        <w:t>1. Productores nacionales</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xml:space="preserve">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S.A. de C.V.</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Margarita Maza de Juárez No. 159</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Col. Nueva Industrial Vallejo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C.P.07700, Ciudad de México</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S.A.P.I. de C.V.</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xml:space="preserve">Av. Presidente </w:t>
      </w:r>
      <w:proofErr w:type="spellStart"/>
      <w:r w:rsidRPr="00AE5E83">
        <w:rPr>
          <w:rFonts w:ascii="Arial" w:eastAsia="Times New Roman" w:hAnsi="Arial" w:cs="Arial"/>
          <w:color w:val="2F2F2F"/>
          <w:sz w:val="18"/>
          <w:szCs w:val="18"/>
          <w:lang w:eastAsia="es-MX"/>
        </w:rPr>
        <w:t>Masaryk</w:t>
      </w:r>
      <w:proofErr w:type="spellEnd"/>
      <w:r w:rsidRPr="00AE5E83">
        <w:rPr>
          <w:rFonts w:ascii="Arial" w:eastAsia="Times New Roman" w:hAnsi="Arial" w:cs="Arial"/>
          <w:color w:val="2F2F2F"/>
          <w:sz w:val="18"/>
          <w:szCs w:val="18"/>
          <w:lang w:eastAsia="es-MX"/>
        </w:rPr>
        <w:t xml:space="preserve"> No. 61, cuarto piso, despacho 401</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Col. Polanco V Sección</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C.P. 11560, Ciudad de México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 Importador</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AE5E83">
        <w:rPr>
          <w:rFonts w:ascii="Arial" w:eastAsia="Times New Roman" w:hAnsi="Arial" w:cs="Arial"/>
          <w:color w:val="2F2F2F"/>
          <w:sz w:val="18"/>
          <w:szCs w:val="18"/>
          <w:lang w:eastAsia="es-MX"/>
        </w:rPr>
        <w:t>Servicables</w:t>
      </w:r>
      <w:proofErr w:type="spellEnd"/>
      <w:r w:rsidRPr="00AE5E83">
        <w:rPr>
          <w:rFonts w:ascii="Arial" w:eastAsia="Times New Roman" w:hAnsi="Arial" w:cs="Arial"/>
          <w:color w:val="2F2F2F"/>
          <w:sz w:val="18"/>
          <w:szCs w:val="18"/>
          <w:lang w:eastAsia="es-MX"/>
        </w:rPr>
        <w:t>, S.A. de C.V.</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 xml:space="preserve">Dr. </w:t>
      </w:r>
      <w:proofErr w:type="spellStart"/>
      <w:r w:rsidRPr="00AE5E83">
        <w:rPr>
          <w:rFonts w:ascii="Arial" w:eastAsia="Times New Roman" w:hAnsi="Arial" w:cs="Arial"/>
          <w:color w:val="2F2F2F"/>
          <w:sz w:val="18"/>
          <w:szCs w:val="18"/>
          <w:lang w:eastAsia="es-MX"/>
        </w:rPr>
        <w:t>Balmis</w:t>
      </w:r>
      <w:proofErr w:type="spellEnd"/>
      <w:r w:rsidRPr="00AE5E83">
        <w:rPr>
          <w:rFonts w:ascii="Arial" w:eastAsia="Times New Roman" w:hAnsi="Arial" w:cs="Arial"/>
          <w:color w:val="2F2F2F"/>
          <w:sz w:val="18"/>
          <w:szCs w:val="18"/>
          <w:lang w:eastAsia="es-MX"/>
        </w:rPr>
        <w:t xml:space="preserve"> No. 91</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Col. Doctores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C.P. 06720, Ciudad de México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 Gobierno</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Embajada de China en México</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Av. San Jerónimo No. 217 B</w:t>
      </w:r>
    </w:p>
    <w:p w:rsidR="00AE5E83" w:rsidRPr="00AE5E83" w:rsidRDefault="00AE5E83" w:rsidP="00AE5E83">
      <w:pPr>
        <w:shd w:val="clear" w:color="auto" w:fill="FFFFFF"/>
        <w:spacing w:after="0"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Col. La Otra Banda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C.P. 01090, Ciudad de México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G. Requerimiento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19. </w:t>
      </w:r>
      <w:r w:rsidRPr="00AE5E83">
        <w:rPr>
          <w:rFonts w:ascii="Arial" w:eastAsia="Times New Roman" w:hAnsi="Arial" w:cs="Arial"/>
          <w:color w:val="2F2F2F"/>
          <w:sz w:val="18"/>
          <w:szCs w:val="18"/>
          <w:lang w:eastAsia="es-MX"/>
        </w:rPr>
        <w:t xml:space="preserve">El 6 de noviembre de 2024, la Secretaría requirió a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para que proporcionara las pruebas que acreditaran su carácter de productor nacional de cables de acero. El 13 de noviembre de 2024, presentó su respuesta.</w:t>
      </w:r>
    </w:p>
    <w:p w:rsidR="00AE5E83" w:rsidRPr="00AE5E83" w:rsidRDefault="00AE5E83" w:rsidP="00AE5E8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E5E83">
        <w:rPr>
          <w:rFonts w:ascii="Times" w:eastAsia="Times New Roman" w:hAnsi="Times" w:cs="Times"/>
          <w:b/>
          <w:bCs/>
          <w:color w:val="2F2F2F"/>
          <w:sz w:val="18"/>
          <w:szCs w:val="18"/>
          <w:lang w:eastAsia="es-MX"/>
        </w:rPr>
        <w:t>CONSIDERANDOS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A. Competencia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20. </w:t>
      </w:r>
      <w:r w:rsidRPr="00AE5E83">
        <w:rPr>
          <w:rFonts w:ascii="Arial" w:eastAsia="Times New Roman" w:hAnsi="Arial" w:cs="Arial"/>
          <w:color w:val="2F2F2F"/>
          <w:sz w:val="18"/>
          <w:szCs w:val="18"/>
          <w:lang w:eastAsia="es-MX"/>
        </w:rPr>
        <w:t>La Secretaría es competente para emitir la presente Resolución, conforme a los artículos 11.1, 11.3, 12.1 y 12.3 del Acuerdo relativo a la Aplicación del Artículo VI del Acuerdo General sobre Aranceles Aduaneros y Comercio de 1994, en adelante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16 y 34, fracciones V y XXXIII de la Ley Orgánica de la Administración Pública Federal; 5o. fracción VII, 67, 70, fracción II, 70 B y 89 F de la Ley de Comercio Exterior, en adelante LCE; 80 y 81 del Reglamento de la Ley de Comercio Exterior, en adelante RLCE; y 1 2, apartado A, fracción II, numeral 7, 19, fracciones I y IV del Reglamento Interior de la Secretaría de Economía, publicado en el DOF el 17 de octubre de 2019 y reformado mediante Decreto publicado en el mismo órgano de difusión oficial el 12 de abril de 2021.</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B. Legislación aplicable</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21. </w:t>
      </w:r>
      <w:r w:rsidRPr="00AE5E83">
        <w:rPr>
          <w:rFonts w:ascii="Arial" w:eastAsia="Times New Roman" w:hAnsi="Arial" w:cs="Arial"/>
          <w:color w:val="2F2F2F"/>
          <w:sz w:val="18"/>
          <w:szCs w:val="18"/>
          <w:lang w:eastAsia="es-MX"/>
        </w:rPr>
        <w:t>Para efectos de este procedimiento son aplicables 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la LCE, el RLCE, el Código Fiscal de la Federación, el Código Federal de Procedimientos Civiles y la Ley Federal de Procedimiento Contencioso Administrativo, estos tres últimos de aplicación supletoria.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C. Protección de la información confidencial</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22. </w:t>
      </w:r>
      <w:r w:rsidRPr="00AE5E83">
        <w:rPr>
          <w:rFonts w:ascii="Arial" w:eastAsia="Times New Roman" w:hAnsi="Arial" w:cs="Arial"/>
          <w:color w:val="2F2F2F"/>
          <w:sz w:val="18"/>
          <w:szCs w:val="18"/>
          <w:lang w:eastAsia="es-MX"/>
        </w:rPr>
        <w:t>La Secretaría no puede revelar públicamente la información confidencial que las partes interesadas presenten, ni la información confidencial de la que ella misma se allegue, de conformidad con los artículos 6.5 del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80 de la LCE, y 152 y 158 del RLCE. No obstante, las partes interesadas podrán obtener acceso a la información confidencial, siempre y cuando satisfagan los requisitos establecidos en los artículos 159 y 160 del RLCE.</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D. Legitimación para el inicio del examen de vigencia de cuota compensatoria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23. </w:t>
      </w:r>
      <w:r w:rsidRPr="00AE5E83">
        <w:rPr>
          <w:rFonts w:ascii="Arial" w:eastAsia="Times New Roman" w:hAnsi="Arial" w:cs="Arial"/>
          <w:color w:val="2F2F2F"/>
          <w:sz w:val="18"/>
          <w:szCs w:val="18"/>
          <w:lang w:eastAsia="es-MX"/>
        </w:rPr>
        <w:t>Conforme a los artículos 11.3 del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y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24. </w:t>
      </w:r>
      <w:r w:rsidRPr="00AE5E83">
        <w:rPr>
          <w:rFonts w:ascii="Arial" w:eastAsia="Times New Roman" w:hAnsi="Arial" w:cs="Arial"/>
          <w:color w:val="2F2F2F"/>
          <w:sz w:val="18"/>
          <w:szCs w:val="18"/>
          <w:lang w:eastAsia="es-MX"/>
        </w:rPr>
        <w:t xml:space="preserve">En el presente caso,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y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xml:space="preserve"> en calidad de productores nacionales manifestaron en tiempo y forma su interés en que se inicie el examen de vigencia de la cuota compensatoria definitiva impuesta a las importaciones de cables de acero originarias de China, por lo que se actualizan los supuestos previstos en la legislación de la materia y, en consecuencia, procede iniciarlo.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E. Periodo de examen y de análisis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lastRenderedPageBreak/>
        <w:t>25. </w:t>
      </w:r>
      <w:r w:rsidRPr="00AE5E83">
        <w:rPr>
          <w:rFonts w:ascii="Arial" w:eastAsia="Times New Roman" w:hAnsi="Arial" w:cs="Arial"/>
          <w:color w:val="2F2F2F"/>
          <w:sz w:val="18"/>
          <w:szCs w:val="18"/>
          <w:lang w:eastAsia="es-MX"/>
        </w:rPr>
        <w:t xml:space="preserve">La Secretaría determina fijar como periodo de examen el propuesto por Aceros </w:t>
      </w:r>
      <w:proofErr w:type="spellStart"/>
      <w:r w:rsidRPr="00AE5E83">
        <w:rPr>
          <w:rFonts w:ascii="Arial" w:eastAsia="Times New Roman" w:hAnsi="Arial" w:cs="Arial"/>
          <w:color w:val="2F2F2F"/>
          <w:sz w:val="18"/>
          <w:szCs w:val="18"/>
          <w:lang w:eastAsia="es-MX"/>
        </w:rPr>
        <w:t>Camesa</w:t>
      </w:r>
      <w:proofErr w:type="spellEnd"/>
      <w:r w:rsidRPr="00AE5E83">
        <w:rPr>
          <w:rFonts w:ascii="Arial" w:eastAsia="Times New Roman" w:hAnsi="Arial" w:cs="Arial"/>
          <w:color w:val="2F2F2F"/>
          <w:sz w:val="18"/>
          <w:szCs w:val="18"/>
          <w:lang w:eastAsia="es-MX"/>
        </w:rPr>
        <w:t xml:space="preserve"> y </w:t>
      </w:r>
      <w:proofErr w:type="spellStart"/>
      <w:r w:rsidRPr="00AE5E83">
        <w:rPr>
          <w:rFonts w:ascii="Arial" w:eastAsia="Times New Roman" w:hAnsi="Arial" w:cs="Arial"/>
          <w:color w:val="2F2F2F"/>
          <w:sz w:val="18"/>
          <w:szCs w:val="18"/>
          <w:lang w:eastAsia="es-MX"/>
        </w:rPr>
        <w:t>Deacero</w:t>
      </w:r>
      <w:proofErr w:type="spellEnd"/>
      <w:r w:rsidRPr="00AE5E83">
        <w:rPr>
          <w:rFonts w:ascii="Arial" w:eastAsia="Times New Roman" w:hAnsi="Arial" w:cs="Arial"/>
          <w:color w:val="2F2F2F"/>
          <w:sz w:val="18"/>
          <w:szCs w:val="18"/>
          <w:lang w:eastAsia="es-MX"/>
        </w:rPr>
        <w:t> comprendido del 1 de octubre de 2023 al 30 de septiembre de 2024 y como periodo de análisis el comprendido del 1 de octubre de 2019 al 30 de septiembre de 2024, debido a que estos se apegan a lo previsto en el artículo 76 del RLCE y a la recomendación del Comité de Prácticas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de la Organización Mundial del Comercio (documento G/ADP/6 adoptado el 5 de mayo de 2000).</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26. </w:t>
      </w:r>
      <w:r w:rsidRPr="00AE5E83">
        <w:rPr>
          <w:rFonts w:ascii="Arial" w:eastAsia="Times New Roman" w:hAnsi="Arial" w:cs="Arial"/>
          <w:color w:val="2F2F2F"/>
          <w:sz w:val="18"/>
          <w:szCs w:val="18"/>
          <w:lang w:eastAsia="es-MX"/>
        </w:rPr>
        <w:t>Por lo expuesto, con fundamento en los artículos 11.1 y 11.3 del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y 67, 70, fracción II, 70 B y 89 F de la LCE, se emite la siguiente:</w:t>
      </w:r>
    </w:p>
    <w:p w:rsidR="00AE5E83" w:rsidRPr="00AE5E83" w:rsidRDefault="00AE5E83" w:rsidP="00AE5E8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E5E83">
        <w:rPr>
          <w:rFonts w:ascii="Times" w:eastAsia="Times New Roman" w:hAnsi="Times" w:cs="Times"/>
          <w:b/>
          <w:bCs/>
          <w:color w:val="2F2F2F"/>
          <w:sz w:val="18"/>
          <w:szCs w:val="18"/>
          <w:lang w:eastAsia="es-MX"/>
        </w:rPr>
        <w:t>RESOLUCIÓN</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27. </w:t>
      </w:r>
      <w:r w:rsidRPr="00AE5E83">
        <w:rPr>
          <w:rFonts w:ascii="Arial" w:eastAsia="Times New Roman" w:hAnsi="Arial" w:cs="Arial"/>
          <w:color w:val="2F2F2F"/>
          <w:sz w:val="18"/>
          <w:szCs w:val="18"/>
          <w:lang w:eastAsia="es-MX"/>
        </w:rPr>
        <w:t>Se declara el inicio del procedimiento administrativo de examen de vigencia de la cuota compensatoria definitiva impuesta a las importaciones de cables de acero originarias de China, independientemente del país de procedencia, que ingresan a través de las fracciones arancelarias 7312.10.01, 7312.10.05, 7312.10.07, 7312.10.99 de la TIGIE, o por cualquier otra.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28. </w:t>
      </w:r>
      <w:r w:rsidRPr="00AE5E83">
        <w:rPr>
          <w:rFonts w:ascii="Arial" w:eastAsia="Times New Roman" w:hAnsi="Arial" w:cs="Arial"/>
          <w:color w:val="2F2F2F"/>
          <w:sz w:val="18"/>
          <w:szCs w:val="18"/>
          <w:lang w:eastAsia="es-MX"/>
        </w:rPr>
        <w:t>Se fija como periodo de examen el comprendido del 1 de octubre de 2023 al 30 de septiembre de 2024 y como periodo de análisis el comprendido del 1 de octubre de 2019 al 30 de septiembre de 2024.</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29. </w:t>
      </w:r>
      <w:r w:rsidRPr="00AE5E83">
        <w:rPr>
          <w:rFonts w:ascii="Arial" w:eastAsia="Times New Roman" w:hAnsi="Arial" w:cs="Arial"/>
          <w:color w:val="2F2F2F"/>
          <w:sz w:val="18"/>
          <w:szCs w:val="18"/>
          <w:lang w:eastAsia="es-MX"/>
        </w:rPr>
        <w:t>De conformidad con los artículos 11.3 del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70, fracción II y 89 F de la LCE, y 94 del RLCE, la cuota compensatoria definitiva a la que se refieren los puntos 1 y 2 de la presente Resolución, continuará vigente mientras se tramita el presente procedimiento de examen de vigencia.</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30. </w:t>
      </w:r>
      <w:r w:rsidRPr="00AE5E83">
        <w:rPr>
          <w:rFonts w:ascii="Arial" w:eastAsia="Times New Roman" w:hAnsi="Arial" w:cs="Arial"/>
          <w:color w:val="2F2F2F"/>
          <w:sz w:val="18"/>
          <w:szCs w:val="18"/>
          <w:lang w:eastAsia="es-MX"/>
        </w:rPr>
        <w:t>De conformidad con los artículos 6.1 y 11.4 del Acuerdo </w:t>
      </w:r>
      <w:r w:rsidRPr="00AE5E83">
        <w:rPr>
          <w:rFonts w:ascii="Arial" w:eastAsia="Times New Roman" w:hAnsi="Arial" w:cs="Arial"/>
          <w:i/>
          <w:iCs/>
          <w:color w:val="2F2F2F"/>
          <w:sz w:val="18"/>
          <w:szCs w:val="18"/>
          <w:lang w:eastAsia="es-MX"/>
        </w:rPr>
        <w:t>Antidumping</w:t>
      </w:r>
      <w:r w:rsidRPr="00AE5E83">
        <w:rPr>
          <w:rFonts w:ascii="Arial" w:eastAsia="Times New Roman" w:hAnsi="Arial" w:cs="Arial"/>
          <w:color w:val="2F2F2F"/>
          <w:sz w:val="18"/>
          <w:szCs w:val="18"/>
          <w:lang w:eastAsia="es-MX"/>
        </w:rPr>
        <w:t>, y 3o. último párrafo y 89 F de la LCE, los productores nacionales, importadores, exportadores, personas morales extranjeras o cualquier persona que acredite tener interés jurídico en el resultado de este procedimiento de examen de vigencia, contarán con un plazo de 28 días hábiles para acreditar su interés jurídico y presentar la respuesta al formulario establecido para tal efecto, así como los argumentos y las pruebas que consideren convenientes. El plazo de 28 días hábiles se contará a partir del día siguiente de la publicación en el DOF de la presente Resolución. De conformidad con el "Acuerdo por el que se establecen medidas administrativas en la Secretaría de Economía con el objeto de brindar facilidades a los usuarios de los trámites y procedimientos que se indican" publicado en el DOF el 4 de agosto de 2021 y el "Acuerdo por el que se da a conocer el domicilio oficial de la Secretaría de Economía y las unidades administrativas adscritas a la misma" publicado en el DOF el 7 de diciembre de 2023,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31. </w:t>
      </w:r>
      <w:r w:rsidRPr="00AE5E83">
        <w:rPr>
          <w:rFonts w:ascii="Arial" w:eastAsia="Times New Roman" w:hAnsi="Arial" w:cs="Arial"/>
          <w:color w:val="2F2F2F"/>
          <w:sz w:val="18"/>
          <w:szCs w:val="18"/>
          <w:lang w:eastAsia="es-MX"/>
        </w:rPr>
        <w:t>El formulario a que se refiere el punto anterior se podrá obtener a través de la página de Internet https://www.gob.mx/se/acciones-y-programas/unidad-de-practicas-comerciales-internacionales-formularios-oficiales?state=published. Asimismo, se podrá solicitar a la cuenta de correo electrónico UPCIConsultas@economia.gob.mx o en el domicilio de la Secretaría señalado en el punto anterior de la presente Resolución.</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32. </w:t>
      </w:r>
      <w:r w:rsidRPr="00AE5E83">
        <w:rPr>
          <w:rFonts w:ascii="Arial" w:eastAsia="Times New Roman" w:hAnsi="Arial" w:cs="Arial"/>
          <w:color w:val="2F2F2F"/>
          <w:sz w:val="18"/>
          <w:szCs w:val="18"/>
          <w:lang w:eastAsia="es-MX"/>
        </w:rPr>
        <w:t>Notifíquese la presente Resolución a las partes de que se tiene conocimiento.</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33. </w:t>
      </w:r>
      <w:r w:rsidRPr="00AE5E83">
        <w:rPr>
          <w:rFonts w:ascii="Arial" w:eastAsia="Times New Roman" w:hAnsi="Arial" w:cs="Arial"/>
          <w:color w:val="2F2F2F"/>
          <w:sz w:val="18"/>
          <w:szCs w:val="18"/>
          <w:lang w:eastAsia="es-MX"/>
        </w:rPr>
        <w:t>Comuníquese la presente Resolución a la Agencia Nacional de Aduanas de México y al Servicio de Administración Tributaria, para los efectos legales correspondientes.</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b/>
          <w:bCs/>
          <w:color w:val="2F2F2F"/>
          <w:sz w:val="18"/>
          <w:szCs w:val="18"/>
          <w:lang w:eastAsia="es-MX"/>
        </w:rPr>
        <w:t>34. </w:t>
      </w:r>
      <w:r w:rsidRPr="00AE5E83">
        <w:rPr>
          <w:rFonts w:ascii="Arial" w:eastAsia="Times New Roman" w:hAnsi="Arial" w:cs="Arial"/>
          <w:color w:val="2F2F2F"/>
          <w:sz w:val="18"/>
          <w:szCs w:val="18"/>
          <w:lang w:eastAsia="es-MX"/>
        </w:rPr>
        <w:t>La presente Resolución entrará en vigor al día siguiente de su publicación en el DOF.</w:t>
      </w:r>
    </w:p>
    <w:p w:rsidR="00AE5E83" w:rsidRPr="00AE5E83" w:rsidRDefault="00AE5E83" w:rsidP="00AE5E83">
      <w:pPr>
        <w:shd w:val="clear" w:color="auto" w:fill="FFFFFF"/>
        <w:spacing w:after="101" w:line="240" w:lineRule="auto"/>
        <w:ind w:firstLine="288"/>
        <w:jc w:val="both"/>
        <w:rPr>
          <w:rFonts w:ascii="Arial" w:eastAsia="Times New Roman" w:hAnsi="Arial" w:cs="Arial"/>
          <w:color w:val="2F2F2F"/>
          <w:sz w:val="18"/>
          <w:szCs w:val="18"/>
          <w:lang w:eastAsia="es-MX"/>
        </w:rPr>
      </w:pPr>
      <w:r w:rsidRPr="00AE5E83">
        <w:rPr>
          <w:rFonts w:ascii="Arial" w:eastAsia="Times New Roman" w:hAnsi="Arial" w:cs="Arial"/>
          <w:color w:val="2F2F2F"/>
          <w:sz w:val="18"/>
          <w:szCs w:val="18"/>
          <w:lang w:eastAsia="es-MX"/>
        </w:rPr>
        <w:t>Ciudad de México, a 10 de diciembre de 2024.- El Secretario de Economía, </w:t>
      </w:r>
      <w:r w:rsidRPr="00AE5E83">
        <w:rPr>
          <w:rFonts w:ascii="Arial" w:eastAsia="Times New Roman" w:hAnsi="Arial" w:cs="Arial"/>
          <w:b/>
          <w:bCs/>
          <w:color w:val="2F2F2F"/>
          <w:sz w:val="18"/>
          <w:szCs w:val="18"/>
          <w:lang w:eastAsia="es-MX"/>
        </w:rPr>
        <w:t>Marcelo Luis Ebrard </w:t>
      </w:r>
      <w:proofErr w:type="spellStart"/>
      <w:r w:rsidRPr="00AE5E83">
        <w:rPr>
          <w:rFonts w:ascii="Arial" w:eastAsia="Times New Roman" w:hAnsi="Arial" w:cs="Arial"/>
          <w:b/>
          <w:bCs/>
          <w:color w:val="2F2F2F"/>
          <w:sz w:val="18"/>
          <w:szCs w:val="18"/>
          <w:lang w:eastAsia="es-MX"/>
        </w:rPr>
        <w:t>Casaubon</w:t>
      </w:r>
      <w:proofErr w:type="spellEnd"/>
      <w:r w:rsidRPr="00AE5E83">
        <w:rPr>
          <w:rFonts w:ascii="Arial" w:eastAsia="Times New Roman" w:hAnsi="Arial" w:cs="Arial"/>
          <w:color w:val="2F2F2F"/>
          <w:sz w:val="18"/>
          <w:szCs w:val="18"/>
          <w:lang w:eastAsia="es-MX"/>
        </w:rPr>
        <w:t>.- Rúbrica.</w:t>
      </w:r>
    </w:p>
    <w:p w:rsidR="00AE5E83" w:rsidRDefault="00AE5E83" w:rsidP="00AE5E83">
      <w:pPr>
        <w:jc w:val="both"/>
      </w:pPr>
    </w:p>
    <w:sectPr w:rsidR="00AE5E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83"/>
    <w:rsid w:val="00AE5E83"/>
    <w:rsid w:val="00DA2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E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E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97197">
      <w:bodyDiv w:val="1"/>
      <w:marLeft w:val="0"/>
      <w:marRight w:val="0"/>
      <w:marTop w:val="0"/>
      <w:marBottom w:val="0"/>
      <w:divBdr>
        <w:top w:val="none" w:sz="0" w:space="0" w:color="auto"/>
        <w:left w:val="none" w:sz="0" w:space="0" w:color="auto"/>
        <w:bottom w:val="none" w:sz="0" w:space="0" w:color="auto"/>
        <w:right w:val="none" w:sz="0" w:space="0" w:color="auto"/>
      </w:divBdr>
      <w:divsChild>
        <w:div w:id="1479424114">
          <w:marLeft w:val="0"/>
          <w:marRight w:val="0"/>
          <w:marTop w:val="0"/>
          <w:marBottom w:val="101"/>
          <w:divBdr>
            <w:top w:val="none" w:sz="0" w:space="0" w:color="auto"/>
            <w:left w:val="none" w:sz="0" w:space="0" w:color="auto"/>
            <w:bottom w:val="none" w:sz="0" w:space="0" w:color="auto"/>
            <w:right w:val="none" w:sz="0" w:space="0" w:color="auto"/>
          </w:divBdr>
        </w:div>
        <w:div w:id="349333417">
          <w:marLeft w:val="0"/>
          <w:marRight w:val="0"/>
          <w:marTop w:val="0"/>
          <w:marBottom w:val="101"/>
          <w:divBdr>
            <w:top w:val="none" w:sz="0" w:space="0" w:color="auto"/>
            <w:left w:val="none" w:sz="0" w:space="0" w:color="auto"/>
            <w:bottom w:val="none" w:sz="0" w:space="0" w:color="auto"/>
            <w:right w:val="none" w:sz="0" w:space="0" w:color="auto"/>
          </w:divBdr>
        </w:div>
        <w:div w:id="2018850923">
          <w:marLeft w:val="0"/>
          <w:marRight w:val="0"/>
          <w:marTop w:val="101"/>
          <w:marBottom w:val="101"/>
          <w:divBdr>
            <w:top w:val="none" w:sz="0" w:space="0" w:color="auto"/>
            <w:left w:val="none" w:sz="0" w:space="0" w:color="auto"/>
            <w:bottom w:val="none" w:sz="0" w:space="0" w:color="auto"/>
            <w:right w:val="none" w:sz="0" w:space="0" w:color="auto"/>
          </w:divBdr>
        </w:div>
        <w:div w:id="2018918571">
          <w:marLeft w:val="0"/>
          <w:marRight w:val="0"/>
          <w:marTop w:val="0"/>
          <w:marBottom w:val="101"/>
          <w:divBdr>
            <w:top w:val="none" w:sz="0" w:space="0" w:color="auto"/>
            <w:left w:val="none" w:sz="0" w:space="0" w:color="auto"/>
            <w:bottom w:val="none" w:sz="0" w:space="0" w:color="auto"/>
            <w:right w:val="none" w:sz="0" w:space="0" w:color="auto"/>
          </w:divBdr>
        </w:div>
        <w:div w:id="1854108739">
          <w:marLeft w:val="0"/>
          <w:marRight w:val="0"/>
          <w:marTop w:val="0"/>
          <w:marBottom w:val="101"/>
          <w:divBdr>
            <w:top w:val="none" w:sz="0" w:space="0" w:color="auto"/>
            <w:left w:val="none" w:sz="0" w:space="0" w:color="auto"/>
            <w:bottom w:val="none" w:sz="0" w:space="0" w:color="auto"/>
            <w:right w:val="none" w:sz="0" w:space="0" w:color="auto"/>
          </w:divBdr>
        </w:div>
        <w:div w:id="1624652384">
          <w:marLeft w:val="0"/>
          <w:marRight w:val="0"/>
          <w:marTop w:val="0"/>
          <w:marBottom w:val="101"/>
          <w:divBdr>
            <w:top w:val="none" w:sz="0" w:space="0" w:color="auto"/>
            <w:left w:val="none" w:sz="0" w:space="0" w:color="auto"/>
            <w:bottom w:val="none" w:sz="0" w:space="0" w:color="auto"/>
            <w:right w:val="none" w:sz="0" w:space="0" w:color="auto"/>
          </w:divBdr>
        </w:div>
        <w:div w:id="34548587">
          <w:marLeft w:val="0"/>
          <w:marRight w:val="0"/>
          <w:marTop w:val="0"/>
          <w:marBottom w:val="101"/>
          <w:divBdr>
            <w:top w:val="none" w:sz="0" w:space="0" w:color="auto"/>
            <w:left w:val="none" w:sz="0" w:space="0" w:color="auto"/>
            <w:bottom w:val="none" w:sz="0" w:space="0" w:color="auto"/>
            <w:right w:val="none" w:sz="0" w:space="0" w:color="auto"/>
          </w:divBdr>
        </w:div>
        <w:div w:id="794639772">
          <w:marLeft w:val="0"/>
          <w:marRight w:val="0"/>
          <w:marTop w:val="0"/>
          <w:marBottom w:val="101"/>
          <w:divBdr>
            <w:top w:val="none" w:sz="0" w:space="0" w:color="auto"/>
            <w:left w:val="none" w:sz="0" w:space="0" w:color="auto"/>
            <w:bottom w:val="none" w:sz="0" w:space="0" w:color="auto"/>
            <w:right w:val="none" w:sz="0" w:space="0" w:color="auto"/>
          </w:divBdr>
        </w:div>
        <w:div w:id="427391051">
          <w:marLeft w:val="0"/>
          <w:marRight w:val="0"/>
          <w:marTop w:val="0"/>
          <w:marBottom w:val="101"/>
          <w:divBdr>
            <w:top w:val="none" w:sz="0" w:space="0" w:color="auto"/>
            <w:left w:val="none" w:sz="0" w:space="0" w:color="auto"/>
            <w:bottom w:val="none" w:sz="0" w:space="0" w:color="auto"/>
            <w:right w:val="none" w:sz="0" w:space="0" w:color="auto"/>
          </w:divBdr>
        </w:div>
        <w:div w:id="1888444212">
          <w:marLeft w:val="0"/>
          <w:marRight w:val="0"/>
          <w:marTop w:val="0"/>
          <w:marBottom w:val="101"/>
          <w:divBdr>
            <w:top w:val="none" w:sz="0" w:space="0" w:color="auto"/>
            <w:left w:val="none" w:sz="0" w:space="0" w:color="auto"/>
            <w:bottom w:val="none" w:sz="0" w:space="0" w:color="auto"/>
            <w:right w:val="none" w:sz="0" w:space="0" w:color="auto"/>
          </w:divBdr>
        </w:div>
        <w:div w:id="1923177700">
          <w:marLeft w:val="0"/>
          <w:marRight w:val="0"/>
          <w:marTop w:val="0"/>
          <w:marBottom w:val="101"/>
          <w:divBdr>
            <w:top w:val="none" w:sz="0" w:space="0" w:color="auto"/>
            <w:left w:val="none" w:sz="0" w:space="0" w:color="auto"/>
            <w:bottom w:val="none" w:sz="0" w:space="0" w:color="auto"/>
            <w:right w:val="none" w:sz="0" w:space="0" w:color="auto"/>
          </w:divBdr>
        </w:div>
        <w:div w:id="1257784357">
          <w:marLeft w:val="0"/>
          <w:marRight w:val="0"/>
          <w:marTop w:val="0"/>
          <w:marBottom w:val="101"/>
          <w:divBdr>
            <w:top w:val="none" w:sz="0" w:space="0" w:color="auto"/>
            <w:left w:val="none" w:sz="0" w:space="0" w:color="auto"/>
            <w:bottom w:val="none" w:sz="0" w:space="0" w:color="auto"/>
            <w:right w:val="none" w:sz="0" w:space="0" w:color="auto"/>
          </w:divBdr>
        </w:div>
        <w:div w:id="1350989138">
          <w:marLeft w:val="0"/>
          <w:marRight w:val="0"/>
          <w:marTop w:val="0"/>
          <w:marBottom w:val="101"/>
          <w:divBdr>
            <w:top w:val="none" w:sz="0" w:space="0" w:color="auto"/>
            <w:left w:val="none" w:sz="0" w:space="0" w:color="auto"/>
            <w:bottom w:val="none" w:sz="0" w:space="0" w:color="auto"/>
            <w:right w:val="none" w:sz="0" w:space="0" w:color="auto"/>
          </w:divBdr>
        </w:div>
        <w:div w:id="1832018249">
          <w:marLeft w:val="0"/>
          <w:marRight w:val="0"/>
          <w:marTop w:val="0"/>
          <w:marBottom w:val="101"/>
          <w:divBdr>
            <w:top w:val="none" w:sz="0" w:space="0" w:color="auto"/>
            <w:left w:val="none" w:sz="0" w:space="0" w:color="auto"/>
            <w:bottom w:val="none" w:sz="0" w:space="0" w:color="auto"/>
            <w:right w:val="none" w:sz="0" w:space="0" w:color="auto"/>
          </w:divBdr>
        </w:div>
        <w:div w:id="1504662478">
          <w:marLeft w:val="0"/>
          <w:marRight w:val="0"/>
          <w:marTop w:val="0"/>
          <w:marBottom w:val="101"/>
          <w:divBdr>
            <w:top w:val="none" w:sz="0" w:space="0" w:color="auto"/>
            <w:left w:val="none" w:sz="0" w:space="0" w:color="auto"/>
            <w:bottom w:val="none" w:sz="0" w:space="0" w:color="auto"/>
            <w:right w:val="none" w:sz="0" w:space="0" w:color="auto"/>
          </w:divBdr>
        </w:div>
        <w:div w:id="635182967">
          <w:marLeft w:val="0"/>
          <w:marRight w:val="0"/>
          <w:marTop w:val="0"/>
          <w:marBottom w:val="101"/>
          <w:divBdr>
            <w:top w:val="none" w:sz="0" w:space="0" w:color="auto"/>
            <w:left w:val="none" w:sz="0" w:space="0" w:color="auto"/>
            <w:bottom w:val="none" w:sz="0" w:space="0" w:color="auto"/>
            <w:right w:val="none" w:sz="0" w:space="0" w:color="auto"/>
          </w:divBdr>
        </w:div>
        <w:div w:id="817839978">
          <w:marLeft w:val="0"/>
          <w:marRight w:val="0"/>
          <w:marTop w:val="0"/>
          <w:marBottom w:val="101"/>
          <w:divBdr>
            <w:top w:val="none" w:sz="0" w:space="0" w:color="auto"/>
            <w:left w:val="none" w:sz="0" w:space="0" w:color="auto"/>
            <w:bottom w:val="none" w:sz="0" w:space="0" w:color="auto"/>
            <w:right w:val="none" w:sz="0" w:space="0" w:color="auto"/>
          </w:divBdr>
        </w:div>
        <w:div w:id="1838767445">
          <w:marLeft w:val="0"/>
          <w:marRight w:val="0"/>
          <w:marTop w:val="0"/>
          <w:marBottom w:val="101"/>
          <w:divBdr>
            <w:top w:val="none" w:sz="0" w:space="0" w:color="auto"/>
            <w:left w:val="none" w:sz="0" w:space="0" w:color="auto"/>
            <w:bottom w:val="none" w:sz="0" w:space="0" w:color="auto"/>
            <w:right w:val="none" w:sz="0" w:space="0" w:color="auto"/>
          </w:divBdr>
        </w:div>
        <w:div w:id="426730292">
          <w:marLeft w:val="0"/>
          <w:marRight w:val="0"/>
          <w:marTop w:val="0"/>
          <w:marBottom w:val="101"/>
          <w:divBdr>
            <w:top w:val="none" w:sz="0" w:space="0" w:color="auto"/>
            <w:left w:val="none" w:sz="0" w:space="0" w:color="auto"/>
            <w:bottom w:val="none" w:sz="0" w:space="0" w:color="auto"/>
            <w:right w:val="none" w:sz="0" w:space="0" w:color="auto"/>
          </w:divBdr>
        </w:div>
        <w:div w:id="1585458215">
          <w:marLeft w:val="0"/>
          <w:marRight w:val="0"/>
          <w:marTop w:val="0"/>
          <w:marBottom w:val="101"/>
          <w:divBdr>
            <w:top w:val="none" w:sz="0" w:space="0" w:color="auto"/>
            <w:left w:val="none" w:sz="0" w:space="0" w:color="auto"/>
            <w:bottom w:val="none" w:sz="0" w:space="0" w:color="auto"/>
            <w:right w:val="none" w:sz="0" w:space="0" w:color="auto"/>
          </w:divBdr>
        </w:div>
        <w:div w:id="1842886472">
          <w:marLeft w:val="2160"/>
          <w:marRight w:val="0"/>
          <w:marTop w:val="0"/>
          <w:marBottom w:val="101"/>
          <w:divBdr>
            <w:top w:val="none" w:sz="0" w:space="0" w:color="auto"/>
            <w:left w:val="none" w:sz="0" w:space="0" w:color="auto"/>
            <w:bottom w:val="none" w:sz="0" w:space="0" w:color="auto"/>
            <w:right w:val="none" w:sz="0" w:space="0" w:color="auto"/>
          </w:divBdr>
        </w:div>
        <w:div w:id="1619992054">
          <w:marLeft w:val="0"/>
          <w:marRight w:val="0"/>
          <w:marTop w:val="0"/>
          <w:marBottom w:val="101"/>
          <w:divBdr>
            <w:top w:val="none" w:sz="0" w:space="0" w:color="auto"/>
            <w:left w:val="none" w:sz="0" w:space="0" w:color="auto"/>
            <w:bottom w:val="none" w:sz="0" w:space="0" w:color="auto"/>
            <w:right w:val="none" w:sz="0" w:space="0" w:color="auto"/>
          </w:divBdr>
        </w:div>
        <w:div w:id="2100786959">
          <w:marLeft w:val="0"/>
          <w:marRight w:val="0"/>
          <w:marTop w:val="0"/>
          <w:marBottom w:val="101"/>
          <w:divBdr>
            <w:top w:val="none" w:sz="0" w:space="0" w:color="auto"/>
            <w:left w:val="none" w:sz="0" w:space="0" w:color="auto"/>
            <w:bottom w:val="none" w:sz="0" w:space="0" w:color="auto"/>
            <w:right w:val="none" w:sz="0" w:space="0" w:color="auto"/>
          </w:divBdr>
        </w:div>
        <w:div w:id="456023048">
          <w:marLeft w:val="0"/>
          <w:marRight w:val="0"/>
          <w:marTop w:val="0"/>
          <w:marBottom w:val="200"/>
          <w:divBdr>
            <w:top w:val="none" w:sz="0" w:space="0" w:color="auto"/>
            <w:left w:val="none" w:sz="0" w:space="0" w:color="auto"/>
            <w:bottom w:val="none" w:sz="0" w:space="0" w:color="auto"/>
            <w:right w:val="none" w:sz="0" w:space="0" w:color="auto"/>
          </w:divBdr>
        </w:div>
        <w:div w:id="920212186">
          <w:marLeft w:val="0"/>
          <w:marRight w:val="0"/>
          <w:marTop w:val="0"/>
          <w:marBottom w:val="101"/>
          <w:divBdr>
            <w:top w:val="none" w:sz="0" w:space="0" w:color="auto"/>
            <w:left w:val="none" w:sz="0" w:space="0" w:color="auto"/>
            <w:bottom w:val="none" w:sz="0" w:space="0" w:color="auto"/>
            <w:right w:val="none" w:sz="0" w:space="0" w:color="auto"/>
          </w:divBdr>
        </w:div>
        <w:div w:id="392703558">
          <w:marLeft w:val="0"/>
          <w:marRight w:val="0"/>
          <w:marTop w:val="0"/>
          <w:marBottom w:val="101"/>
          <w:divBdr>
            <w:top w:val="none" w:sz="0" w:space="0" w:color="auto"/>
            <w:left w:val="none" w:sz="0" w:space="0" w:color="auto"/>
            <w:bottom w:val="none" w:sz="0" w:space="0" w:color="auto"/>
            <w:right w:val="none" w:sz="0" w:space="0" w:color="auto"/>
          </w:divBdr>
        </w:div>
        <w:div w:id="1116480761">
          <w:marLeft w:val="0"/>
          <w:marRight w:val="0"/>
          <w:marTop w:val="0"/>
          <w:marBottom w:val="101"/>
          <w:divBdr>
            <w:top w:val="none" w:sz="0" w:space="0" w:color="auto"/>
            <w:left w:val="none" w:sz="0" w:space="0" w:color="auto"/>
            <w:bottom w:val="none" w:sz="0" w:space="0" w:color="auto"/>
            <w:right w:val="none" w:sz="0" w:space="0" w:color="auto"/>
          </w:divBdr>
        </w:div>
        <w:div w:id="1949896435">
          <w:marLeft w:val="0"/>
          <w:marRight w:val="0"/>
          <w:marTop w:val="0"/>
          <w:marBottom w:val="101"/>
          <w:divBdr>
            <w:top w:val="none" w:sz="0" w:space="0" w:color="auto"/>
            <w:left w:val="none" w:sz="0" w:space="0" w:color="auto"/>
            <w:bottom w:val="none" w:sz="0" w:space="0" w:color="auto"/>
            <w:right w:val="none" w:sz="0" w:space="0" w:color="auto"/>
          </w:divBdr>
        </w:div>
        <w:div w:id="313949252">
          <w:marLeft w:val="0"/>
          <w:marRight w:val="0"/>
          <w:marTop w:val="0"/>
          <w:marBottom w:val="101"/>
          <w:divBdr>
            <w:top w:val="none" w:sz="0" w:space="0" w:color="auto"/>
            <w:left w:val="none" w:sz="0" w:space="0" w:color="auto"/>
            <w:bottom w:val="none" w:sz="0" w:space="0" w:color="auto"/>
            <w:right w:val="none" w:sz="0" w:space="0" w:color="auto"/>
          </w:divBdr>
        </w:div>
        <w:div w:id="2044478042">
          <w:marLeft w:val="0"/>
          <w:marRight w:val="0"/>
          <w:marTop w:val="0"/>
          <w:marBottom w:val="101"/>
          <w:divBdr>
            <w:top w:val="none" w:sz="0" w:space="0" w:color="auto"/>
            <w:left w:val="none" w:sz="0" w:space="0" w:color="auto"/>
            <w:bottom w:val="none" w:sz="0" w:space="0" w:color="auto"/>
            <w:right w:val="none" w:sz="0" w:space="0" w:color="auto"/>
          </w:divBdr>
        </w:div>
        <w:div w:id="22051084">
          <w:marLeft w:val="0"/>
          <w:marRight w:val="0"/>
          <w:marTop w:val="0"/>
          <w:marBottom w:val="101"/>
          <w:divBdr>
            <w:top w:val="none" w:sz="0" w:space="0" w:color="auto"/>
            <w:left w:val="none" w:sz="0" w:space="0" w:color="auto"/>
            <w:bottom w:val="none" w:sz="0" w:space="0" w:color="auto"/>
            <w:right w:val="none" w:sz="0" w:space="0" w:color="auto"/>
          </w:divBdr>
        </w:div>
        <w:div w:id="1516965752">
          <w:marLeft w:val="0"/>
          <w:marRight w:val="0"/>
          <w:marTop w:val="0"/>
          <w:marBottom w:val="101"/>
          <w:divBdr>
            <w:top w:val="none" w:sz="0" w:space="0" w:color="auto"/>
            <w:left w:val="none" w:sz="0" w:space="0" w:color="auto"/>
            <w:bottom w:val="none" w:sz="0" w:space="0" w:color="auto"/>
            <w:right w:val="none" w:sz="0" w:space="0" w:color="auto"/>
          </w:divBdr>
        </w:div>
        <w:div w:id="1876000696">
          <w:marLeft w:val="0"/>
          <w:marRight w:val="0"/>
          <w:marTop w:val="0"/>
          <w:marBottom w:val="101"/>
          <w:divBdr>
            <w:top w:val="none" w:sz="0" w:space="0" w:color="auto"/>
            <w:left w:val="none" w:sz="0" w:space="0" w:color="auto"/>
            <w:bottom w:val="none" w:sz="0" w:space="0" w:color="auto"/>
            <w:right w:val="none" w:sz="0" w:space="0" w:color="auto"/>
          </w:divBdr>
        </w:div>
        <w:div w:id="1937011912">
          <w:marLeft w:val="0"/>
          <w:marRight w:val="0"/>
          <w:marTop w:val="0"/>
          <w:marBottom w:val="101"/>
          <w:divBdr>
            <w:top w:val="none" w:sz="0" w:space="0" w:color="auto"/>
            <w:left w:val="none" w:sz="0" w:space="0" w:color="auto"/>
            <w:bottom w:val="none" w:sz="0" w:space="0" w:color="auto"/>
            <w:right w:val="none" w:sz="0" w:space="0" w:color="auto"/>
          </w:divBdr>
        </w:div>
        <w:div w:id="964504861">
          <w:marLeft w:val="0"/>
          <w:marRight w:val="0"/>
          <w:marTop w:val="0"/>
          <w:marBottom w:val="101"/>
          <w:divBdr>
            <w:top w:val="none" w:sz="0" w:space="0" w:color="auto"/>
            <w:left w:val="none" w:sz="0" w:space="0" w:color="auto"/>
            <w:bottom w:val="none" w:sz="0" w:space="0" w:color="auto"/>
            <w:right w:val="none" w:sz="0" w:space="0" w:color="auto"/>
          </w:divBdr>
        </w:div>
        <w:div w:id="992220031">
          <w:marLeft w:val="0"/>
          <w:marRight w:val="0"/>
          <w:marTop w:val="0"/>
          <w:marBottom w:val="101"/>
          <w:divBdr>
            <w:top w:val="none" w:sz="0" w:space="0" w:color="auto"/>
            <w:left w:val="none" w:sz="0" w:space="0" w:color="auto"/>
            <w:bottom w:val="none" w:sz="0" w:space="0" w:color="auto"/>
            <w:right w:val="none" w:sz="0" w:space="0" w:color="auto"/>
          </w:divBdr>
        </w:div>
        <w:div w:id="104468032">
          <w:marLeft w:val="0"/>
          <w:marRight w:val="0"/>
          <w:marTop w:val="0"/>
          <w:marBottom w:val="101"/>
          <w:divBdr>
            <w:top w:val="none" w:sz="0" w:space="0" w:color="auto"/>
            <w:left w:val="none" w:sz="0" w:space="0" w:color="auto"/>
            <w:bottom w:val="none" w:sz="0" w:space="0" w:color="auto"/>
            <w:right w:val="none" w:sz="0" w:space="0" w:color="auto"/>
          </w:divBdr>
        </w:div>
        <w:div w:id="724908395">
          <w:marLeft w:val="0"/>
          <w:marRight w:val="0"/>
          <w:marTop w:val="0"/>
          <w:marBottom w:val="101"/>
          <w:divBdr>
            <w:top w:val="none" w:sz="0" w:space="0" w:color="auto"/>
            <w:left w:val="none" w:sz="0" w:space="0" w:color="auto"/>
            <w:bottom w:val="none" w:sz="0" w:space="0" w:color="auto"/>
            <w:right w:val="none" w:sz="0" w:space="0" w:color="auto"/>
          </w:divBdr>
        </w:div>
        <w:div w:id="1695186283">
          <w:marLeft w:val="0"/>
          <w:marRight w:val="0"/>
          <w:marTop w:val="0"/>
          <w:marBottom w:val="101"/>
          <w:divBdr>
            <w:top w:val="none" w:sz="0" w:space="0" w:color="auto"/>
            <w:left w:val="none" w:sz="0" w:space="0" w:color="auto"/>
            <w:bottom w:val="none" w:sz="0" w:space="0" w:color="auto"/>
            <w:right w:val="none" w:sz="0" w:space="0" w:color="auto"/>
          </w:divBdr>
        </w:div>
        <w:div w:id="353698607">
          <w:marLeft w:val="0"/>
          <w:marRight w:val="0"/>
          <w:marTop w:val="0"/>
          <w:marBottom w:val="101"/>
          <w:divBdr>
            <w:top w:val="none" w:sz="0" w:space="0" w:color="auto"/>
            <w:left w:val="none" w:sz="0" w:space="0" w:color="auto"/>
            <w:bottom w:val="none" w:sz="0" w:space="0" w:color="auto"/>
            <w:right w:val="none" w:sz="0" w:space="0" w:color="auto"/>
          </w:divBdr>
        </w:div>
        <w:div w:id="463621625">
          <w:marLeft w:val="0"/>
          <w:marRight w:val="0"/>
          <w:marTop w:val="0"/>
          <w:marBottom w:val="101"/>
          <w:divBdr>
            <w:top w:val="none" w:sz="0" w:space="0" w:color="auto"/>
            <w:left w:val="none" w:sz="0" w:space="0" w:color="auto"/>
            <w:bottom w:val="none" w:sz="0" w:space="0" w:color="auto"/>
            <w:right w:val="none" w:sz="0" w:space="0" w:color="auto"/>
          </w:divBdr>
        </w:div>
        <w:div w:id="1759473806">
          <w:marLeft w:val="0"/>
          <w:marRight w:val="0"/>
          <w:marTop w:val="0"/>
          <w:marBottom w:val="101"/>
          <w:divBdr>
            <w:top w:val="none" w:sz="0" w:space="0" w:color="auto"/>
            <w:left w:val="none" w:sz="0" w:space="0" w:color="auto"/>
            <w:bottom w:val="none" w:sz="0" w:space="0" w:color="auto"/>
            <w:right w:val="none" w:sz="0" w:space="0" w:color="auto"/>
          </w:divBdr>
        </w:div>
        <w:div w:id="714356187">
          <w:marLeft w:val="0"/>
          <w:marRight w:val="0"/>
          <w:marTop w:val="0"/>
          <w:marBottom w:val="101"/>
          <w:divBdr>
            <w:top w:val="none" w:sz="0" w:space="0" w:color="auto"/>
            <w:left w:val="none" w:sz="0" w:space="0" w:color="auto"/>
            <w:bottom w:val="none" w:sz="0" w:space="0" w:color="auto"/>
            <w:right w:val="none" w:sz="0" w:space="0" w:color="auto"/>
          </w:divBdr>
        </w:div>
        <w:div w:id="959186875">
          <w:marLeft w:val="0"/>
          <w:marRight w:val="0"/>
          <w:marTop w:val="0"/>
          <w:marBottom w:val="101"/>
          <w:divBdr>
            <w:top w:val="none" w:sz="0" w:space="0" w:color="auto"/>
            <w:left w:val="none" w:sz="0" w:space="0" w:color="auto"/>
            <w:bottom w:val="none" w:sz="0" w:space="0" w:color="auto"/>
            <w:right w:val="none" w:sz="0" w:space="0" w:color="auto"/>
          </w:divBdr>
        </w:div>
        <w:div w:id="490608347">
          <w:marLeft w:val="0"/>
          <w:marRight w:val="0"/>
          <w:marTop w:val="0"/>
          <w:marBottom w:val="101"/>
          <w:divBdr>
            <w:top w:val="none" w:sz="0" w:space="0" w:color="auto"/>
            <w:left w:val="none" w:sz="0" w:space="0" w:color="auto"/>
            <w:bottom w:val="none" w:sz="0" w:space="0" w:color="auto"/>
            <w:right w:val="none" w:sz="0" w:space="0" w:color="auto"/>
          </w:divBdr>
        </w:div>
        <w:div w:id="1680354915">
          <w:marLeft w:val="0"/>
          <w:marRight w:val="0"/>
          <w:marTop w:val="0"/>
          <w:marBottom w:val="101"/>
          <w:divBdr>
            <w:top w:val="none" w:sz="0" w:space="0" w:color="auto"/>
            <w:left w:val="none" w:sz="0" w:space="0" w:color="auto"/>
            <w:bottom w:val="none" w:sz="0" w:space="0" w:color="auto"/>
            <w:right w:val="none" w:sz="0" w:space="0" w:color="auto"/>
          </w:divBdr>
        </w:div>
        <w:div w:id="600838295">
          <w:marLeft w:val="0"/>
          <w:marRight w:val="0"/>
          <w:marTop w:val="0"/>
          <w:marBottom w:val="101"/>
          <w:divBdr>
            <w:top w:val="none" w:sz="0" w:space="0" w:color="auto"/>
            <w:left w:val="none" w:sz="0" w:space="0" w:color="auto"/>
            <w:bottom w:val="none" w:sz="0" w:space="0" w:color="auto"/>
            <w:right w:val="none" w:sz="0" w:space="0" w:color="auto"/>
          </w:divBdr>
        </w:div>
        <w:div w:id="6838015">
          <w:marLeft w:val="0"/>
          <w:marRight w:val="0"/>
          <w:marTop w:val="0"/>
          <w:marBottom w:val="101"/>
          <w:divBdr>
            <w:top w:val="none" w:sz="0" w:space="0" w:color="auto"/>
            <w:left w:val="none" w:sz="0" w:space="0" w:color="auto"/>
            <w:bottom w:val="none" w:sz="0" w:space="0" w:color="auto"/>
            <w:right w:val="none" w:sz="0" w:space="0" w:color="auto"/>
          </w:divBdr>
        </w:div>
        <w:div w:id="649946614">
          <w:marLeft w:val="0"/>
          <w:marRight w:val="0"/>
          <w:marTop w:val="0"/>
          <w:marBottom w:val="101"/>
          <w:divBdr>
            <w:top w:val="none" w:sz="0" w:space="0" w:color="auto"/>
            <w:left w:val="none" w:sz="0" w:space="0" w:color="auto"/>
            <w:bottom w:val="none" w:sz="0" w:space="0" w:color="auto"/>
            <w:right w:val="none" w:sz="0" w:space="0" w:color="auto"/>
          </w:divBdr>
        </w:div>
        <w:div w:id="1206333225">
          <w:marLeft w:val="0"/>
          <w:marRight w:val="0"/>
          <w:marTop w:val="0"/>
          <w:marBottom w:val="101"/>
          <w:divBdr>
            <w:top w:val="none" w:sz="0" w:space="0" w:color="auto"/>
            <w:left w:val="none" w:sz="0" w:space="0" w:color="auto"/>
            <w:bottom w:val="none" w:sz="0" w:space="0" w:color="auto"/>
            <w:right w:val="none" w:sz="0" w:space="0" w:color="auto"/>
          </w:divBdr>
        </w:div>
        <w:div w:id="1312489938">
          <w:marLeft w:val="0"/>
          <w:marRight w:val="0"/>
          <w:marTop w:val="0"/>
          <w:marBottom w:val="101"/>
          <w:divBdr>
            <w:top w:val="none" w:sz="0" w:space="0" w:color="auto"/>
            <w:left w:val="none" w:sz="0" w:space="0" w:color="auto"/>
            <w:bottom w:val="none" w:sz="0" w:space="0" w:color="auto"/>
            <w:right w:val="none" w:sz="0" w:space="0" w:color="auto"/>
          </w:divBdr>
        </w:div>
        <w:div w:id="1842621330">
          <w:marLeft w:val="0"/>
          <w:marRight w:val="0"/>
          <w:marTop w:val="0"/>
          <w:marBottom w:val="101"/>
          <w:divBdr>
            <w:top w:val="none" w:sz="0" w:space="0" w:color="auto"/>
            <w:left w:val="none" w:sz="0" w:space="0" w:color="auto"/>
            <w:bottom w:val="none" w:sz="0" w:space="0" w:color="auto"/>
            <w:right w:val="none" w:sz="0" w:space="0" w:color="auto"/>
          </w:divBdr>
        </w:div>
        <w:div w:id="152454092">
          <w:marLeft w:val="0"/>
          <w:marRight w:val="0"/>
          <w:marTop w:val="0"/>
          <w:marBottom w:val="101"/>
          <w:divBdr>
            <w:top w:val="none" w:sz="0" w:space="0" w:color="auto"/>
            <w:left w:val="none" w:sz="0" w:space="0" w:color="auto"/>
            <w:bottom w:val="none" w:sz="0" w:space="0" w:color="auto"/>
            <w:right w:val="none" w:sz="0" w:space="0" w:color="auto"/>
          </w:divBdr>
        </w:div>
        <w:div w:id="331415983">
          <w:marLeft w:val="0"/>
          <w:marRight w:val="0"/>
          <w:marTop w:val="0"/>
          <w:marBottom w:val="101"/>
          <w:divBdr>
            <w:top w:val="none" w:sz="0" w:space="0" w:color="auto"/>
            <w:left w:val="none" w:sz="0" w:space="0" w:color="auto"/>
            <w:bottom w:val="none" w:sz="0" w:space="0" w:color="auto"/>
            <w:right w:val="none" w:sz="0" w:space="0" w:color="auto"/>
          </w:divBdr>
        </w:div>
        <w:div w:id="228539714">
          <w:marLeft w:val="0"/>
          <w:marRight w:val="0"/>
          <w:marTop w:val="0"/>
          <w:marBottom w:val="101"/>
          <w:divBdr>
            <w:top w:val="none" w:sz="0" w:space="0" w:color="auto"/>
            <w:left w:val="none" w:sz="0" w:space="0" w:color="auto"/>
            <w:bottom w:val="none" w:sz="0" w:space="0" w:color="auto"/>
            <w:right w:val="none" w:sz="0" w:space="0" w:color="auto"/>
          </w:divBdr>
        </w:div>
        <w:div w:id="926888999">
          <w:marLeft w:val="0"/>
          <w:marRight w:val="0"/>
          <w:marTop w:val="0"/>
          <w:marBottom w:val="101"/>
          <w:divBdr>
            <w:top w:val="none" w:sz="0" w:space="0" w:color="auto"/>
            <w:left w:val="none" w:sz="0" w:space="0" w:color="auto"/>
            <w:bottom w:val="none" w:sz="0" w:space="0" w:color="auto"/>
            <w:right w:val="none" w:sz="0" w:space="0" w:color="auto"/>
          </w:divBdr>
        </w:div>
        <w:div w:id="1286816084">
          <w:marLeft w:val="0"/>
          <w:marRight w:val="0"/>
          <w:marTop w:val="0"/>
          <w:marBottom w:val="101"/>
          <w:divBdr>
            <w:top w:val="none" w:sz="0" w:space="0" w:color="auto"/>
            <w:left w:val="none" w:sz="0" w:space="0" w:color="auto"/>
            <w:bottom w:val="none" w:sz="0" w:space="0" w:color="auto"/>
            <w:right w:val="none" w:sz="0" w:space="0" w:color="auto"/>
          </w:divBdr>
        </w:div>
        <w:div w:id="1065495456">
          <w:marLeft w:val="0"/>
          <w:marRight w:val="0"/>
          <w:marTop w:val="0"/>
          <w:marBottom w:val="101"/>
          <w:divBdr>
            <w:top w:val="none" w:sz="0" w:space="0" w:color="auto"/>
            <w:left w:val="none" w:sz="0" w:space="0" w:color="auto"/>
            <w:bottom w:val="none" w:sz="0" w:space="0" w:color="auto"/>
            <w:right w:val="none" w:sz="0" w:space="0" w:color="auto"/>
          </w:divBdr>
        </w:div>
        <w:div w:id="1040546938">
          <w:marLeft w:val="0"/>
          <w:marRight w:val="0"/>
          <w:marTop w:val="60"/>
          <w:marBottom w:val="101"/>
          <w:divBdr>
            <w:top w:val="none" w:sz="0" w:space="0" w:color="auto"/>
            <w:left w:val="none" w:sz="0" w:space="0" w:color="auto"/>
            <w:bottom w:val="none" w:sz="0" w:space="0" w:color="auto"/>
            <w:right w:val="none" w:sz="0" w:space="0" w:color="auto"/>
          </w:divBdr>
        </w:div>
        <w:div w:id="1931233377">
          <w:marLeft w:val="0"/>
          <w:marRight w:val="0"/>
          <w:marTop w:val="0"/>
          <w:marBottom w:val="101"/>
          <w:divBdr>
            <w:top w:val="none" w:sz="0" w:space="0" w:color="auto"/>
            <w:left w:val="none" w:sz="0" w:space="0" w:color="auto"/>
            <w:bottom w:val="none" w:sz="0" w:space="0" w:color="auto"/>
            <w:right w:val="none" w:sz="0" w:space="0" w:color="auto"/>
          </w:divBdr>
        </w:div>
        <w:div w:id="1513958041">
          <w:marLeft w:val="0"/>
          <w:marRight w:val="0"/>
          <w:marTop w:val="0"/>
          <w:marBottom w:val="101"/>
          <w:divBdr>
            <w:top w:val="none" w:sz="0" w:space="0" w:color="auto"/>
            <w:left w:val="none" w:sz="0" w:space="0" w:color="auto"/>
            <w:bottom w:val="none" w:sz="0" w:space="0" w:color="auto"/>
            <w:right w:val="none" w:sz="0" w:space="0" w:color="auto"/>
          </w:divBdr>
        </w:div>
        <w:div w:id="1253201244">
          <w:marLeft w:val="0"/>
          <w:marRight w:val="0"/>
          <w:marTop w:val="0"/>
          <w:marBottom w:val="101"/>
          <w:divBdr>
            <w:top w:val="none" w:sz="0" w:space="0" w:color="auto"/>
            <w:left w:val="none" w:sz="0" w:space="0" w:color="auto"/>
            <w:bottom w:val="none" w:sz="0" w:space="0" w:color="auto"/>
            <w:right w:val="none" w:sz="0" w:space="0" w:color="auto"/>
          </w:divBdr>
        </w:div>
        <w:div w:id="1347831307">
          <w:marLeft w:val="0"/>
          <w:marRight w:val="0"/>
          <w:marTop w:val="0"/>
          <w:marBottom w:val="101"/>
          <w:divBdr>
            <w:top w:val="none" w:sz="0" w:space="0" w:color="auto"/>
            <w:left w:val="none" w:sz="0" w:space="0" w:color="auto"/>
            <w:bottom w:val="none" w:sz="0" w:space="0" w:color="auto"/>
            <w:right w:val="none" w:sz="0" w:space="0" w:color="auto"/>
          </w:divBdr>
        </w:div>
        <w:div w:id="861163806">
          <w:marLeft w:val="0"/>
          <w:marRight w:val="0"/>
          <w:marTop w:val="0"/>
          <w:marBottom w:val="101"/>
          <w:divBdr>
            <w:top w:val="none" w:sz="0" w:space="0" w:color="auto"/>
            <w:left w:val="none" w:sz="0" w:space="0" w:color="auto"/>
            <w:bottom w:val="none" w:sz="0" w:space="0" w:color="auto"/>
            <w:right w:val="none" w:sz="0" w:space="0" w:color="auto"/>
          </w:divBdr>
        </w:div>
        <w:div w:id="481704050">
          <w:marLeft w:val="0"/>
          <w:marRight w:val="0"/>
          <w:marTop w:val="0"/>
          <w:marBottom w:val="101"/>
          <w:divBdr>
            <w:top w:val="none" w:sz="0" w:space="0" w:color="auto"/>
            <w:left w:val="none" w:sz="0" w:space="0" w:color="auto"/>
            <w:bottom w:val="none" w:sz="0" w:space="0" w:color="auto"/>
            <w:right w:val="none" w:sz="0" w:space="0" w:color="auto"/>
          </w:divBdr>
        </w:div>
        <w:div w:id="2061585651">
          <w:marLeft w:val="1152"/>
          <w:marRight w:val="0"/>
          <w:marTop w:val="0"/>
          <w:marBottom w:val="101"/>
          <w:divBdr>
            <w:top w:val="none" w:sz="0" w:space="0" w:color="auto"/>
            <w:left w:val="none" w:sz="0" w:space="0" w:color="auto"/>
            <w:bottom w:val="none" w:sz="0" w:space="0" w:color="auto"/>
            <w:right w:val="none" w:sz="0" w:space="0" w:color="auto"/>
          </w:divBdr>
        </w:div>
        <w:div w:id="602760703">
          <w:marLeft w:val="1152"/>
          <w:marRight w:val="0"/>
          <w:marTop w:val="0"/>
          <w:marBottom w:val="101"/>
          <w:divBdr>
            <w:top w:val="none" w:sz="0" w:space="0" w:color="auto"/>
            <w:left w:val="none" w:sz="0" w:space="0" w:color="auto"/>
            <w:bottom w:val="none" w:sz="0" w:space="0" w:color="auto"/>
            <w:right w:val="none" w:sz="0" w:space="0" w:color="auto"/>
          </w:divBdr>
        </w:div>
        <w:div w:id="117800947">
          <w:marLeft w:val="1152"/>
          <w:marRight w:val="0"/>
          <w:marTop w:val="0"/>
          <w:marBottom w:val="101"/>
          <w:divBdr>
            <w:top w:val="none" w:sz="0" w:space="0" w:color="auto"/>
            <w:left w:val="none" w:sz="0" w:space="0" w:color="auto"/>
            <w:bottom w:val="none" w:sz="0" w:space="0" w:color="auto"/>
            <w:right w:val="none" w:sz="0" w:space="0" w:color="auto"/>
          </w:divBdr>
        </w:div>
        <w:div w:id="715617163">
          <w:marLeft w:val="1152"/>
          <w:marRight w:val="0"/>
          <w:marTop w:val="0"/>
          <w:marBottom w:val="101"/>
          <w:divBdr>
            <w:top w:val="none" w:sz="0" w:space="0" w:color="auto"/>
            <w:left w:val="none" w:sz="0" w:space="0" w:color="auto"/>
            <w:bottom w:val="none" w:sz="0" w:space="0" w:color="auto"/>
            <w:right w:val="none" w:sz="0" w:space="0" w:color="auto"/>
          </w:divBdr>
        </w:div>
        <w:div w:id="1194417849">
          <w:marLeft w:val="1152"/>
          <w:marRight w:val="0"/>
          <w:marTop w:val="0"/>
          <w:marBottom w:val="101"/>
          <w:divBdr>
            <w:top w:val="none" w:sz="0" w:space="0" w:color="auto"/>
            <w:left w:val="none" w:sz="0" w:space="0" w:color="auto"/>
            <w:bottom w:val="none" w:sz="0" w:space="0" w:color="auto"/>
            <w:right w:val="none" w:sz="0" w:space="0" w:color="auto"/>
          </w:divBdr>
        </w:div>
        <w:div w:id="92553639">
          <w:marLeft w:val="1152"/>
          <w:marRight w:val="0"/>
          <w:marTop w:val="0"/>
          <w:marBottom w:val="101"/>
          <w:divBdr>
            <w:top w:val="none" w:sz="0" w:space="0" w:color="auto"/>
            <w:left w:val="none" w:sz="0" w:space="0" w:color="auto"/>
            <w:bottom w:val="none" w:sz="0" w:space="0" w:color="auto"/>
            <w:right w:val="none" w:sz="0" w:space="0" w:color="auto"/>
          </w:divBdr>
        </w:div>
        <w:div w:id="926958391">
          <w:marLeft w:val="1152"/>
          <w:marRight w:val="0"/>
          <w:marTop w:val="0"/>
          <w:marBottom w:val="101"/>
          <w:divBdr>
            <w:top w:val="none" w:sz="0" w:space="0" w:color="auto"/>
            <w:left w:val="none" w:sz="0" w:space="0" w:color="auto"/>
            <w:bottom w:val="none" w:sz="0" w:space="0" w:color="auto"/>
            <w:right w:val="none" w:sz="0" w:space="0" w:color="auto"/>
          </w:divBdr>
        </w:div>
        <w:div w:id="551617656">
          <w:marLeft w:val="0"/>
          <w:marRight w:val="0"/>
          <w:marTop w:val="0"/>
          <w:marBottom w:val="101"/>
          <w:divBdr>
            <w:top w:val="none" w:sz="0" w:space="0" w:color="auto"/>
            <w:left w:val="none" w:sz="0" w:space="0" w:color="auto"/>
            <w:bottom w:val="none" w:sz="0" w:space="0" w:color="auto"/>
            <w:right w:val="none" w:sz="0" w:space="0" w:color="auto"/>
          </w:divBdr>
        </w:div>
        <w:div w:id="2054648241">
          <w:marLeft w:val="0"/>
          <w:marRight w:val="0"/>
          <w:marTop w:val="0"/>
          <w:marBottom w:val="101"/>
          <w:divBdr>
            <w:top w:val="none" w:sz="0" w:space="0" w:color="auto"/>
            <w:left w:val="none" w:sz="0" w:space="0" w:color="auto"/>
            <w:bottom w:val="none" w:sz="0" w:space="0" w:color="auto"/>
            <w:right w:val="none" w:sz="0" w:space="0" w:color="auto"/>
          </w:divBdr>
        </w:div>
        <w:div w:id="730928305">
          <w:marLeft w:val="0"/>
          <w:marRight w:val="0"/>
          <w:marTop w:val="0"/>
          <w:marBottom w:val="101"/>
          <w:divBdr>
            <w:top w:val="none" w:sz="0" w:space="0" w:color="auto"/>
            <w:left w:val="none" w:sz="0" w:space="0" w:color="auto"/>
            <w:bottom w:val="none" w:sz="0" w:space="0" w:color="auto"/>
            <w:right w:val="none" w:sz="0" w:space="0" w:color="auto"/>
          </w:divBdr>
        </w:div>
        <w:div w:id="1577864094">
          <w:marLeft w:val="0"/>
          <w:marRight w:val="0"/>
          <w:marTop w:val="0"/>
          <w:marBottom w:val="200"/>
          <w:divBdr>
            <w:top w:val="none" w:sz="0" w:space="0" w:color="auto"/>
            <w:left w:val="none" w:sz="0" w:space="0" w:color="auto"/>
            <w:bottom w:val="none" w:sz="0" w:space="0" w:color="auto"/>
            <w:right w:val="none" w:sz="0" w:space="0" w:color="auto"/>
          </w:divBdr>
        </w:div>
        <w:div w:id="479151562">
          <w:marLeft w:val="0"/>
          <w:marRight w:val="0"/>
          <w:marTop w:val="40"/>
          <w:marBottom w:val="101"/>
          <w:divBdr>
            <w:top w:val="none" w:sz="0" w:space="0" w:color="auto"/>
            <w:left w:val="none" w:sz="0" w:space="0" w:color="auto"/>
            <w:bottom w:val="none" w:sz="0" w:space="0" w:color="auto"/>
            <w:right w:val="none" w:sz="0" w:space="0" w:color="auto"/>
          </w:divBdr>
        </w:div>
        <w:div w:id="47652969">
          <w:marLeft w:val="0"/>
          <w:marRight w:val="0"/>
          <w:marTop w:val="40"/>
          <w:marBottom w:val="101"/>
          <w:divBdr>
            <w:top w:val="none" w:sz="0" w:space="0" w:color="auto"/>
            <w:left w:val="none" w:sz="0" w:space="0" w:color="auto"/>
            <w:bottom w:val="none" w:sz="0" w:space="0" w:color="auto"/>
            <w:right w:val="none" w:sz="0" w:space="0" w:color="auto"/>
          </w:divBdr>
        </w:div>
        <w:div w:id="1572734564">
          <w:marLeft w:val="0"/>
          <w:marRight w:val="0"/>
          <w:marTop w:val="0"/>
          <w:marBottom w:val="101"/>
          <w:divBdr>
            <w:top w:val="none" w:sz="0" w:space="0" w:color="auto"/>
            <w:left w:val="none" w:sz="0" w:space="0" w:color="auto"/>
            <w:bottom w:val="none" w:sz="0" w:space="0" w:color="auto"/>
            <w:right w:val="none" w:sz="0" w:space="0" w:color="auto"/>
          </w:divBdr>
        </w:div>
        <w:div w:id="1038048763">
          <w:marLeft w:val="0"/>
          <w:marRight w:val="0"/>
          <w:marTop w:val="0"/>
          <w:marBottom w:val="101"/>
          <w:divBdr>
            <w:top w:val="none" w:sz="0" w:space="0" w:color="auto"/>
            <w:left w:val="none" w:sz="0" w:space="0" w:color="auto"/>
            <w:bottom w:val="none" w:sz="0" w:space="0" w:color="auto"/>
            <w:right w:val="none" w:sz="0" w:space="0" w:color="auto"/>
          </w:divBdr>
        </w:div>
        <w:div w:id="94712778">
          <w:marLeft w:val="0"/>
          <w:marRight w:val="0"/>
          <w:marTop w:val="0"/>
          <w:marBottom w:val="101"/>
          <w:divBdr>
            <w:top w:val="none" w:sz="0" w:space="0" w:color="auto"/>
            <w:left w:val="none" w:sz="0" w:space="0" w:color="auto"/>
            <w:bottom w:val="none" w:sz="0" w:space="0" w:color="auto"/>
            <w:right w:val="none" w:sz="0" w:space="0" w:color="auto"/>
          </w:divBdr>
        </w:div>
        <w:div w:id="1956252121">
          <w:marLeft w:val="0"/>
          <w:marRight w:val="0"/>
          <w:marTop w:val="0"/>
          <w:marBottom w:val="101"/>
          <w:divBdr>
            <w:top w:val="none" w:sz="0" w:space="0" w:color="auto"/>
            <w:left w:val="none" w:sz="0" w:space="0" w:color="auto"/>
            <w:bottom w:val="none" w:sz="0" w:space="0" w:color="auto"/>
            <w:right w:val="none" w:sz="0" w:space="0" w:color="auto"/>
          </w:divBdr>
        </w:div>
        <w:div w:id="1412432600">
          <w:marLeft w:val="0"/>
          <w:marRight w:val="0"/>
          <w:marTop w:val="0"/>
          <w:marBottom w:val="101"/>
          <w:divBdr>
            <w:top w:val="none" w:sz="0" w:space="0" w:color="auto"/>
            <w:left w:val="none" w:sz="0" w:space="0" w:color="auto"/>
            <w:bottom w:val="none" w:sz="0" w:space="0" w:color="auto"/>
            <w:right w:val="none" w:sz="0" w:space="0" w:color="auto"/>
          </w:divBdr>
        </w:div>
        <w:div w:id="704326425">
          <w:marLeft w:val="0"/>
          <w:marRight w:val="0"/>
          <w:marTop w:val="0"/>
          <w:marBottom w:val="101"/>
          <w:divBdr>
            <w:top w:val="none" w:sz="0" w:space="0" w:color="auto"/>
            <w:left w:val="none" w:sz="0" w:space="0" w:color="auto"/>
            <w:bottom w:val="none" w:sz="0" w:space="0" w:color="auto"/>
            <w:right w:val="none" w:sz="0" w:space="0" w:color="auto"/>
          </w:divBdr>
        </w:div>
        <w:div w:id="2109234298">
          <w:marLeft w:val="0"/>
          <w:marRight w:val="0"/>
          <w:marTop w:val="0"/>
          <w:marBottom w:val="101"/>
          <w:divBdr>
            <w:top w:val="none" w:sz="0" w:space="0" w:color="auto"/>
            <w:left w:val="none" w:sz="0" w:space="0" w:color="auto"/>
            <w:bottom w:val="none" w:sz="0" w:space="0" w:color="auto"/>
            <w:right w:val="none" w:sz="0" w:space="0" w:color="auto"/>
          </w:divBdr>
        </w:div>
        <w:div w:id="1195725593">
          <w:marLeft w:val="0"/>
          <w:marRight w:val="0"/>
          <w:marTop w:val="0"/>
          <w:marBottom w:val="101"/>
          <w:divBdr>
            <w:top w:val="none" w:sz="0" w:space="0" w:color="auto"/>
            <w:left w:val="none" w:sz="0" w:space="0" w:color="auto"/>
            <w:bottom w:val="none" w:sz="0" w:space="0" w:color="auto"/>
            <w:right w:val="none" w:sz="0" w:space="0" w:color="auto"/>
          </w:divBdr>
        </w:div>
        <w:div w:id="397553181">
          <w:marLeft w:val="0"/>
          <w:marRight w:val="0"/>
          <w:marTop w:val="0"/>
          <w:marBottom w:val="101"/>
          <w:divBdr>
            <w:top w:val="none" w:sz="0" w:space="0" w:color="auto"/>
            <w:left w:val="none" w:sz="0" w:space="0" w:color="auto"/>
            <w:bottom w:val="none" w:sz="0" w:space="0" w:color="auto"/>
            <w:right w:val="none" w:sz="0" w:space="0" w:color="auto"/>
          </w:divBdr>
        </w:div>
        <w:div w:id="537477851">
          <w:marLeft w:val="0"/>
          <w:marRight w:val="0"/>
          <w:marTop w:val="0"/>
          <w:marBottom w:val="101"/>
          <w:divBdr>
            <w:top w:val="none" w:sz="0" w:space="0" w:color="auto"/>
            <w:left w:val="none" w:sz="0" w:space="0" w:color="auto"/>
            <w:bottom w:val="none" w:sz="0" w:space="0" w:color="auto"/>
            <w:right w:val="none" w:sz="0" w:space="0" w:color="auto"/>
          </w:divBdr>
        </w:div>
        <w:div w:id="1932353361">
          <w:marLeft w:val="0"/>
          <w:marRight w:val="0"/>
          <w:marTop w:val="0"/>
          <w:marBottom w:val="101"/>
          <w:divBdr>
            <w:top w:val="none" w:sz="0" w:space="0" w:color="auto"/>
            <w:left w:val="none" w:sz="0" w:space="0" w:color="auto"/>
            <w:bottom w:val="none" w:sz="0" w:space="0" w:color="auto"/>
            <w:right w:val="none" w:sz="0" w:space="0" w:color="auto"/>
          </w:divBdr>
        </w:div>
        <w:div w:id="940987471">
          <w:marLeft w:val="0"/>
          <w:marRight w:val="0"/>
          <w:marTop w:val="0"/>
          <w:marBottom w:val="101"/>
          <w:divBdr>
            <w:top w:val="none" w:sz="0" w:space="0" w:color="auto"/>
            <w:left w:val="none" w:sz="0" w:space="0" w:color="auto"/>
            <w:bottom w:val="none" w:sz="0" w:space="0" w:color="auto"/>
            <w:right w:val="none" w:sz="0" w:space="0" w:color="auto"/>
          </w:divBdr>
        </w:div>
        <w:div w:id="1942562746">
          <w:marLeft w:val="0"/>
          <w:marRight w:val="0"/>
          <w:marTop w:val="0"/>
          <w:marBottom w:val="101"/>
          <w:divBdr>
            <w:top w:val="none" w:sz="0" w:space="0" w:color="auto"/>
            <w:left w:val="none" w:sz="0" w:space="0" w:color="auto"/>
            <w:bottom w:val="none" w:sz="0" w:space="0" w:color="auto"/>
            <w:right w:val="none" w:sz="0" w:space="0" w:color="auto"/>
          </w:divBdr>
        </w:div>
        <w:div w:id="502014904">
          <w:marLeft w:val="0"/>
          <w:marRight w:val="0"/>
          <w:marTop w:val="0"/>
          <w:marBottom w:val="101"/>
          <w:divBdr>
            <w:top w:val="none" w:sz="0" w:space="0" w:color="auto"/>
            <w:left w:val="none" w:sz="0" w:space="0" w:color="auto"/>
            <w:bottom w:val="none" w:sz="0" w:space="0" w:color="auto"/>
            <w:right w:val="none" w:sz="0" w:space="0" w:color="auto"/>
          </w:divBdr>
        </w:div>
        <w:div w:id="1385712765">
          <w:marLeft w:val="0"/>
          <w:marRight w:val="0"/>
          <w:marTop w:val="0"/>
          <w:marBottom w:val="101"/>
          <w:divBdr>
            <w:top w:val="none" w:sz="0" w:space="0" w:color="auto"/>
            <w:left w:val="none" w:sz="0" w:space="0" w:color="auto"/>
            <w:bottom w:val="none" w:sz="0" w:space="0" w:color="auto"/>
            <w:right w:val="none" w:sz="0" w:space="0" w:color="auto"/>
          </w:divBdr>
        </w:div>
        <w:div w:id="1728139914">
          <w:marLeft w:val="0"/>
          <w:marRight w:val="0"/>
          <w:marTop w:val="0"/>
          <w:marBottom w:val="101"/>
          <w:divBdr>
            <w:top w:val="none" w:sz="0" w:space="0" w:color="auto"/>
            <w:left w:val="none" w:sz="0" w:space="0" w:color="auto"/>
            <w:bottom w:val="none" w:sz="0" w:space="0" w:color="auto"/>
            <w:right w:val="none" w:sz="0" w:space="0" w:color="auto"/>
          </w:divBdr>
        </w:div>
        <w:div w:id="477460989">
          <w:marLeft w:val="0"/>
          <w:marRight w:val="0"/>
          <w:marTop w:val="0"/>
          <w:marBottom w:val="101"/>
          <w:divBdr>
            <w:top w:val="none" w:sz="0" w:space="0" w:color="auto"/>
            <w:left w:val="none" w:sz="0" w:space="0" w:color="auto"/>
            <w:bottom w:val="none" w:sz="0" w:space="0" w:color="auto"/>
            <w:right w:val="none" w:sz="0" w:space="0" w:color="auto"/>
          </w:divBdr>
        </w:div>
        <w:div w:id="504131342">
          <w:marLeft w:val="0"/>
          <w:marRight w:val="0"/>
          <w:marTop w:val="0"/>
          <w:marBottom w:val="101"/>
          <w:divBdr>
            <w:top w:val="none" w:sz="0" w:space="0" w:color="auto"/>
            <w:left w:val="none" w:sz="0" w:space="0" w:color="auto"/>
            <w:bottom w:val="none" w:sz="0" w:space="0" w:color="auto"/>
            <w:right w:val="none" w:sz="0" w:space="0" w:color="auto"/>
          </w:divBdr>
        </w:div>
        <w:div w:id="669722922">
          <w:marLeft w:val="0"/>
          <w:marRight w:val="0"/>
          <w:marTop w:val="0"/>
          <w:marBottom w:val="101"/>
          <w:divBdr>
            <w:top w:val="none" w:sz="0" w:space="0" w:color="auto"/>
            <w:left w:val="none" w:sz="0" w:space="0" w:color="auto"/>
            <w:bottom w:val="none" w:sz="0" w:space="0" w:color="auto"/>
            <w:right w:val="none" w:sz="0" w:space="0" w:color="auto"/>
          </w:divBdr>
        </w:div>
        <w:div w:id="1081830509">
          <w:marLeft w:val="0"/>
          <w:marRight w:val="0"/>
          <w:marTop w:val="0"/>
          <w:marBottom w:val="101"/>
          <w:divBdr>
            <w:top w:val="none" w:sz="0" w:space="0" w:color="auto"/>
            <w:left w:val="none" w:sz="0" w:space="0" w:color="auto"/>
            <w:bottom w:val="none" w:sz="0" w:space="0" w:color="auto"/>
            <w:right w:val="none" w:sz="0" w:space="0" w:color="auto"/>
          </w:divBdr>
        </w:div>
        <w:div w:id="1158348829">
          <w:marLeft w:val="0"/>
          <w:marRight w:val="0"/>
          <w:marTop w:val="0"/>
          <w:marBottom w:val="101"/>
          <w:divBdr>
            <w:top w:val="none" w:sz="0" w:space="0" w:color="auto"/>
            <w:left w:val="none" w:sz="0" w:space="0" w:color="auto"/>
            <w:bottom w:val="none" w:sz="0" w:space="0" w:color="auto"/>
            <w:right w:val="none" w:sz="0" w:space="0" w:color="auto"/>
          </w:divBdr>
        </w:div>
        <w:div w:id="1665359105">
          <w:marLeft w:val="0"/>
          <w:marRight w:val="0"/>
          <w:marTop w:val="0"/>
          <w:marBottom w:val="101"/>
          <w:divBdr>
            <w:top w:val="none" w:sz="0" w:space="0" w:color="auto"/>
            <w:left w:val="none" w:sz="0" w:space="0" w:color="auto"/>
            <w:bottom w:val="none" w:sz="0" w:space="0" w:color="auto"/>
            <w:right w:val="none" w:sz="0" w:space="0" w:color="auto"/>
          </w:divBdr>
        </w:div>
        <w:div w:id="345442911">
          <w:marLeft w:val="0"/>
          <w:marRight w:val="0"/>
          <w:marTop w:val="0"/>
          <w:marBottom w:val="101"/>
          <w:divBdr>
            <w:top w:val="none" w:sz="0" w:space="0" w:color="auto"/>
            <w:left w:val="none" w:sz="0" w:space="0" w:color="auto"/>
            <w:bottom w:val="none" w:sz="0" w:space="0" w:color="auto"/>
            <w:right w:val="none" w:sz="0" w:space="0" w:color="auto"/>
          </w:divBdr>
        </w:div>
        <w:div w:id="1588463931">
          <w:marLeft w:val="0"/>
          <w:marRight w:val="0"/>
          <w:marTop w:val="0"/>
          <w:marBottom w:val="101"/>
          <w:divBdr>
            <w:top w:val="none" w:sz="0" w:space="0" w:color="auto"/>
            <w:left w:val="none" w:sz="0" w:space="0" w:color="auto"/>
            <w:bottom w:val="none" w:sz="0" w:space="0" w:color="auto"/>
            <w:right w:val="none" w:sz="0" w:space="0" w:color="auto"/>
          </w:divBdr>
        </w:div>
        <w:div w:id="708532585">
          <w:marLeft w:val="0"/>
          <w:marRight w:val="0"/>
          <w:marTop w:val="0"/>
          <w:marBottom w:val="101"/>
          <w:divBdr>
            <w:top w:val="none" w:sz="0" w:space="0" w:color="auto"/>
            <w:left w:val="none" w:sz="0" w:space="0" w:color="auto"/>
            <w:bottom w:val="none" w:sz="0" w:space="0" w:color="auto"/>
            <w:right w:val="none" w:sz="0" w:space="0" w:color="auto"/>
          </w:divBdr>
        </w:div>
        <w:div w:id="824274793">
          <w:marLeft w:val="0"/>
          <w:marRight w:val="0"/>
          <w:marTop w:val="0"/>
          <w:marBottom w:val="101"/>
          <w:divBdr>
            <w:top w:val="none" w:sz="0" w:space="0" w:color="auto"/>
            <w:left w:val="none" w:sz="0" w:space="0" w:color="auto"/>
            <w:bottom w:val="none" w:sz="0" w:space="0" w:color="auto"/>
            <w:right w:val="none" w:sz="0" w:space="0" w:color="auto"/>
          </w:divBdr>
        </w:div>
        <w:div w:id="929464230">
          <w:marLeft w:val="0"/>
          <w:marRight w:val="0"/>
          <w:marTop w:val="0"/>
          <w:marBottom w:val="101"/>
          <w:divBdr>
            <w:top w:val="none" w:sz="0" w:space="0" w:color="auto"/>
            <w:left w:val="none" w:sz="0" w:space="0" w:color="auto"/>
            <w:bottom w:val="none" w:sz="0" w:space="0" w:color="auto"/>
            <w:right w:val="none" w:sz="0" w:space="0" w:color="auto"/>
          </w:divBdr>
        </w:div>
        <w:div w:id="933705694">
          <w:marLeft w:val="0"/>
          <w:marRight w:val="0"/>
          <w:marTop w:val="0"/>
          <w:marBottom w:val="101"/>
          <w:divBdr>
            <w:top w:val="none" w:sz="0" w:space="0" w:color="auto"/>
            <w:left w:val="none" w:sz="0" w:space="0" w:color="auto"/>
            <w:bottom w:val="none" w:sz="0" w:space="0" w:color="auto"/>
            <w:right w:val="none" w:sz="0" w:space="0" w:color="auto"/>
          </w:divBdr>
        </w:div>
        <w:div w:id="1503200205">
          <w:marLeft w:val="0"/>
          <w:marRight w:val="0"/>
          <w:marTop w:val="0"/>
          <w:marBottom w:val="101"/>
          <w:divBdr>
            <w:top w:val="none" w:sz="0" w:space="0" w:color="auto"/>
            <w:left w:val="none" w:sz="0" w:space="0" w:color="auto"/>
            <w:bottom w:val="none" w:sz="0" w:space="0" w:color="auto"/>
            <w:right w:val="none" w:sz="0" w:space="0" w:color="auto"/>
          </w:divBdr>
        </w:div>
        <w:div w:id="1305352066">
          <w:marLeft w:val="0"/>
          <w:marRight w:val="0"/>
          <w:marTop w:val="0"/>
          <w:marBottom w:val="101"/>
          <w:divBdr>
            <w:top w:val="none" w:sz="0" w:space="0" w:color="auto"/>
            <w:left w:val="none" w:sz="0" w:space="0" w:color="auto"/>
            <w:bottom w:val="none" w:sz="0" w:space="0" w:color="auto"/>
            <w:right w:val="none" w:sz="0" w:space="0" w:color="auto"/>
          </w:divBdr>
        </w:div>
        <w:div w:id="1808932490">
          <w:marLeft w:val="0"/>
          <w:marRight w:val="0"/>
          <w:marTop w:val="0"/>
          <w:marBottom w:val="101"/>
          <w:divBdr>
            <w:top w:val="none" w:sz="0" w:space="0" w:color="auto"/>
            <w:left w:val="none" w:sz="0" w:space="0" w:color="auto"/>
            <w:bottom w:val="none" w:sz="0" w:space="0" w:color="auto"/>
            <w:right w:val="none" w:sz="0" w:space="0" w:color="auto"/>
          </w:divBdr>
        </w:div>
        <w:div w:id="768895600">
          <w:marLeft w:val="0"/>
          <w:marRight w:val="0"/>
          <w:marTop w:val="0"/>
          <w:marBottom w:val="101"/>
          <w:divBdr>
            <w:top w:val="none" w:sz="0" w:space="0" w:color="auto"/>
            <w:left w:val="none" w:sz="0" w:space="0" w:color="auto"/>
            <w:bottom w:val="none" w:sz="0" w:space="0" w:color="auto"/>
            <w:right w:val="none" w:sz="0" w:space="0" w:color="auto"/>
          </w:divBdr>
        </w:div>
        <w:div w:id="1746756339">
          <w:marLeft w:val="0"/>
          <w:marRight w:val="0"/>
          <w:marTop w:val="0"/>
          <w:marBottom w:val="101"/>
          <w:divBdr>
            <w:top w:val="none" w:sz="0" w:space="0" w:color="auto"/>
            <w:left w:val="none" w:sz="0" w:space="0" w:color="auto"/>
            <w:bottom w:val="none" w:sz="0" w:space="0" w:color="auto"/>
            <w:right w:val="none" w:sz="0" w:space="0" w:color="auto"/>
          </w:divBdr>
        </w:div>
        <w:div w:id="484861099">
          <w:marLeft w:val="0"/>
          <w:marRight w:val="0"/>
          <w:marTop w:val="0"/>
          <w:marBottom w:val="101"/>
          <w:divBdr>
            <w:top w:val="none" w:sz="0" w:space="0" w:color="auto"/>
            <w:left w:val="none" w:sz="0" w:space="0" w:color="auto"/>
            <w:bottom w:val="none" w:sz="0" w:space="0" w:color="auto"/>
            <w:right w:val="none" w:sz="0" w:space="0" w:color="auto"/>
          </w:divBdr>
        </w:div>
        <w:div w:id="717514826">
          <w:marLeft w:val="0"/>
          <w:marRight w:val="0"/>
          <w:marTop w:val="0"/>
          <w:marBottom w:val="101"/>
          <w:divBdr>
            <w:top w:val="none" w:sz="0" w:space="0" w:color="auto"/>
            <w:left w:val="none" w:sz="0" w:space="0" w:color="auto"/>
            <w:bottom w:val="none" w:sz="0" w:space="0" w:color="auto"/>
            <w:right w:val="none" w:sz="0" w:space="0" w:color="auto"/>
          </w:divBdr>
        </w:div>
        <w:div w:id="27417479">
          <w:marLeft w:val="0"/>
          <w:marRight w:val="0"/>
          <w:marTop w:val="0"/>
          <w:marBottom w:val="101"/>
          <w:divBdr>
            <w:top w:val="none" w:sz="0" w:space="0" w:color="auto"/>
            <w:left w:val="none" w:sz="0" w:space="0" w:color="auto"/>
            <w:bottom w:val="none" w:sz="0" w:space="0" w:color="auto"/>
            <w:right w:val="none" w:sz="0" w:space="0" w:color="auto"/>
          </w:divBdr>
        </w:div>
        <w:div w:id="1784961253">
          <w:marLeft w:val="0"/>
          <w:marRight w:val="0"/>
          <w:marTop w:val="0"/>
          <w:marBottom w:val="101"/>
          <w:divBdr>
            <w:top w:val="none" w:sz="0" w:space="0" w:color="auto"/>
            <w:left w:val="none" w:sz="0" w:space="0" w:color="auto"/>
            <w:bottom w:val="none" w:sz="0" w:space="0" w:color="auto"/>
            <w:right w:val="none" w:sz="0" w:space="0" w:color="auto"/>
          </w:divBdr>
        </w:div>
        <w:div w:id="1585454361">
          <w:marLeft w:val="0"/>
          <w:marRight w:val="0"/>
          <w:marTop w:val="0"/>
          <w:marBottom w:val="101"/>
          <w:divBdr>
            <w:top w:val="none" w:sz="0" w:space="0" w:color="auto"/>
            <w:left w:val="none" w:sz="0" w:space="0" w:color="auto"/>
            <w:bottom w:val="none" w:sz="0" w:space="0" w:color="auto"/>
            <w:right w:val="none" w:sz="0" w:space="0" w:color="auto"/>
          </w:divBdr>
        </w:div>
        <w:div w:id="1278178203">
          <w:marLeft w:val="0"/>
          <w:marRight w:val="0"/>
          <w:marTop w:val="0"/>
          <w:marBottom w:val="101"/>
          <w:divBdr>
            <w:top w:val="none" w:sz="0" w:space="0" w:color="auto"/>
            <w:left w:val="none" w:sz="0" w:space="0" w:color="auto"/>
            <w:bottom w:val="none" w:sz="0" w:space="0" w:color="auto"/>
            <w:right w:val="none" w:sz="0" w:space="0" w:color="auto"/>
          </w:divBdr>
        </w:div>
        <w:div w:id="465589384">
          <w:marLeft w:val="0"/>
          <w:marRight w:val="0"/>
          <w:marTop w:val="0"/>
          <w:marBottom w:val="101"/>
          <w:divBdr>
            <w:top w:val="none" w:sz="0" w:space="0" w:color="auto"/>
            <w:left w:val="none" w:sz="0" w:space="0" w:color="auto"/>
            <w:bottom w:val="none" w:sz="0" w:space="0" w:color="auto"/>
            <w:right w:val="none" w:sz="0" w:space="0" w:color="auto"/>
          </w:divBdr>
        </w:div>
        <w:div w:id="1653868697">
          <w:marLeft w:val="0"/>
          <w:marRight w:val="0"/>
          <w:marTop w:val="0"/>
          <w:marBottom w:val="101"/>
          <w:divBdr>
            <w:top w:val="none" w:sz="0" w:space="0" w:color="auto"/>
            <w:left w:val="none" w:sz="0" w:space="0" w:color="auto"/>
            <w:bottom w:val="none" w:sz="0" w:space="0" w:color="auto"/>
            <w:right w:val="none" w:sz="0" w:space="0" w:color="auto"/>
          </w:divBdr>
        </w:div>
        <w:div w:id="1852714744">
          <w:marLeft w:val="0"/>
          <w:marRight w:val="0"/>
          <w:marTop w:val="0"/>
          <w:marBottom w:val="101"/>
          <w:divBdr>
            <w:top w:val="none" w:sz="0" w:space="0" w:color="auto"/>
            <w:left w:val="none" w:sz="0" w:space="0" w:color="auto"/>
            <w:bottom w:val="none" w:sz="0" w:space="0" w:color="auto"/>
            <w:right w:val="none" w:sz="0" w:space="0" w:color="auto"/>
          </w:divBdr>
        </w:div>
        <w:div w:id="28848351">
          <w:marLeft w:val="0"/>
          <w:marRight w:val="0"/>
          <w:marTop w:val="0"/>
          <w:marBottom w:val="101"/>
          <w:divBdr>
            <w:top w:val="none" w:sz="0" w:space="0" w:color="auto"/>
            <w:left w:val="none" w:sz="0" w:space="0" w:color="auto"/>
            <w:bottom w:val="none" w:sz="0" w:space="0" w:color="auto"/>
            <w:right w:val="none" w:sz="0" w:space="0" w:color="auto"/>
          </w:divBdr>
        </w:div>
        <w:div w:id="28997558">
          <w:marLeft w:val="0"/>
          <w:marRight w:val="0"/>
          <w:marTop w:val="40"/>
          <w:marBottom w:val="101"/>
          <w:divBdr>
            <w:top w:val="none" w:sz="0" w:space="0" w:color="auto"/>
            <w:left w:val="none" w:sz="0" w:space="0" w:color="auto"/>
            <w:bottom w:val="none" w:sz="0" w:space="0" w:color="auto"/>
            <w:right w:val="none" w:sz="0" w:space="0" w:color="auto"/>
          </w:divBdr>
        </w:div>
        <w:div w:id="753746869">
          <w:marLeft w:val="0"/>
          <w:marRight w:val="0"/>
          <w:marTop w:val="40"/>
          <w:marBottom w:val="101"/>
          <w:divBdr>
            <w:top w:val="none" w:sz="0" w:space="0" w:color="auto"/>
            <w:left w:val="none" w:sz="0" w:space="0" w:color="auto"/>
            <w:bottom w:val="none" w:sz="0" w:space="0" w:color="auto"/>
            <w:right w:val="none" w:sz="0" w:space="0" w:color="auto"/>
          </w:divBdr>
        </w:div>
        <w:div w:id="448861197">
          <w:marLeft w:val="0"/>
          <w:marRight w:val="0"/>
          <w:marTop w:val="0"/>
          <w:marBottom w:val="101"/>
          <w:divBdr>
            <w:top w:val="none" w:sz="0" w:space="0" w:color="auto"/>
            <w:left w:val="none" w:sz="0" w:space="0" w:color="auto"/>
            <w:bottom w:val="none" w:sz="0" w:space="0" w:color="auto"/>
            <w:right w:val="none" w:sz="0" w:space="0" w:color="auto"/>
          </w:divBdr>
        </w:div>
        <w:div w:id="904029193">
          <w:marLeft w:val="0"/>
          <w:marRight w:val="0"/>
          <w:marTop w:val="0"/>
          <w:marBottom w:val="101"/>
          <w:divBdr>
            <w:top w:val="none" w:sz="0" w:space="0" w:color="auto"/>
            <w:left w:val="none" w:sz="0" w:space="0" w:color="auto"/>
            <w:bottom w:val="none" w:sz="0" w:space="0" w:color="auto"/>
            <w:right w:val="none" w:sz="0" w:space="0" w:color="auto"/>
          </w:divBdr>
        </w:div>
        <w:div w:id="1348483384">
          <w:marLeft w:val="0"/>
          <w:marRight w:val="0"/>
          <w:marTop w:val="0"/>
          <w:marBottom w:val="101"/>
          <w:divBdr>
            <w:top w:val="none" w:sz="0" w:space="0" w:color="auto"/>
            <w:left w:val="none" w:sz="0" w:space="0" w:color="auto"/>
            <w:bottom w:val="none" w:sz="0" w:space="0" w:color="auto"/>
            <w:right w:val="none" w:sz="0" w:space="0" w:color="auto"/>
          </w:divBdr>
        </w:div>
        <w:div w:id="1064178519">
          <w:marLeft w:val="0"/>
          <w:marRight w:val="0"/>
          <w:marTop w:val="0"/>
          <w:marBottom w:val="101"/>
          <w:divBdr>
            <w:top w:val="none" w:sz="0" w:space="0" w:color="auto"/>
            <w:left w:val="none" w:sz="0" w:space="0" w:color="auto"/>
            <w:bottom w:val="none" w:sz="0" w:space="0" w:color="auto"/>
            <w:right w:val="none" w:sz="0" w:space="0" w:color="auto"/>
          </w:divBdr>
        </w:div>
        <w:div w:id="138621023">
          <w:marLeft w:val="0"/>
          <w:marRight w:val="0"/>
          <w:marTop w:val="0"/>
          <w:marBottom w:val="101"/>
          <w:divBdr>
            <w:top w:val="none" w:sz="0" w:space="0" w:color="auto"/>
            <w:left w:val="none" w:sz="0" w:space="0" w:color="auto"/>
            <w:bottom w:val="none" w:sz="0" w:space="0" w:color="auto"/>
            <w:right w:val="none" w:sz="0" w:space="0" w:color="auto"/>
          </w:divBdr>
        </w:div>
        <w:div w:id="1235319136">
          <w:marLeft w:val="0"/>
          <w:marRight w:val="0"/>
          <w:marTop w:val="0"/>
          <w:marBottom w:val="101"/>
          <w:divBdr>
            <w:top w:val="none" w:sz="0" w:space="0" w:color="auto"/>
            <w:left w:val="none" w:sz="0" w:space="0" w:color="auto"/>
            <w:bottom w:val="none" w:sz="0" w:space="0" w:color="auto"/>
            <w:right w:val="none" w:sz="0" w:space="0" w:color="auto"/>
          </w:divBdr>
        </w:div>
        <w:div w:id="346447997">
          <w:marLeft w:val="0"/>
          <w:marRight w:val="0"/>
          <w:marTop w:val="0"/>
          <w:marBottom w:val="101"/>
          <w:divBdr>
            <w:top w:val="none" w:sz="0" w:space="0" w:color="auto"/>
            <w:left w:val="none" w:sz="0" w:space="0" w:color="auto"/>
            <w:bottom w:val="none" w:sz="0" w:space="0" w:color="auto"/>
            <w:right w:val="none" w:sz="0" w:space="0" w:color="auto"/>
          </w:divBdr>
        </w:div>
        <w:div w:id="1061827717">
          <w:marLeft w:val="0"/>
          <w:marRight w:val="0"/>
          <w:marTop w:val="0"/>
          <w:marBottom w:val="101"/>
          <w:divBdr>
            <w:top w:val="none" w:sz="0" w:space="0" w:color="auto"/>
            <w:left w:val="none" w:sz="0" w:space="0" w:color="auto"/>
            <w:bottom w:val="none" w:sz="0" w:space="0" w:color="auto"/>
            <w:right w:val="none" w:sz="0" w:space="0" w:color="auto"/>
          </w:divBdr>
        </w:div>
        <w:div w:id="1556429590">
          <w:marLeft w:val="0"/>
          <w:marRight w:val="0"/>
          <w:marTop w:val="0"/>
          <w:marBottom w:val="101"/>
          <w:divBdr>
            <w:top w:val="none" w:sz="0" w:space="0" w:color="auto"/>
            <w:left w:val="none" w:sz="0" w:space="0" w:color="auto"/>
            <w:bottom w:val="none" w:sz="0" w:space="0" w:color="auto"/>
            <w:right w:val="none" w:sz="0" w:space="0" w:color="auto"/>
          </w:divBdr>
        </w:div>
        <w:div w:id="1540893565">
          <w:marLeft w:val="0"/>
          <w:marRight w:val="0"/>
          <w:marTop w:val="0"/>
          <w:marBottom w:val="101"/>
          <w:divBdr>
            <w:top w:val="none" w:sz="0" w:space="0" w:color="auto"/>
            <w:left w:val="none" w:sz="0" w:space="0" w:color="auto"/>
            <w:bottom w:val="none" w:sz="0" w:space="0" w:color="auto"/>
            <w:right w:val="none" w:sz="0" w:space="0" w:color="auto"/>
          </w:divBdr>
        </w:div>
        <w:div w:id="1688480091">
          <w:marLeft w:val="0"/>
          <w:marRight w:val="0"/>
          <w:marTop w:val="0"/>
          <w:marBottom w:val="101"/>
          <w:divBdr>
            <w:top w:val="none" w:sz="0" w:space="0" w:color="auto"/>
            <w:left w:val="none" w:sz="0" w:space="0" w:color="auto"/>
            <w:bottom w:val="none" w:sz="0" w:space="0" w:color="auto"/>
            <w:right w:val="none" w:sz="0" w:space="0" w:color="auto"/>
          </w:divBdr>
        </w:div>
        <w:div w:id="190921912">
          <w:marLeft w:val="0"/>
          <w:marRight w:val="0"/>
          <w:marTop w:val="0"/>
          <w:marBottom w:val="101"/>
          <w:divBdr>
            <w:top w:val="none" w:sz="0" w:space="0" w:color="auto"/>
            <w:left w:val="none" w:sz="0" w:space="0" w:color="auto"/>
            <w:bottom w:val="none" w:sz="0" w:space="0" w:color="auto"/>
            <w:right w:val="none" w:sz="0" w:space="0" w:color="auto"/>
          </w:divBdr>
        </w:div>
        <w:div w:id="2054845188">
          <w:marLeft w:val="0"/>
          <w:marRight w:val="0"/>
          <w:marTop w:val="0"/>
          <w:marBottom w:val="101"/>
          <w:divBdr>
            <w:top w:val="none" w:sz="0" w:space="0" w:color="auto"/>
            <w:left w:val="none" w:sz="0" w:space="0" w:color="auto"/>
            <w:bottom w:val="none" w:sz="0" w:space="0" w:color="auto"/>
            <w:right w:val="none" w:sz="0" w:space="0" w:color="auto"/>
          </w:divBdr>
        </w:div>
        <w:div w:id="272788401">
          <w:marLeft w:val="0"/>
          <w:marRight w:val="0"/>
          <w:marTop w:val="0"/>
          <w:marBottom w:val="101"/>
          <w:divBdr>
            <w:top w:val="none" w:sz="0" w:space="0" w:color="auto"/>
            <w:left w:val="none" w:sz="0" w:space="0" w:color="auto"/>
            <w:bottom w:val="none" w:sz="0" w:space="0" w:color="auto"/>
            <w:right w:val="none" w:sz="0" w:space="0" w:color="auto"/>
          </w:divBdr>
        </w:div>
        <w:div w:id="398744870">
          <w:marLeft w:val="0"/>
          <w:marRight w:val="0"/>
          <w:marTop w:val="0"/>
          <w:marBottom w:val="101"/>
          <w:divBdr>
            <w:top w:val="none" w:sz="0" w:space="0" w:color="auto"/>
            <w:left w:val="none" w:sz="0" w:space="0" w:color="auto"/>
            <w:bottom w:val="none" w:sz="0" w:space="0" w:color="auto"/>
            <w:right w:val="none" w:sz="0" w:space="0" w:color="auto"/>
          </w:divBdr>
        </w:div>
        <w:div w:id="538737956">
          <w:marLeft w:val="0"/>
          <w:marRight w:val="0"/>
          <w:marTop w:val="0"/>
          <w:marBottom w:val="101"/>
          <w:divBdr>
            <w:top w:val="none" w:sz="0" w:space="0" w:color="auto"/>
            <w:left w:val="none" w:sz="0" w:space="0" w:color="auto"/>
            <w:bottom w:val="none" w:sz="0" w:space="0" w:color="auto"/>
            <w:right w:val="none" w:sz="0" w:space="0" w:color="auto"/>
          </w:divBdr>
        </w:div>
        <w:div w:id="522478820">
          <w:marLeft w:val="0"/>
          <w:marRight w:val="0"/>
          <w:marTop w:val="0"/>
          <w:marBottom w:val="101"/>
          <w:divBdr>
            <w:top w:val="none" w:sz="0" w:space="0" w:color="auto"/>
            <w:left w:val="none" w:sz="0" w:space="0" w:color="auto"/>
            <w:bottom w:val="none" w:sz="0" w:space="0" w:color="auto"/>
            <w:right w:val="none" w:sz="0" w:space="0" w:color="auto"/>
          </w:divBdr>
        </w:div>
        <w:div w:id="546987684">
          <w:marLeft w:val="0"/>
          <w:marRight w:val="0"/>
          <w:marTop w:val="0"/>
          <w:marBottom w:val="101"/>
          <w:divBdr>
            <w:top w:val="none" w:sz="0" w:space="0" w:color="auto"/>
            <w:left w:val="none" w:sz="0" w:space="0" w:color="auto"/>
            <w:bottom w:val="none" w:sz="0" w:space="0" w:color="auto"/>
            <w:right w:val="none" w:sz="0" w:space="0" w:color="auto"/>
          </w:divBdr>
        </w:div>
        <w:div w:id="1722971374">
          <w:marLeft w:val="0"/>
          <w:marRight w:val="0"/>
          <w:marTop w:val="0"/>
          <w:marBottom w:val="101"/>
          <w:divBdr>
            <w:top w:val="none" w:sz="0" w:space="0" w:color="auto"/>
            <w:left w:val="none" w:sz="0" w:space="0" w:color="auto"/>
            <w:bottom w:val="none" w:sz="0" w:space="0" w:color="auto"/>
            <w:right w:val="none" w:sz="0" w:space="0" w:color="auto"/>
          </w:divBdr>
        </w:div>
        <w:div w:id="1918244064">
          <w:marLeft w:val="0"/>
          <w:marRight w:val="0"/>
          <w:marTop w:val="0"/>
          <w:marBottom w:val="101"/>
          <w:divBdr>
            <w:top w:val="none" w:sz="0" w:space="0" w:color="auto"/>
            <w:left w:val="none" w:sz="0" w:space="0" w:color="auto"/>
            <w:bottom w:val="none" w:sz="0" w:space="0" w:color="auto"/>
            <w:right w:val="none" w:sz="0" w:space="0" w:color="auto"/>
          </w:divBdr>
        </w:div>
        <w:div w:id="1940141625">
          <w:marLeft w:val="0"/>
          <w:marRight w:val="0"/>
          <w:marTop w:val="0"/>
          <w:marBottom w:val="101"/>
          <w:divBdr>
            <w:top w:val="none" w:sz="0" w:space="0" w:color="auto"/>
            <w:left w:val="none" w:sz="0" w:space="0" w:color="auto"/>
            <w:bottom w:val="none" w:sz="0" w:space="0" w:color="auto"/>
            <w:right w:val="none" w:sz="0" w:space="0" w:color="auto"/>
          </w:divBdr>
        </w:div>
        <w:div w:id="951789080">
          <w:marLeft w:val="0"/>
          <w:marRight w:val="0"/>
          <w:marTop w:val="0"/>
          <w:marBottom w:val="101"/>
          <w:divBdr>
            <w:top w:val="none" w:sz="0" w:space="0" w:color="auto"/>
            <w:left w:val="none" w:sz="0" w:space="0" w:color="auto"/>
            <w:bottom w:val="none" w:sz="0" w:space="0" w:color="auto"/>
            <w:right w:val="none" w:sz="0" w:space="0" w:color="auto"/>
          </w:divBdr>
        </w:div>
        <w:div w:id="73550636">
          <w:marLeft w:val="0"/>
          <w:marRight w:val="0"/>
          <w:marTop w:val="0"/>
          <w:marBottom w:val="101"/>
          <w:divBdr>
            <w:top w:val="none" w:sz="0" w:space="0" w:color="auto"/>
            <w:left w:val="none" w:sz="0" w:space="0" w:color="auto"/>
            <w:bottom w:val="none" w:sz="0" w:space="0" w:color="auto"/>
            <w:right w:val="none" w:sz="0" w:space="0" w:color="auto"/>
          </w:divBdr>
        </w:div>
        <w:div w:id="1983146428">
          <w:marLeft w:val="0"/>
          <w:marRight w:val="0"/>
          <w:marTop w:val="0"/>
          <w:marBottom w:val="101"/>
          <w:divBdr>
            <w:top w:val="none" w:sz="0" w:space="0" w:color="auto"/>
            <w:left w:val="none" w:sz="0" w:space="0" w:color="auto"/>
            <w:bottom w:val="none" w:sz="0" w:space="0" w:color="auto"/>
            <w:right w:val="none" w:sz="0" w:space="0" w:color="auto"/>
          </w:divBdr>
        </w:div>
        <w:div w:id="169370864">
          <w:marLeft w:val="0"/>
          <w:marRight w:val="0"/>
          <w:marTop w:val="0"/>
          <w:marBottom w:val="101"/>
          <w:divBdr>
            <w:top w:val="none" w:sz="0" w:space="0" w:color="auto"/>
            <w:left w:val="none" w:sz="0" w:space="0" w:color="auto"/>
            <w:bottom w:val="none" w:sz="0" w:space="0" w:color="auto"/>
            <w:right w:val="none" w:sz="0" w:space="0" w:color="auto"/>
          </w:divBdr>
        </w:div>
        <w:div w:id="2021617661">
          <w:marLeft w:val="0"/>
          <w:marRight w:val="0"/>
          <w:marTop w:val="0"/>
          <w:marBottom w:val="101"/>
          <w:divBdr>
            <w:top w:val="none" w:sz="0" w:space="0" w:color="auto"/>
            <w:left w:val="none" w:sz="0" w:space="0" w:color="auto"/>
            <w:bottom w:val="none" w:sz="0" w:space="0" w:color="auto"/>
            <w:right w:val="none" w:sz="0" w:space="0" w:color="auto"/>
          </w:divBdr>
        </w:div>
        <w:div w:id="1916625863">
          <w:marLeft w:val="0"/>
          <w:marRight w:val="0"/>
          <w:marTop w:val="0"/>
          <w:marBottom w:val="101"/>
          <w:divBdr>
            <w:top w:val="none" w:sz="0" w:space="0" w:color="auto"/>
            <w:left w:val="none" w:sz="0" w:space="0" w:color="auto"/>
            <w:bottom w:val="none" w:sz="0" w:space="0" w:color="auto"/>
            <w:right w:val="none" w:sz="0" w:space="0" w:color="auto"/>
          </w:divBdr>
        </w:div>
        <w:div w:id="2138836566">
          <w:marLeft w:val="0"/>
          <w:marRight w:val="0"/>
          <w:marTop w:val="0"/>
          <w:marBottom w:val="101"/>
          <w:divBdr>
            <w:top w:val="none" w:sz="0" w:space="0" w:color="auto"/>
            <w:left w:val="none" w:sz="0" w:space="0" w:color="auto"/>
            <w:bottom w:val="none" w:sz="0" w:space="0" w:color="auto"/>
            <w:right w:val="none" w:sz="0" w:space="0" w:color="auto"/>
          </w:divBdr>
        </w:div>
        <w:div w:id="1993827515">
          <w:marLeft w:val="0"/>
          <w:marRight w:val="0"/>
          <w:marTop w:val="101"/>
          <w:marBottom w:val="101"/>
          <w:divBdr>
            <w:top w:val="none" w:sz="0" w:space="0" w:color="auto"/>
            <w:left w:val="none" w:sz="0" w:space="0" w:color="auto"/>
            <w:bottom w:val="none" w:sz="0" w:space="0" w:color="auto"/>
            <w:right w:val="none" w:sz="0" w:space="0" w:color="auto"/>
          </w:divBdr>
        </w:div>
        <w:div w:id="6445660">
          <w:marLeft w:val="0"/>
          <w:marRight w:val="0"/>
          <w:marTop w:val="0"/>
          <w:marBottom w:val="101"/>
          <w:divBdr>
            <w:top w:val="none" w:sz="0" w:space="0" w:color="auto"/>
            <w:left w:val="none" w:sz="0" w:space="0" w:color="auto"/>
            <w:bottom w:val="none" w:sz="0" w:space="0" w:color="auto"/>
            <w:right w:val="none" w:sz="0" w:space="0" w:color="auto"/>
          </w:divBdr>
        </w:div>
        <w:div w:id="346058740">
          <w:marLeft w:val="0"/>
          <w:marRight w:val="0"/>
          <w:marTop w:val="0"/>
          <w:marBottom w:val="101"/>
          <w:divBdr>
            <w:top w:val="none" w:sz="0" w:space="0" w:color="auto"/>
            <w:left w:val="none" w:sz="0" w:space="0" w:color="auto"/>
            <w:bottom w:val="none" w:sz="0" w:space="0" w:color="auto"/>
            <w:right w:val="none" w:sz="0" w:space="0" w:color="auto"/>
          </w:divBdr>
        </w:div>
        <w:div w:id="164711721">
          <w:marLeft w:val="0"/>
          <w:marRight w:val="0"/>
          <w:marTop w:val="0"/>
          <w:marBottom w:val="101"/>
          <w:divBdr>
            <w:top w:val="none" w:sz="0" w:space="0" w:color="auto"/>
            <w:left w:val="none" w:sz="0" w:space="0" w:color="auto"/>
            <w:bottom w:val="none" w:sz="0" w:space="0" w:color="auto"/>
            <w:right w:val="none" w:sz="0" w:space="0" w:color="auto"/>
          </w:divBdr>
        </w:div>
        <w:div w:id="797996420">
          <w:marLeft w:val="0"/>
          <w:marRight w:val="0"/>
          <w:marTop w:val="0"/>
          <w:marBottom w:val="101"/>
          <w:divBdr>
            <w:top w:val="none" w:sz="0" w:space="0" w:color="auto"/>
            <w:left w:val="none" w:sz="0" w:space="0" w:color="auto"/>
            <w:bottom w:val="none" w:sz="0" w:space="0" w:color="auto"/>
            <w:right w:val="none" w:sz="0" w:space="0" w:color="auto"/>
          </w:divBdr>
        </w:div>
        <w:div w:id="1856114821">
          <w:marLeft w:val="0"/>
          <w:marRight w:val="0"/>
          <w:marTop w:val="0"/>
          <w:marBottom w:val="101"/>
          <w:divBdr>
            <w:top w:val="none" w:sz="0" w:space="0" w:color="auto"/>
            <w:left w:val="none" w:sz="0" w:space="0" w:color="auto"/>
            <w:bottom w:val="none" w:sz="0" w:space="0" w:color="auto"/>
            <w:right w:val="none" w:sz="0" w:space="0" w:color="auto"/>
          </w:divBdr>
        </w:div>
        <w:div w:id="1182279342">
          <w:marLeft w:val="0"/>
          <w:marRight w:val="0"/>
          <w:marTop w:val="0"/>
          <w:marBottom w:val="101"/>
          <w:divBdr>
            <w:top w:val="none" w:sz="0" w:space="0" w:color="auto"/>
            <w:left w:val="none" w:sz="0" w:space="0" w:color="auto"/>
            <w:bottom w:val="none" w:sz="0" w:space="0" w:color="auto"/>
            <w:right w:val="none" w:sz="0" w:space="0" w:color="auto"/>
          </w:divBdr>
        </w:div>
        <w:div w:id="2050565896">
          <w:marLeft w:val="0"/>
          <w:marRight w:val="0"/>
          <w:marTop w:val="0"/>
          <w:marBottom w:val="101"/>
          <w:divBdr>
            <w:top w:val="none" w:sz="0" w:space="0" w:color="auto"/>
            <w:left w:val="none" w:sz="0" w:space="0" w:color="auto"/>
            <w:bottom w:val="none" w:sz="0" w:space="0" w:color="auto"/>
            <w:right w:val="none" w:sz="0" w:space="0" w:color="auto"/>
          </w:divBdr>
        </w:div>
        <w:div w:id="1839803862">
          <w:marLeft w:val="0"/>
          <w:marRight w:val="0"/>
          <w:marTop w:val="0"/>
          <w:marBottom w:val="101"/>
          <w:divBdr>
            <w:top w:val="none" w:sz="0" w:space="0" w:color="auto"/>
            <w:left w:val="none" w:sz="0" w:space="0" w:color="auto"/>
            <w:bottom w:val="none" w:sz="0" w:space="0" w:color="auto"/>
            <w:right w:val="none" w:sz="0" w:space="0" w:color="auto"/>
          </w:divBdr>
        </w:div>
        <w:div w:id="1899777876">
          <w:marLeft w:val="0"/>
          <w:marRight w:val="0"/>
          <w:marTop w:val="0"/>
          <w:marBottom w:val="101"/>
          <w:divBdr>
            <w:top w:val="none" w:sz="0" w:space="0" w:color="auto"/>
            <w:left w:val="none" w:sz="0" w:space="0" w:color="auto"/>
            <w:bottom w:val="none" w:sz="0" w:space="0" w:color="auto"/>
            <w:right w:val="none" w:sz="0" w:space="0" w:color="auto"/>
          </w:divBdr>
        </w:div>
        <w:div w:id="1790122745">
          <w:marLeft w:val="0"/>
          <w:marRight w:val="0"/>
          <w:marTop w:val="0"/>
          <w:marBottom w:val="101"/>
          <w:divBdr>
            <w:top w:val="none" w:sz="0" w:space="0" w:color="auto"/>
            <w:left w:val="none" w:sz="0" w:space="0" w:color="auto"/>
            <w:bottom w:val="none" w:sz="0" w:space="0" w:color="auto"/>
            <w:right w:val="none" w:sz="0" w:space="0" w:color="auto"/>
          </w:divBdr>
        </w:div>
        <w:div w:id="1485317785">
          <w:marLeft w:val="0"/>
          <w:marRight w:val="0"/>
          <w:marTop w:val="0"/>
          <w:marBottom w:val="101"/>
          <w:divBdr>
            <w:top w:val="none" w:sz="0" w:space="0" w:color="auto"/>
            <w:left w:val="none" w:sz="0" w:space="0" w:color="auto"/>
            <w:bottom w:val="none" w:sz="0" w:space="0" w:color="auto"/>
            <w:right w:val="none" w:sz="0" w:space="0" w:color="auto"/>
          </w:divBdr>
        </w:div>
        <w:div w:id="1469546472">
          <w:marLeft w:val="0"/>
          <w:marRight w:val="0"/>
          <w:marTop w:val="0"/>
          <w:marBottom w:val="101"/>
          <w:divBdr>
            <w:top w:val="none" w:sz="0" w:space="0" w:color="auto"/>
            <w:left w:val="none" w:sz="0" w:space="0" w:color="auto"/>
            <w:bottom w:val="none" w:sz="0" w:space="0" w:color="auto"/>
            <w:right w:val="none" w:sz="0" w:space="0" w:color="auto"/>
          </w:divBdr>
        </w:div>
        <w:div w:id="296111817">
          <w:marLeft w:val="0"/>
          <w:marRight w:val="0"/>
          <w:marTop w:val="101"/>
          <w:marBottom w:val="101"/>
          <w:divBdr>
            <w:top w:val="none" w:sz="0" w:space="0" w:color="auto"/>
            <w:left w:val="none" w:sz="0" w:space="0" w:color="auto"/>
            <w:bottom w:val="none" w:sz="0" w:space="0" w:color="auto"/>
            <w:right w:val="none" w:sz="0" w:space="0" w:color="auto"/>
          </w:divBdr>
        </w:div>
        <w:div w:id="595527215">
          <w:marLeft w:val="0"/>
          <w:marRight w:val="0"/>
          <w:marTop w:val="0"/>
          <w:marBottom w:val="101"/>
          <w:divBdr>
            <w:top w:val="none" w:sz="0" w:space="0" w:color="auto"/>
            <w:left w:val="none" w:sz="0" w:space="0" w:color="auto"/>
            <w:bottom w:val="none" w:sz="0" w:space="0" w:color="auto"/>
            <w:right w:val="none" w:sz="0" w:space="0" w:color="auto"/>
          </w:divBdr>
        </w:div>
        <w:div w:id="1175651055">
          <w:marLeft w:val="0"/>
          <w:marRight w:val="0"/>
          <w:marTop w:val="0"/>
          <w:marBottom w:val="101"/>
          <w:divBdr>
            <w:top w:val="none" w:sz="0" w:space="0" w:color="auto"/>
            <w:left w:val="none" w:sz="0" w:space="0" w:color="auto"/>
            <w:bottom w:val="none" w:sz="0" w:space="0" w:color="auto"/>
            <w:right w:val="none" w:sz="0" w:space="0" w:color="auto"/>
          </w:divBdr>
        </w:div>
        <w:div w:id="416099583">
          <w:marLeft w:val="0"/>
          <w:marRight w:val="0"/>
          <w:marTop w:val="0"/>
          <w:marBottom w:val="101"/>
          <w:divBdr>
            <w:top w:val="none" w:sz="0" w:space="0" w:color="auto"/>
            <w:left w:val="none" w:sz="0" w:space="0" w:color="auto"/>
            <w:bottom w:val="none" w:sz="0" w:space="0" w:color="auto"/>
            <w:right w:val="none" w:sz="0" w:space="0" w:color="auto"/>
          </w:divBdr>
        </w:div>
        <w:div w:id="1231423846">
          <w:marLeft w:val="0"/>
          <w:marRight w:val="0"/>
          <w:marTop w:val="0"/>
          <w:marBottom w:val="101"/>
          <w:divBdr>
            <w:top w:val="none" w:sz="0" w:space="0" w:color="auto"/>
            <w:left w:val="none" w:sz="0" w:space="0" w:color="auto"/>
            <w:bottom w:val="none" w:sz="0" w:space="0" w:color="auto"/>
            <w:right w:val="none" w:sz="0" w:space="0" w:color="auto"/>
          </w:divBdr>
        </w:div>
        <w:div w:id="401872946">
          <w:marLeft w:val="0"/>
          <w:marRight w:val="0"/>
          <w:marTop w:val="0"/>
          <w:marBottom w:val="101"/>
          <w:divBdr>
            <w:top w:val="none" w:sz="0" w:space="0" w:color="auto"/>
            <w:left w:val="none" w:sz="0" w:space="0" w:color="auto"/>
            <w:bottom w:val="none" w:sz="0" w:space="0" w:color="auto"/>
            <w:right w:val="none" w:sz="0" w:space="0" w:color="auto"/>
          </w:divBdr>
        </w:div>
        <w:div w:id="1150706013">
          <w:marLeft w:val="0"/>
          <w:marRight w:val="0"/>
          <w:marTop w:val="0"/>
          <w:marBottom w:val="101"/>
          <w:divBdr>
            <w:top w:val="none" w:sz="0" w:space="0" w:color="auto"/>
            <w:left w:val="none" w:sz="0" w:space="0" w:color="auto"/>
            <w:bottom w:val="none" w:sz="0" w:space="0" w:color="auto"/>
            <w:right w:val="none" w:sz="0" w:space="0" w:color="auto"/>
          </w:divBdr>
        </w:div>
        <w:div w:id="1484467374">
          <w:marLeft w:val="0"/>
          <w:marRight w:val="0"/>
          <w:marTop w:val="0"/>
          <w:marBottom w:val="101"/>
          <w:divBdr>
            <w:top w:val="none" w:sz="0" w:space="0" w:color="auto"/>
            <w:left w:val="none" w:sz="0" w:space="0" w:color="auto"/>
            <w:bottom w:val="none" w:sz="0" w:space="0" w:color="auto"/>
            <w:right w:val="none" w:sz="0" w:space="0" w:color="auto"/>
          </w:divBdr>
        </w:div>
        <w:div w:id="525408753">
          <w:marLeft w:val="0"/>
          <w:marRight w:val="0"/>
          <w:marTop w:val="0"/>
          <w:marBottom w:val="101"/>
          <w:divBdr>
            <w:top w:val="none" w:sz="0" w:space="0" w:color="auto"/>
            <w:left w:val="none" w:sz="0" w:space="0" w:color="auto"/>
            <w:bottom w:val="none" w:sz="0" w:space="0" w:color="auto"/>
            <w:right w:val="none" w:sz="0" w:space="0" w:color="auto"/>
          </w:divBdr>
        </w:div>
        <w:div w:id="130254381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3922</Words>
  <Characters>21574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2024-12-17T06:24:00Z</dcterms:created>
  <dcterms:modified xsi:type="dcterms:W3CDTF">2024-12-17T06:25:00Z</dcterms:modified>
</cp:coreProperties>
</file>