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Aviso de inicio de procedimiento de ratificación en el cargo de juzgador federal del juez de Distrito Jorge Eduardo Ramírez Téllez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23 de marzo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Consejo de la Judicatura Federal.- Secretaría Ejecutiva de Carrera Judicial.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AVISO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PROCEDIMIENTO DE RATIFICACIÓN DEL JUEZ DE DISTRITO JORGE EDUARDO RAMÍREZ TÉLLEZ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Con fundamento en los artículos 47, fracción II, del 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Acuerdo General del Pleno del Consejo de la Judicatura Federal, que reglamenta la carrera judicial y las condiciones de los funcionarios judiciales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y 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24 del Acuerdo General 22/2020 del Pleno del Consejo de la Judicatura Federal, relativo a las medidas necesarias para reactivar la totalidad de las actividades del Consejo en el contexto de la contingencia por el virus COVID-19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se informa al público en general que, por acuerdo del veintiséis de febrero de dos mil veintiuno,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dio inicio el procedimiento de ratificación en el cargo de juzgador federal del juez de Distrito Jorge Eduardo Ramírez Téllez.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 anterior, para que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dentro del improrrogable plazo de 30 días hábiles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contados a partir del siguiente al día en que se haya publicado en el Diario Oficial de la Federación el referido inicio de procedimiento, cualquier persona pueda formular por escrito firmado,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de manera respetuosa, las OBSERVACIONES U OBJECIONES que estime pertinentes en relación con dicho procedimiento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; escrito que se deberá dirigir a la Secretaría Ejecutiva de Carrera Judicial al correo electrónico secarrerajudicial@correo.cjf.gob.mx.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Atentamente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23 de marzo de 2021.- La Secretaria Ejecutiva de Carrera Judicial, Licenciada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Rosalinda Vélez Juárez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