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99" w:rsidRPr="00427299" w:rsidRDefault="00427299" w:rsidP="00427299">
      <w:pPr>
        <w:jc w:val="center"/>
        <w:rPr>
          <w:rFonts w:ascii="Verdana" w:hAnsi="Verdana"/>
          <w:b/>
          <w:bCs/>
          <w:color w:val="0070C0"/>
          <w:sz w:val="24"/>
        </w:rPr>
      </w:pPr>
      <w:r w:rsidRPr="00427299">
        <w:rPr>
          <w:rFonts w:ascii="Verdana" w:hAnsi="Verdana"/>
          <w:b/>
          <w:bCs/>
          <w:color w:val="0070C0"/>
          <w:sz w:val="24"/>
        </w:rPr>
        <w:t>Decreto por el que se reforma el artículo 19</w:t>
      </w:r>
      <w:r>
        <w:rPr>
          <w:rFonts w:ascii="Verdana" w:hAnsi="Verdana"/>
          <w:b/>
          <w:bCs/>
          <w:color w:val="0070C0"/>
          <w:sz w:val="24"/>
        </w:rPr>
        <w:t>15 del Código Civil Federal</w:t>
      </w:r>
    </w:p>
    <w:p w:rsidR="00DA7CAC" w:rsidRDefault="00427299" w:rsidP="00427299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  <w:r w:rsidRPr="00427299">
        <w:rPr>
          <w:rFonts w:ascii="Verdana" w:hAnsi="Verdana"/>
          <w:b/>
          <w:bCs/>
          <w:color w:val="0070C0"/>
          <w:sz w:val="24"/>
        </w:rPr>
        <w:t xml:space="preserve"> </w:t>
      </w:r>
      <w:r w:rsidR="00DA7CAC">
        <w:rPr>
          <w:rFonts w:ascii="Verdana" w:hAnsi="Verdana"/>
          <w:b/>
          <w:bCs/>
          <w:color w:val="0070C0"/>
          <w:sz w:val="24"/>
        </w:rPr>
        <w:t>(DOF del 19 de enero de 2018)</w:t>
      </w:r>
    </w:p>
    <w:bookmarkEnd w:id="0"/>
    <w:p w:rsidR="00427299" w:rsidRPr="00427299" w:rsidRDefault="00427299" w:rsidP="00427299">
      <w:pPr>
        <w:jc w:val="both"/>
        <w:rPr>
          <w:rFonts w:ascii="Verdana" w:hAnsi="Verdana"/>
          <w:b/>
          <w:bCs/>
          <w:sz w:val="20"/>
        </w:rPr>
      </w:pPr>
      <w:r w:rsidRPr="00427299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/>
          <w:bCs/>
          <w:sz w:val="20"/>
        </w:rPr>
        <w:t>ENRIQUE PEÑA NIETO</w:t>
      </w:r>
      <w:r w:rsidRPr="00427299">
        <w:rPr>
          <w:rFonts w:ascii="Verdana" w:hAnsi="Verdana"/>
          <w:bCs/>
          <w:sz w:val="20"/>
        </w:rPr>
        <w:t>, Presidente de los Estados Unidos Mexicanos, a sus habitantes sabed: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427299" w:rsidRPr="00427299" w:rsidRDefault="00427299" w:rsidP="00427299">
      <w:pPr>
        <w:jc w:val="both"/>
        <w:rPr>
          <w:rFonts w:ascii="Verdana" w:hAnsi="Verdana"/>
          <w:b/>
          <w:bCs/>
          <w:sz w:val="20"/>
        </w:rPr>
      </w:pPr>
      <w:r w:rsidRPr="00427299">
        <w:rPr>
          <w:rFonts w:ascii="Verdana" w:hAnsi="Verdana"/>
          <w:b/>
          <w:bCs/>
          <w:sz w:val="20"/>
        </w:rPr>
        <w:t>D E C R E T O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/>
          <w:bCs/>
          <w:sz w:val="20"/>
        </w:rPr>
        <w:t>"EL CONGRESO GENERAL DE LOS ESTADOS UNIDOS MEXICANOS, DECRETA: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/>
          <w:bCs/>
          <w:sz w:val="20"/>
        </w:rPr>
        <w:t>SE REFORMA EL ARTÍCULO 1915 DEL CÓDIGO CIVIL FEDERAL.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/>
          <w:bCs/>
          <w:sz w:val="20"/>
        </w:rPr>
        <w:t>Artículo Único. </w:t>
      </w:r>
      <w:r w:rsidRPr="00427299">
        <w:rPr>
          <w:rFonts w:ascii="Verdana" w:hAnsi="Verdana"/>
          <w:bCs/>
          <w:sz w:val="20"/>
        </w:rPr>
        <w:t>Se reforma el párrafo segundo del artículo 1915 del Código Civil Federal, para quedar como sigue: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/>
          <w:bCs/>
          <w:sz w:val="20"/>
        </w:rPr>
        <w:t>Artículo 1915.- </w:t>
      </w:r>
      <w:r w:rsidRPr="00427299">
        <w:rPr>
          <w:rFonts w:ascii="Verdana" w:hAnsi="Verdana"/>
          <w:bCs/>
          <w:sz w:val="20"/>
        </w:rPr>
        <w:t>La reparación del daño debe consistir a elección del ofendido en el restablecimiento de la situación anterior, cuando ello sea posible, o en el pago de daños y perjuicios.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Cs/>
          <w:sz w:val="20"/>
        </w:rPr>
        <w:t>Cuando el daño se cause a las personas y produzca la muerte, incapacidad total permanente, parcial permanente, total temporal o parcial temporal, el grado de la reparación se determinará atendiendo a lo dispuesto por la Ley Federal del Trabajo. Para calcular la indemnización que corresponda se tomará como base la Unidad de Medida y Actualización y se extenderá al número de unidades que para cada una de las incapacidades mencionadas señala la Ley Federal del Trabajo. En caso de muerte la indemnización corresponderá a los herederos de la víctima.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/>
          <w:bCs/>
          <w:sz w:val="20"/>
        </w:rPr>
        <w:t>...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/>
          <w:bCs/>
          <w:sz w:val="20"/>
        </w:rPr>
        <w:t>...</w:t>
      </w:r>
    </w:p>
    <w:p w:rsidR="00427299" w:rsidRPr="00427299" w:rsidRDefault="00427299" w:rsidP="00427299">
      <w:pPr>
        <w:jc w:val="both"/>
        <w:rPr>
          <w:rFonts w:ascii="Verdana" w:hAnsi="Verdana"/>
          <w:b/>
          <w:bCs/>
          <w:sz w:val="20"/>
        </w:rPr>
      </w:pPr>
      <w:r w:rsidRPr="00427299">
        <w:rPr>
          <w:rFonts w:ascii="Verdana" w:hAnsi="Verdana"/>
          <w:b/>
          <w:bCs/>
          <w:sz w:val="20"/>
        </w:rPr>
        <w:t>TRANSITORIO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/>
          <w:bCs/>
          <w:sz w:val="20"/>
        </w:rPr>
        <w:t>Único.- </w:t>
      </w:r>
      <w:r w:rsidRPr="00427299">
        <w:rPr>
          <w:rFonts w:ascii="Verdana" w:hAnsi="Verdana"/>
          <w:bCs/>
          <w:sz w:val="20"/>
        </w:rPr>
        <w:t>El presente Decreto entrará en vigor el día siguiente al de su publicación en el Diario Oficial de la Federación.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Cs/>
          <w:sz w:val="20"/>
        </w:rPr>
        <w:t xml:space="preserve">Ciudad de México, a 23 de noviembre de 2017.- </w:t>
      </w:r>
      <w:proofErr w:type="spellStart"/>
      <w:r w:rsidRPr="00427299">
        <w:rPr>
          <w:rFonts w:ascii="Verdana" w:hAnsi="Verdana"/>
          <w:bCs/>
          <w:sz w:val="20"/>
        </w:rPr>
        <w:t>Dip</w:t>
      </w:r>
      <w:proofErr w:type="spellEnd"/>
      <w:r w:rsidRPr="00427299">
        <w:rPr>
          <w:rFonts w:ascii="Verdana" w:hAnsi="Verdana"/>
          <w:bCs/>
          <w:sz w:val="20"/>
        </w:rPr>
        <w:t>. </w:t>
      </w:r>
      <w:r w:rsidRPr="00427299">
        <w:rPr>
          <w:rFonts w:ascii="Verdana" w:hAnsi="Verdana"/>
          <w:b/>
          <w:bCs/>
          <w:sz w:val="20"/>
        </w:rPr>
        <w:t>Jorge Carlos Ramírez Marín</w:t>
      </w:r>
      <w:r w:rsidRPr="00427299">
        <w:rPr>
          <w:rFonts w:ascii="Verdana" w:hAnsi="Verdana"/>
          <w:bCs/>
          <w:sz w:val="20"/>
        </w:rPr>
        <w:t>, Presidente.- </w:t>
      </w:r>
      <w:proofErr w:type="spellStart"/>
      <w:r w:rsidRPr="00427299">
        <w:rPr>
          <w:rFonts w:ascii="Verdana" w:hAnsi="Verdana"/>
          <w:bCs/>
          <w:sz w:val="20"/>
        </w:rPr>
        <w:t>Sen</w:t>
      </w:r>
      <w:proofErr w:type="spellEnd"/>
      <w:r w:rsidRPr="00427299">
        <w:rPr>
          <w:rFonts w:ascii="Verdana" w:hAnsi="Verdana"/>
          <w:bCs/>
          <w:sz w:val="20"/>
        </w:rPr>
        <w:t>. </w:t>
      </w:r>
      <w:r w:rsidRPr="00427299">
        <w:rPr>
          <w:rFonts w:ascii="Verdana" w:hAnsi="Verdana"/>
          <w:b/>
          <w:bCs/>
          <w:sz w:val="20"/>
        </w:rPr>
        <w:t>Ernesto Cordero Arroyo</w:t>
      </w:r>
      <w:r w:rsidRPr="00427299">
        <w:rPr>
          <w:rFonts w:ascii="Verdana" w:hAnsi="Verdana"/>
          <w:bCs/>
          <w:sz w:val="20"/>
        </w:rPr>
        <w:t xml:space="preserve">, Presidente.- </w:t>
      </w:r>
      <w:proofErr w:type="spellStart"/>
      <w:r w:rsidRPr="00427299">
        <w:rPr>
          <w:rFonts w:ascii="Verdana" w:hAnsi="Verdana"/>
          <w:bCs/>
          <w:sz w:val="20"/>
        </w:rPr>
        <w:t>Dip</w:t>
      </w:r>
      <w:proofErr w:type="spellEnd"/>
      <w:r w:rsidRPr="00427299">
        <w:rPr>
          <w:rFonts w:ascii="Verdana" w:hAnsi="Verdana"/>
          <w:bCs/>
          <w:sz w:val="20"/>
        </w:rPr>
        <w:t>. </w:t>
      </w:r>
      <w:r w:rsidRPr="00427299">
        <w:rPr>
          <w:rFonts w:ascii="Verdana" w:hAnsi="Verdana"/>
          <w:b/>
          <w:bCs/>
          <w:sz w:val="20"/>
        </w:rPr>
        <w:t>Verónica Delgadillo García</w:t>
      </w:r>
      <w:r w:rsidRPr="00427299">
        <w:rPr>
          <w:rFonts w:ascii="Verdana" w:hAnsi="Verdana"/>
          <w:bCs/>
          <w:sz w:val="20"/>
        </w:rPr>
        <w:t xml:space="preserve">, Secretaria.- </w:t>
      </w:r>
      <w:proofErr w:type="spellStart"/>
      <w:r w:rsidRPr="00427299">
        <w:rPr>
          <w:rFonts w:ascii="Verdana" w:hAnsi="Verdana"/>
          <w:bCs/>
          <w:sz w:val="20"/>
        </w:rPr>
        <w:t>Sen</w:t>
      </w:r>
      <w:proofErr w:type="spellEnd"/>
      <w:r w:rsidRPr="00427299">
        <w:rPr>
          <w:rFonts w:ascii="Verdana" w:hAnsi="Verdana"/>
          <w:bCs/>
          <w:sz w:val="20"/>
        </w:rPr>
        <w:t>. </w:t>
      </w:r>
      <w:r w:rsidRPr="00427299">
        <w:rPr>
          <w:rFonts w:ascii="Verdana" w:hAnsi="Verdana"/>
          <w:b/>
          <w:bCs/>
          <w:sz w:val="20"/>
        </w:rPr>
        <w:t>Juan G. Flores Ramírez</w:t>
      </w:r>
      <w:r w:rsidRPr="00427299">
        <w:rPr>
          <w:rFonts w:ascii="Verdana" w:hAnsi="Verdana"/>
          <w:bCs/>
          <w:sz w:val="20"/>
        </w:rPr>
        <w:t>, Secretario.- Rúbricas.</w:t>
      </w:r>
      <w:r w:rsidRPr="00427299">
        <w:rPr>
          <w:rFonts w:ascii="Verdana" w:hAnsi="Verdana"/>
          <w:b/>
          <w:bCs/>
          <w:sz w:val="20"/>
        </w:rPr>
        <w:t>"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Cs/>
          <w:sz w:val="20"/>
        </w:rPr>
        <w:t xml:space="preserve">En cumplimiento de lo dispuesto por la fracción I del Artículo 89 de la Constitución Política de los Estados Unidos Mexicanos, y para su debida publicación y observancia, expido el presente Decreto en la Residencia del Poder Ejecutivo Federal, en la Ciudad </w:t>
      </w:r>
      <w:r w:rsidRPr="00427299">
        <w:rPr>
          <w:rFonts w:ascii="Verdana" w:hAnsi="Verdana"/>
          <w:bCs/>
          <w:sz w:val="20"/>
        </w:rPr>
        <w:lastRenderedPageBreak/>
        <w:t>de México, a ocho de enero de dos mil dieciocho.- </w:t>
      </w:r>
      <w:r w:rsidRPr="00427299">
        <w:rPr>
          <w:rFonts w:ascii="Verdana" w:hAnsi="Verdana"/>
          <w:b/>
          <w:bCs/>
          <w:sz w:val="20"/>
        </w:rPr>
        <w:t>Enrique Peña Nieto</w:t>
      </w:r>
      <w:r w:rsidRPr="00427299">
        <w:rPr>
          <w:rFonts w:ascii="Verdana" w:hAnsi="Verdana"/>
          <w:bCs/>
          <w:sz w:val="20"/>
        </w:rPr>
        <w:t>.- Rúbrica.- El Secretario de Gobernación, </w:t>
      </w:r>
      <w:r w:rsidRPr="00427299">
        <w:rPr>
          <w:rFonts w:ascii="Verdana" w:hAnsi="Verdana"/>
          <w:b/>
          <w:bCs/>
          <w:sz w:val="20"/>
        </w:rPr>
        <w:t>Miguel Ángel Osorio Chong</w:t>
      </w:r>
      <w:r w:rsidRPr="00427299">
        <w:rPr>
          <w:rFonts w:ascii="Verdana" w:hAnsi="Verdana"/>
          <w:bCs/>
          <w:sz w:val="20"/>
        </w:rPr>
        <w:t>.- Rúbrica.</w:t>
      </w:r>
    </w:p>
    <w:p w:rsidR="00427299" w:rsidRPr="00427299" w:rsidRDefault="00427299" w:rsidP="00427299">
      <w:pPr>
        <w:jc w:val="both"/>
        <w:rPr>
          <w:rFonts w:ascii="Verdana" w:hAnsi="Verdana"/>
          <w:bCs/>
          <w:sz w:val="20"/>
        </w:rPr>
      </w:pPr>
      <w:r w:rsidRPr="00427299">
        <w:rPr>
          <w:rFonts w:ascii="Verdana" w:hAnsi="Verdana"/>
          <w:bCs/>
          <w:sz w:val="20"/>
        </w:rPr>
        <w:t> 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</w:p>
    <w:p w:rsidR="00BF3AEB" w:rsidRDefault="00427299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AC"/>
    <w:rsid w:val="002228FA"/>
    <w:rsid w:val="00427299"/>
    <w:rsid w:val="00C06CE1"/>
    <w:rsid w:val="00D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1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7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9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0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1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7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4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3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3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8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2018-01-19T14:46:00Z</dcterms:created>
  <dcterms:modified xsi:type="dcterms:W3CDTF">2018-01-19T14:46:00Z</dcterms:modified>
</cp:coreProperties>
</file>