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7D" w:rsidRPr="00C17112" w:rsidRDefault="0091287D" w:rsidP="0091287D">
      <w:pPr>
        <w:jc w:val="center"/>
        <w:rPr>
          <w:rFonts w:ascii="Verdana" w:eastAsia="Verdana" w:hAnsi="Verdana" w:cs="Verdana"/>
          <w:b/>
          <w:color w:val="0000FF"/>
          <w:sz w:val="24"/>
          <w:szCs w:val="24"/>
        </w:rPr>
      </w:pPr>
      <w:r w:rsidRPr="0091287D">
        <w:rPr>
          <w:rFonts w:ascii="Verdana" w:eastAsia="Verdana" w:hAnsi="Verdana" w:cs="Verdana"/>
          <w:b/>
          <w:color w:val="0000FF"/>
          <w:sz w:val="24"/>
          <w:szCs w:val="24"/>
        </w:rPr>
        <w:t>ACUERDO General del Pleno del Consejo de la Judicatura Federal, que reforma y adiciona diversas disposiciones en relación con la implementación de la Segunda Etapa de la reforma en materia de Justicia Laboral.</w:t>
      </w:r>
      <w:r>
        <w:rPr>
          <w:rFonts w:ascii="Verdana" w:eastAsia="Verdana" w:hAnsi="Verdana" w:cs="Verdana"/>
          <w:b/>
          <w:color w:val="0000FF"/>
          <w:sz w:val="24"/>
          <w:szCs w:val="24"/>
        </w:rPr>
        <w:br/>
        <w:t>(DOF del 28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91287D" w:rsidP="0091287D">
      <w:pPr>
        <w:jc w:val="both"/>
        <w:rPr>
          <w:rFonts w:ascii="Arial" w:hAnsi="Arial" w:cs="Arial"/>
          <w:b/>
          <w:color w:val="262626" w:themeColor="text1" w:themeTint="D9"/>
          <w:sz w:val="18"/>
        </w:rPr>
      </w:pPr>
      <w:r w:rsidRPr="0091287D">
        <w:rPr>
          <w:rFonts w:ascii="Arial" w:hAnsi="Arial" w:cs="Arial"/>
          <w:b/>
          <w:color w:val="262626" w:themeColor="text1" w:themeTint="D9"/>
          <w:sz w:val="18"/>
        </w:rPr>
        <w:t>Al margen un sello con el Escudo Nacional, que dice: Estados Unidos Mexicanos.- Consejo de la Judicatura Federal.- Secretaría Ejecutiva del Pleno.</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6"/>
          <w:szCs w:val="16"/>
          <w:lang w:eastAsia="es-MX"/>
        </w:rPr>
      </w:pPr>
      <w:r w:rsidRPr="0091287D">
        <w:rPr>
          <w:rFonts w:ascii="Arial" w:eastAsia="Times New Roman" w:hAnsi="Arial" w:cs="Arial"/>
          <w:color w:val="2F2F2F"/>
          <w:sz w:val="16"/>
          <w:szCs w:val="16"/>
          <w:lang w:eastAsia="es-MX"/>
        </w:rPr>
        <w:t>ACUERDO GENERAL DEL PLENO DEL CONSEJO DE LA JUDICATURA FEDERAL, QUE REFORMA Y ADICIONA DIVERSAS DISPOSICIONES EN RELACIÓN CON LA IMPLEMENTACIÓN DE LA SEGUNDA ETAPA DE LA REFORMA EN MATERIA DE JUSTICIA LABORAL.</w:t>
      </w:r>
    </w:p>
    <w:p w:rsidR="0091287D" w:rsidRPr="0091287D" w:rsidRDefault="0091287D" w:rsidP="009128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87D">
        <w:rPr>
          <w:rFonts w:ascii="Times" w:eastAsia="Times New Roman" w:hAnsi="Times" w:cs="Times"/>
          <w:b/>
          <w:bCs/>
          <w:color w:val="2F2F2F"/>
          <w:sz w:val="18"/>
          <w:szCs w:val="18"/>
          <w:lang w:eastAsia="es-MX"/>
        </w:rPr>
        <w:t>CONSIDERANDO</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PRIMERO.</w:t>
      </w:r>
      <w:r w:rsidRPr="0091287D">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SEGUNDO.</w:t>
      </w:r>
      <w:r w:rsidRPr="0091287D">
        <w:rPr>
          <w:rFonts w:ascii="Arial" w:eastAsia="Times New Roman" w:hAnsi="Arial" w:cs="Arial"/>
          <w:color w:val="2F2F2F"/>
          <w:sz w:val="18"/>
          <w:szCs w:val="18"/>
          <w:lang w:eastAsia="es-MX"/>
        </w:rPr>
        <w:t> De conformidad con el artículo 100, primer párrafo constitucional, el Consejo de la Judicatura Federal es un órgano del Poder Judicial de la Federación con independencia técnica, de gestión y para emitir sus resoluciones;</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TERCERO.</w:t>
      </w:r>
      <w:r w:rsidRPr="0091287D">
        <w:rPr>
          <w:rFonts w:ascii="Arial" w:eastAsia="Times New Roman" w:hAnsi="Arial" w:cs="Arial"/>
          <w:color w:val="2F2F2F"/>
          <w:sz w:val="18"/>
          <w:szCs w:val="18"/>
          <w:lang w:eastAsia="es-MX"/>
        </w:rPr>
        <w:t> Es facultad del Consejo de la Judicatura Federal emitir acuerdos generales para el adecuado ejercicio de sus funciones, de conformidad con lo previsto en los artículos 100, párrafo noveno de la Constitución Política de los Estados Unidos Mexicanos y 86, fracción II, de la Ley Orgánica del Poder Judicial de la Federación;</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CUARTO.</w:t>
      </w:r>
      <w:r w:rsidRPr="0091287D">
        <w:rPr>
          <w:rFonts w:ascii="Arial" w:eastAsia="Times New Roman" w:hAnsi="Arial" w:cs="Arial"/>
          <w:color w:val="2F2F2F"/>
          <w:sz w:val="18"/>
          <w:szCs w:val="18"/>
          <w:lang w:eastAsia="es-MX"/>
        </w:rPr>
        <w:t> El 1 de mayo de 2019 se publicó en el Diario Oficial de la Federación,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el Transitorio Sexto del citado decreto establece el plazo máximo de 4 años para el inicio de operaciones en el circuito judicial que corresponda de los tribunales laborales del Poder Judicial de la Federación, así mismo señala que cada Circuito Judicial iniciará funciones en el orden y secuencia que determinen las declaratorias que emita el Senado de la República, a propuesta del Consejo de la Judicatura Federal;</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QUINTO.</w:t>
      </w:r>
      <w:r w:rsidRPr="0091287D">
        <w:rPr>
          <w:rFonts w:ascii="Arial" w:eastAsia="Times New Roman" w:hAnsi="Arial" w:cs="Arial"/>
          <w:color w:val="2F2F2F"/>
          <w:sz w:val="18"/>
          <w:szCs w:val="18"/>
          <w:lang w:eastAsia="es-MX"/>
        </w:rPr>
        <w:t> Derivado de lo anterior, el 4 de noviembre de 2020 el Pleno del Consejo aprobó el Acuerdo General del Pleno del Consejo de la Judicatura Federal, que reforma y adiciona diversas disposiciones, en relación con la implementación de la Reforma en Materia de Justicia Laboral, mismo que entró en vigor el 18 de noviembre de 2020, día en que iniciaron funciones los Tribunales Laborales Federales de la primera etapa de implementación; y</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SEXTO.</w:t>
      </w:r>
      <w:r w:rsidRPr="0091287D">
        <w:rPr>
          <w:rFonts w:ascii="Arial" w:eastAsia="Times New Roman" w:hAnsi="Arial" w:cs="Arial"/>
          <w:color w:val="2F2F2F"/>
          <w:sz w:val="18"/>
          <w:szCs w:val="18"/>
          <w:lang w:eastAsia="es-MX"/>
        </w:rPr>
        <w:t> El Consejo de Coordinación para la Implementación de la Reforma al Sistema de Justicia Laboral, por acuerdos 10-17/07/2020 y 15-16/10/2020 estableció el inicio de la Segunda Etapa de implementación, en el último trimestre del año 2021 en las trece entidades federativas siguientes: Aguascalientes, Baja California, Baja California Sur, Colima, Guanajuato, Guerrero, Morelos, Oaxaca, Puebla, Querétaro, Quintana Roo, Veracruz y Tlaxcala.</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color w:val="2F2F2F"/>
          <w:sz w:val="18"/>
          <w:szCs w:val="18"/>
          <w:lang w:eastAsia="es-MX"/>
        </w:rPr>
        <w:t>Así mismo, mediante oficio SEPLE./UIRMJL./001/476/2021 de fecha 10 de febrero de 2021, el Pleno del Consejo de la Judicatura Federal autorizó las sedes y la plantilla de personal necesaria para la instalación de los tribunales laborales federales de asuntos individuales que corresponden a la Segunda Etapa de Implementación de la Reforma en Materia de Justicia Laboral.</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color w:val="2F2F2F"/>
          <w:sz w:val="18"/>
          <w:szCs w:val="18"/>
          <w:lang w:eastAsia="es-MX"/>
        </w:rPr>
        <w:t>Mediante oficio STPS/UERSJL/892/2021 de fecha 14 de septiembre de 2021, se convocó a la Primera Sesión Extraordinaria 2021 del CCIRSJL, en la cual se emitió el Acuerdo 11-21/09/2021 en el que, se (</w:t>
      </w:r>
      <w:r w:rsidRPr="0091287D">
        <w:rPr>
          <w:rFonts w:ascii="Arial" w:eastAsia="Times New Roman" w:hAnsi="Arial" w:cs="Arial"/>
          <w:b/>
          <w:bCs/>
          <w:color w:val="2F2F2F"/>
          <w:sz w:val="18"/>
          <w:szCs w:val="18"/>
          <w:lang w:eastAsia="es-MX"/>
        </w:rPr>
        <w:t>...</w:t>
      </w:r>
      <w:r w:rsidRPr="0091287D">
        <w:rPr>
          <w:rFonts w:ascii="Arial" w:eastAsia="Times New Roman" w:hAnsi="Arial" w:cs="Arial"/>
          <w:color w:val="2F2F2F"/>
          <w:sz w:val="18"/>
          <w:szCs w:val="18"/>
          <w:lang w:eastAsia="es-MX"/>
        </w:rPr>
        <w:t>) "RESUELVE dar inicio a la Segunda Etapa de Implementación de la Reforma al Sistema de Justicia Laboral, a nivel federal y local, en los Estados de Aguascalientes, Baja California, Colima, Guanajuato, Morelos, Oaxaca, Puebla, Querétaro, Quintana Roo, Tlaxcala y Veracruz, así como en el Estado de Hidalgo a nivel local y en los Estados de Baja California Sur y Guerrero a nivel federal, a partir del día 03 de noviembre de 2021.</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color w:val="2F2F2F"/>
          <w:sz w:val="18"/>
          <w:szCs w:val="18"/>
          <w:lang w:eastAsia="es-MX"/>
        </w:rPr>
        <w:lastRenderedPageBreak/>
        <w:t>Por lo anterior, se expide el siguiente</w:t>
      </w:r>
    </w:p>
    <w:p w:rsidR="0091287D" w:rsidRPr="0091287D" w:rsidRDefault="0091287D" w:rsidP="009128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87D">
        <w:rPr>
          <w:rFonts w:ascii="Times New Roman" w:eastAsia="Times New Roman" w:hAnsi="Times New Roman" w:cs="Times New Roman"/>
          <w:b/>
          <w:bCs/>
          <w:color w:val="2F2F2F"/>
          <w:sz w:val="18"/>
          <w:szCs w:val="18"/>
          <w:lang w:eastAsia="es-MX"/>
        </w:rPr>
        <w:t> </w:t>
      </w:r>
    </w:p>
    <w:p w:rsidR="0091287D" w:rsidRPr="0091287D" w:rsidRDefault="0091287D" w:rsidP="009128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87D">
        <w:rPr>
          <w:rFonts w:ascii="Times" w:eastAsia="Times New Roman" w:hAnsi="Times" w:cs="Times"/>
          <w:b/>
          <w:bCs/>
          <w:color w:val="2F2F2F"/>
          <w:sz w:val="18"/>
          <w:szCs w:val="18"/>
          <w:lang w:eastAsia="es-MX"/>
        </w:rPr>
        <w:t>ACUERDO</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PRIMERO.</w:t>
      </w:r>
      <w:r w:rsidRPr="0091287D">
        <w:rPr>
          <w:rFonts w:ascii="Arial" w:eastAsia="Times New Roman" w:hAnsi="Arial" w:cs="Arial"/>
          <w:color w:val="2F2F2F"/>
          <w:sz w:val="18"/>
          <w:szCs w:val="18"/>
          <w:lang w:eastAsia="es-MX"/>
        </w:rPr>
        <w:t> Se reforman los numerales QUINTO QUINQUIES, fracciones X y XI; QUINTO SEXIES, fracciones VI y VII; y se adicionan las fracciones XII a XLIII al numeral QUINTO QUINQUIES y VIII a XII al numeral QUINTO SEXIES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color w:val="2F2F2F"/>
          <w:sz w:val="18"/>
          <w:szCs w:val="18"/>
          <w:lang w:eastAsia="es-MX"/>
        </w:rPr>
        <w:t>"</w:t>
      </w:r>
      <w:r w:rsidRPr="0091287D">
        <w:rPr>
          <w:rFonts w:ascii="Arial" w:eastAsia="Times New Roman" w:hAnsi="Arial" w:cs="Arial"/>
          <w:b/>
          <w:bCs/>
          <w:color w:val="2F2F2F"/>
          <w:sz w:val="18"/>
          <w:szCs w:val="18"/>
          <w:lang w:eastAsia="es-MX"/>
        </w:rPr>
        <w:t>QUINTO QUINQUIES.</w:t>
      </w:r>
      <w:r w:rsidRPr="0091287D">
        <w:rPr>
          <w:rFonts w:ascii="Arial" w:eastAsia="Times New Roman" w:hAnsi="Arial" w:cs="Arial"/>
          <w:color w:val="2F2F2F"/>
          <w:sz w:val="18"/>
          <w:szCs w:val="18"/>
          <w:lang w:eastAsia="es-MX"/>
        </w:rPr>
        <w:t> </w:t>
      </w:r>
      <w:r w:rsidRPr="0091287D">
        <w:rPr>
          <w:rFonts w:ascii="Arial" w:eastAsia="Times New Roman" w:hAnsi="Arial" w:cs="Arial"/>
          <w:b/>
          <w:bCs/>
          <w:color w:val="2F2F2F"/>
          <w:sz w:val="18"/>
          <w:szCs w:val="18"/>
          <w:lang w:eastAsia="es-MX"/>
        </w:rPr>
        <w:t>...</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a </w:t>
      </w:r>
      <w:r w:rsidRPr="0091287D">
        <w:rPr>
          <w:rFonts w:ascii="Arial" w:eastAsia="Times New Roman" w:hAnsi="Arial" w:cs="Arial"/>
          <w:b/>
          <w:bCs/>
          <w:color w:val="2F2F2F"/>
          <w:sz w:val="18"/>
          <w:szCs w:val="18"/>
          <w:lang w:eastAsia="es-MX"/>
        </w:rPr>
        <w:t>IX.</w:t>
      </w:r>
      <w:r w:rsidRPr="0091287D">
        <w:rPr>
          <w:rFonts w:ascii="Arial" w:eastAsia="Times New Roman" w:hAnsi="Arial" w:cs="Arial"/>
          <w:color w:val="2F2F2F"/>
          <w:sz w:val="18"/>
          <w:szCs w:val="18"/>
          <w:lang w:eastAsia="es-MX"/>
        </w:rPr>
        <w:t> </w:t>
      </w:r>
      <w:r w:rsidRPr="0091287D">
        <w:rPr>
          <w:rFonts w:ascii="Arial" w:eastAsia="Times New Roman" w:hAnsi="Arial" w:cs="Arial"/>
          <w:b/>
          <w:bCs/>
          <w:color w:val="2F2F2F"/>
          <w:sz w:val="18"/>
          <w:szCs w:val="18"/>
          <w:lang w:eastAsia="es-MX"/>
        </w:rPr>
        <w:t>...</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Tribunal Laboral Federal de asuntos individuales en el Estado de Zacatecas, con sede en Zacatecas;</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Tribunal Laboral Federal de asuntos colectivos, con sede en la Ciudad de México;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Tribunal Laboral Federal de asuntos individuales en el Estado de Aguascalientes, con sede en Aguascalientes;</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XIII.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Primer Tribunal Laboral Federal de asuntos individuales en el Estado de Baja California, con sede en Ensenada;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XIV.</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Segundo Tribunal Laboral Federal de asuntos individuales en el Estado de Baja California, con sede en Tijuana;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XV.</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Tribunal Laboral Federal de asuntos individuales en el Estado de Baja California Sur, con sede en La Paz;</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XVI.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Tribunal Laboral Federal de asuntos individuales en el Estado de Colima, con sede en Colima;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XVII.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Primer Tribunal Laboral Federal de asuntos individuales en el Estado de Guanajuato, con sede en Guanajuato;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XVIII.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Segundo Tribunal Laboral Federal de asuntos individuales en el Estado de Guanajuato, con sede en Guanajuato;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XIX.</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Tercer Tribunal Laboral Federal de asuntos individuales en el Estado de Guanajuato, con sede en Guanajuato;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Tribunal Laboral Federal de asuntos individuales en el Estado de Guerrero, con sede en Acapulco;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Primer Tribunal Laboral Federal de asuntos individuales en el Estado de Morelos, con sede en Cuernavaca;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Segundo Tribunal Laboral Federal de asuntos individuales en el Estado de Morelos, con sede en Cuernavaca;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XXIII.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Primer Tribunal Laboral Federal de asuntos individuales en el Estado de Oaxaca, con sede en Oaxaca;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XXIV.</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Segundo Tribunal Laboral Federal de asuntos individuales en el Estado de Oaxaca, con sede en Oaxaca;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XXV.</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Primer Tribunal Laboral Federal de asuntos individuales en el Estado de Puebla, con sede en Puebla;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XXVI.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Segundo Tribunal Laboral Federal de asuntos individuales en el Estado de Puebla, con sede en Puebla;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XXVII.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Tercer Tribunal Laboral Federal de asuntos individuales en el Estado de Puebla, con sede en Puebla;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XXVIII.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Cuarto Tribunal Laboral Federal de asuntos individuales en el Estado de Puebla, con sede en Puebla;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XXIX.</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Primer Tribunal Laboral Federal de asuntos individuales en el Estado de Querétaro, con sede en Querétaro;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color w:val="2F2F2F"/>
          <w:sz w:val="18"/>
          <w:szCs w:val="18"/>
          <w:lang w:eastAsia="es-MX"/>
        </w:rPr>
        <w:t> </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XXX.</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Segundo Tribunal Laboral Federal de asuntos individuales en el Estado de Querétaro, con sede en Querétaro;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XXXI.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Tribunal Laboral Federal de asuntos individuales en el Estado de Quintana Roo, con sede en Cancún;</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XXXII.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Primer Tribunal Laboral Federal de asuntos individuales en el Estado de Tlaxcala, con sede en Tlaxcala;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XXXIII.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Segundo Tribunal Laboral Federal de asuntos individuales en el Estado de Tlaxcala, con sede en Tlaxcala;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XXXIV.</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Tercer Tribunal Laboral Federal de asuntos individuales en el Estado de Tlaxcala, con sede en Tlaxcala;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XXXV.</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Primer Tribunal Laboral Federal de asuntos individuales en el Estado de Veracruz, con sede en Coatzacoalcos;</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lastRenderedPageBreak/>
        <w:t>XXXVI.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Segundo Tribunal Laboral Federal de asuntos individuales en el Estado de Veracruz, con sede en Coatzacoalcos;</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XXXVII.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Tercer Tribunal Laboral Federal de asuntos individuales en el Estado de Veracruz, con sede en Boca del Río;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XXXVIII.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Cuarto Tribunal Laboral Federal de asuntos individuales en el Estado de Veracruz, con sede en Boca del Río;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XXXIX.</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Quinto Tribunal Laboral Federal de asuntos individuales en el Estado de Veracruz, con sede en Boca del Río;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XL.</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Sexto Tribunal Laboral Federal de asuntos individuales en el Estado de Veracruz, con sede en Xalapa;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XLI.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Séptimo Tribunal Laboral Federal de asuntos individuales en el Estado de Veracruz, con sede en Xalapa;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XLII.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Octavo Tribunal Laboral Federal de asuntos individuales en el Estado de Veracruz, con sede en Xalapa; y</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XLIII.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Noveno Tribunal Laboral Federal de asuntos individuales en el Estado de Veracruz, con sede en Xalapa.</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QUINTO SEXIES.</w:t>
      </w:r>
      <w:r w:rsidRPr="0091287D">
        <w:rPr>
          <w:rFonts w:ascii="Arial" w:eastAsia="Times New Roman" w:hAnsi="Arial" w:cs="Arial"/>
          <w:color w:val="2F2F2F"/>
          <w:sz w:val="18"/>
          <w:szCs w:val="18"/>
          <w:lang w:eastAsia="es-MX"/>
        </w:rPr>
        <w:t> </w:t>
      </w:r>
      <w:r w:rsidRPr="0091287D">
        <w:rPr>
          <w:rFonts w:ascii="Arial" w:eastAsia="Times New Roman" w:hAnsi="Arial" w:cs="Arial"/>
          <w:b/>
          <w:bCs/>
          <w:color w:val="2F2F2F"/>
          <w:sz w:val="18"/>
          <w:szCs w:val="18"/>
          <w:lang w:eastAsia="es-MX"/>
        </w:rPr>
        <w:t>...</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a </w:t>
      </w:r>
      <w:r w:rsidRPr="0091287D">
        <w:rPr>
          <w:rFonts w:ascii="Arial" w:eastAsia="Times New Roman" w:hAnsi="Arial" w:cs="Arial"/>
          <w:b/>
          <w:bCs/>
          <w:color w:val="2F2F2F"/>
          <w:sz w:val="18"/>
          <w:szCs w:val="18"/>
          <w:lang w:eastAsia="es-MX"/>
        </w:rPr>
        <w:t>V</w:t>
      </w:r>
      <w:proofErr w:type="gramStart"/>
      <w:r w:rsidRPr="0091287D">
        <w:rPr>
          <w:rFonts w:ascii="Arial" w:eastAsia="Times New Roman" w:hAnsi="Arial" w:cs="Arial"/>
          <w:b/>
          <w:bCs/>
          <w:color w:val="2F2F2F"/>
          <w:sz w:val="18"/>
          <w:szCs w:val="18"/>
          <w:lang w:eastAsia="es-MX"/>
        </w:rPr>
        <w:t>.</w:t>
      </w:r>
      <w:r w:rsidRPr="0091287D">
        <w:rPr>
          <w:rFonts w:ascii="Arial" w:eastAsia="Times New Roman" w:hAnsi="Arial" w:cs="Arial"/>
          <w:color w:val="2F2F2F"/>
          <w:sz w:val="18"/>
          <w:szCs w:val="18"/>
          <w:lang w:eastAsia="es-MX"/>
        </w:rPr>
        <w:t> </w:t>
      </w:r>
      <w:r w:rsidRPr="0091287D">
        <w:rPr>
          <w:rFonts w:ascii="Arial" w:eastAsia="Times New Roman" w:hAnsi="Arial" w:cs="Arial"/>
          <w:b/>
          <w:bCs/>
          <w:color w:val="2F2F2F"/>
          <w:sz w:val="18"/>
          <w:szCs w:val="18"/>
          <w:lang w:eastAsia="es-MX"/>
        </w:rPr>
        <w:t>...</w:t>
      </w:r>
      <w:proofErr w:type="gramEnd"/>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VI.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El Tribunal Laboral Federal de asuntos individuales en el Estado de Tabasco tendrá jurisdicción únicamente en los municipios que comprenden a dicha entidad federativa;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VII.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El Tribunal Laboral Federal de asuntos colectivos con sede en la Ciudad de México tendrá jurisdicción para conocer de los conflictos colectivos federales que se susciten en los Estados de Aguascalientes, Baja California, Baja California Sur, Campeche, Chiapas, Colima, Durango, Guanajuato, Guerrero, Hidalgo, México, Morelos, Oaxaca, Puebla, Querétaro, Quintana Roo, San Luis Potosí, Tabasco, Tlaxcala, Veracruz y Zacatecas, con excepción de aquellos que pertenezcan a los municipios del Estado de Durango a que se refiere la fracción III.</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VIII.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Primer Tribunal Laboral Federal de asuntos individuales en el Estado de Baja California, con sede en Ensenada, tendrá jurisdicción en los Municipios de Ensenada y San Quintín;</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IX.</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Segundo Tribunal Laboral Federal de asuntos individuales en el Estado de Baja California, con sede en Tijuana, tendrá jurisdicción en los municipios de Tijuana, Tecate, Mexicali y Playas de Rosarito;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El Primer Tribunal Laboral Federal de asuntos individuales en el Estado de Veracruz, así como el Segundo Tribunal Laboral Federal de asuntos individuales en el Estado de Veracruz, ambos con sede en Coatzacoalcos, tendrán jurisdicción en los siguientes municipios: Acayucan, Agua Dulce, Catemaco, Chinameca, Coatzacoalcos, Cosoleacaque, Hidalgotitlán, Ixhuatlán del Sureste, Jáltipan, Jesús Carranza, Las Choapas, Mecayapan, Minatitlán, Moloacán, Nanchital de Lázaro Cárdenas del Río, Oluta, Oteapan, Pajapan, Sayula de Alemán, Soconusco, Soteapan, Tatahuicapan de Juárez, Texistepec, Uxpanapa y Zaragoza;</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color w:val="2F2F2F"/>
          <w:sz w:val="18"/>
          <w:szCs w:val="18"/>
          <w:lang w:eastAsia="es-MX"/>
        </w:rPr>
        <w:t> </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El Tercer Tribunal Laboral Federal de asuntos individuales en el Estado de Veracruz, el Cuarto Tribunal Laboral Federal de asuntos individuales en el Estado de Veracruz, así como el Quinto Tribunal Laboral Federal de asuntos individuales en el Estado de Veracruz, todos con sede en Boca del Río, tendrán jurisdicción en los siguientes municipios: Acula, Alvarado, Amatitlán, Ángel R. Cabada, Boca del Río, Carlos A. Carrillo, Carrillo Puerto, Chacaltianguis, Cosamaloapan de Carpio, Cotaxtla, Hueyapan de Ocampo, Ignacio de la Llave, Isla, Ixmatlahuacán, Jamapa, José Azueta, Juan Rodríguez Clara, La Antigua, Lerdo de Tejada, Manlio Fabio Altamirano, Medellín, Otatitlán, Playa Vicente, Saltabarranca, San Andrés Tuxtla, San Juan Evangelista, Santiago Sochiapan, Santiago Tuxtla, Soledad de Doblado, Tierra Blanca, Tlacojalpan, Tlacotalpan, Tlalixcoyan, Tres Valles, Tuxtilla, Úrsulo Galván y Veracruz; y</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XII.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El Sexto Tribunal Laboral Federal de asuntos individuales en el Estado de Veracruz, el Séptimo Tribunal Laboral Federal de asuntos individuales en el Estado de Veracruz, el Octavo Tribunal Laboral Federal de asuntos individuales en el Estado de Veracruz y el Noveno Tribunal Laboral Federal de asuntos individuales en el Estado de Veracruz, todos con sede en Xalapa, tendrán jurisdicción en los siguientes municipios: Acajete, Acatlán, Actopan, Acultzingo, Álamo de Temapache, Alpatláhuac, Alto Lucero de Gutiérrez Barrios, Altotonga, Amatlán de los Reyes, Apazapan, Aquila, Astacinga, Atlahuilco, Atoyac, Atzacan, Atzalan, Ayahualulco, Banderilla, Benito Juárez, Calcahualco, Camarón de Tejeda, Camerino Z. Mendoza, Castillo de Teayo, Cazones de Herrera, Cerro Azul, Chalma, Chiconamel, Chiconquiaco, Chicontepec, Chinampa de Gorostiza, Chocamán, Chontla, Chumatlán, Citlaltépetl, Coacoatzintla, Coahuitlán, Coatepec, Coatzintla, Coetzala, Colipa, Comapa, Córdoba, Cosautlán de Carvajal, Coscomatepec, Coxquihui, Coyutla, Cuichapa, Cuitláhuac, El Higo, Emiliano Zapata, Espinal, Filomeno Mata, Fortín, Gutiérrez Zamora, Huatusco, Huayacocotla, Huiloapan de Cuauhtémoc, Ilamatlán, Ixcatepec, Ixhuacán de los Reyes, Ixhuatlán de Madero, Ixhuatlán del Café, Ixhuatlancillo, Ixtaczoquitlán, Jalacingo, Jalcomulco, Jilotepec, Juchique de Ferrer, La Perla, Landero y Coss, Las Minas, Las Vigas de Ramírez, Los Reyes, Magdalena, Maltrata, Mariano Escobedo, Martínez de la Torre, Mecatlán, Miahuatlán, Misantla, </w:t>
      </w:r>
      <w:r w:rsidRPr="0091287D">
        <w:rPr>
          <w:rFonts w:ascii="Arial" w:eastAsia="Times New Roman" w:hAnsi="Arial" w:cs="Arial"/>
          <w:color w:val="2F2F2F"/>
          <w:sz w:val="18"/>
          <w:szCs w:val="18"/>
          <w:lang w:eastAsia="es-MX"/>
        </w:rPr>
        <w:lastRenderedPageBreak/>
        <w:t>Mixtla de Altamirano, Naolinco, Naranjal, Naranjos-Amatlán, Nautla, Nogales, Omealca, Orizaba, Ozuluama de Mascareñas, Pánuco, Papantla, Paso de Ovejas, Paso del Macho, Perote, Platón Sánchez, Poza Rica de Hidalgo, Pueblo Viejo, Puente Nacional, Rafael Delgado, Rafael Lucio, Río Blanco, San Andrés Tenejapan, San Rafael, Sochiapa, Soledad Atzompa, Tamalín, Tamiahua, Tampico Alto, Tancoco, Tantima, Tantoyuca, Tatatila, Tecolutla, Tehuipango, Tempoal, Tenampa, Tenochtitlán, Teocelo, Tepatlaxco, Tepetlán, Tepetzintla, Tequila, Texcatepec, Texhuacán, Tezonapa, Tihuatlán, Tlachichilco, Tlacolulan, Tlacotepec de Mejía, Tlalnelhuayocan, Tlaltetela, Tlapacoyan, Tlaquilpa, Tlilapan, Tomatlán, Tonayán, Totutla, Tuxpan, Vega de Alatorre, Villa Aldama, Xalapa, Xico, Xoxocotla, Yanga, Yecuatla, Zacualpan, Zentla, Zongolica, Zontecomatlán de López y Fuentes, y Zozocolco de Hidalgo.</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SEGUNDO.</w:t>
      </w:r>
      <w:r w:rsidRPr="0091287D">
        <w:rPr>
          <w:rFonts w:ascii="Arial" w:eastAsia="Times New Roman" w:hAnsi="Arial" w:cs="Arial"/>
          <w:color w:val="2F2F2F"/>
          <w:sz w:val="18"/>
          <w:szCs w:val="18"/>
          <w:lang w:eastAsia="es-MX"/>
        </w:rPr>
        <w:t> Se reforma el artículo 46 Bis del Acuerdo General del Pleno del Consejo de la Judicatura Federal que establece las disposiciones en materia de actividad administrativa de los órganos jurisdiccionales, para quedar como sigue:</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color w:val="2F2F2F"/>
          <w:sz w:val="18"/>
          <w:szCs w:val="18"/>
          <w:lang w:eastAsia="es-MX"/>
        </w:rPr>
        <w:t>"</w:t>
      </w:r>
      <w:r w:rsidRPr="0091287D">
        <w:rPr>
          <w:rFonts w:ascii="Arial" w:eastAsia="Times New Roman" w:hAnsi="Arial" w:cs="Arial"/>
          <w:b/>
          <w:bCs/>
          <w:color w:val="2F2F2F"/>
          <w:sz w:val="18"/>
          <w:szCs w:val="18"/>
          <w:lang w:eastAsia="es-MX"/>
        </w:rPr>
        <w:t>Artículo 46 Bis.</w:t>
      </w:r>
      <w:r w:rsidRPr="0091287D">
        <w:rPr>
          <w:rFonts w:ascii="Arial" w:eastAsia="Times New Roman" w:hAnsi="Arial" w:cs="Arial"/>
          <w:color w:val="2F2F2F"/>
          <w:sz w:val="18"/>
          <w:szCs w:val="18"/>
          <w:lang w:eastAsia="es-MX"/>
        </w:rPr>
        <w:t> En el caso de solicitudes para iniciar el procedimiento de ejecución, se observará lo siguiente:</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Tratándose de convenios aprobados por el Centro Federal de Conciliación y Registro Laboral que no hubieran sido cumplidos en sus términos:</w:t>
      </w:r>
    </w:p>
    <w:p w:rsidR="0091287D" w:rsidRPr="0091287D" w:rsidRDefault="0091287D" w:rsidP="0091287D">
      <w:pPr>
        <w:shd w:val="clear" w:color="auto" w:fill="FFFFFF"/>
        <w:spacing w:after="101" w:line="240" w:lineRule="auto"/>
        <w:ind w:hanging="432"/>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a)</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Cuando el Tribunal Laboral Federal, se integre por un Titular, corresponde a éste proveer lo conducente; y</w:t>
      </w:r>
    </w:p>
    <w:p w:rsidR="0091287D" w:rsidRPr="0091287D" w:rsidRDefault="0091287D" w:rsidP="0091287D">
      <w:pPr>
        <w:shd w:val="clear" w:color="auto" w:fill="FFFFFF"/>
        <w:spacing w:after="101" w:line="240" w:lineRule="auto"/>
        <w:ind w:hanging="432"/>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b)</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Cuando el Tribunal Laboral Federal se integre por más de un Titular, el turno se hará de forma aleatoria, conforme a lo dispuesto en el artículo 45 fracción I de este Acuerdo.</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La solicitud de inicio de procedimiento de ejecución constituirá un nuevo expediente al cual deberá asignarse un número consecutivo que corresponda para ese tipo de asuntos.</w:t>
      </w:r>
    </w:p>
    <w:p w:rsidR="0091287D" w:rsidRPr="0091287D" w:rsidRDefault="0091287D" w:rsidP="0091287D">
      <w:pPr>
        <w:shd w:val="clear" w:color="auto" w:fill="FFFFFF"/>
        <w:spacing w:after="101" w:line="240" w:lineRule="auto"/>
        <w:ind w:hanging="864"/>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II.</w:t>
      </w:r>
      <w:r w:rsidRPr="0091287D">
        <w:rPr>
          <w:rFonts w:ascii="Arial" w:eastAsia="Times New Roman" w:hAnsi="Arial" w:cs="Arial"/>
          <w:color w:val="2F2F2F"/>
          <w:sz w:val="20"/>
          <w:szCs w:val="20"/>
          <w:lang w:eastAsia="es-MX"/>
        </w:rPr>
        <w:t>            </w:t>
      </w:r>
      <w:r w:rsidRPr="0091287D">
        <w:rPr>
          <w:rFonts w:ascii="Arial" w:eastAsia="Times New Roman" w:hAnsi="Arial" w:cs="Arial"/>
          <w:color w:val="2F2F2F"/>
          <w:sz w:val="18"/>
          <w:szCs w:val="18"/>
          <w:lang w:eastAsia="es-MX"/>
        </w:rPr>
        <w:t>Tratándose de sentencias dictadas por los Tribunales Laborales Federales, resoluciones dictadas en conflictos colectivos de naturaleza económica o laudos arbitrales, se tramitarán y resolverán ante el Juez que conoció de origen.</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color w:val="2F2F2F"/>
          <w:sz w:val="18"/>
          <w:szCs w:val="18"/>
          <w:lang w:eastAsia="es-MX"/>
        </w:rPr>
        <w:t> </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color w:val="2F2F2F"/>
          <w:sz w:val="18"/>
          <w:szCs w:val="18"/>
          <w:lang w:eastAsia="es-MX"/>
        </w:rPr>
        <w:t>La solicitud de inicio de procedimiento de ejecución se tramitará en el expediente de origen, sin necesidad de registrarla como un nuevo asunto."</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TERCERO.</w:t>
      </w:r>
      <w:r w:rsidRPr="0091287D">
        <w:rPr>
          <w:rFonts w:ascii="Arial" w:eastAsia="Times New Roman" w:hAnsi="Arial" w:cs="Arial"/>
          <w:color w:val="2F2F2F"/>
          <w:sz w:val="18"/>
          <w:szCs w:val="18"/>
          <w:lang w:eastAsia="es-MX"/>
        </w:rPr>
        <w:t> Se crean los Tribunales Laborales Federales que tendrán competencia material para conocer de las diferencias o conflictos de la materia laboral, en los términos de la fracción XX del apartado A del artículo 123 de la Constitución Política de los Estados Unidos Mexicanos y 61 fracción VI, de la Ley Orgánica del Poder Judicial de la Federación e iniciarán funciones el 3 de noviembre de dos mil veintiuno en un horario de nueve a diecinueve horas, según las denominaciones, domicilios y jurisdicción territorial expuestos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75"/>
        <w:gridCol w:w="3777"/>
        <w:gridCol w:w="2560"/>
      </w:tblGrid>
      <w:tr w:rsidR="0091287D" w:rsidRPr="0091287D" w:rsidTr="0091287D">
        <w:trPr>
          <w:trHeight w:val="362"/>
        </w:trPr>
        <w:tc>
          <w:tcPr>
            <w:tcW w:w="2375"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b/>
                <w:bCs/>
                <w:color w:val="000000"/>
                <w:sz w:val="16"/>
                <w:szCs w:val="16"/>
                <w:lang w:eastAsia="es-MX"/>
              </w:rPr>
              <w:t>Denominación</w:t>
            </w:r>
          </w:p>
        </w:tc>
        <w:tc>
          <w:tcPr>
            <w:tcW w:w="3777"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b/>
                <w:bCs/>
                <w:color w:val="000000"/>
                <w:sz w:val="16"/>
                <w:szCs w:val="16"/>
                <w:lang w:eastAsia="es-MX"/>
              </w:rPr>
              <w:t>Jurisdicción</w:t>
            </w:r>
          </w:p>
        </w:tc>
        <w:tc>
          <w:tcPr>
            <w:tcW w:w="2560"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b/>
                <w:bCs/>
                <w:color w:val="000000"/>
                <w:sz w:val="16"/>
                <w:szCs w:val="16"/>
                <w:lang w:eastAsia="es-MX"/>
              </w:rPr>
              <w:t>Domicilio</w:t>
            </w:r>
          </w:p>
        </w:tc>
      </w:tr>
      <w:tr w:rsidR="0091287D" w:rsidRPr="0091287D" w:rsidTr="0091287D">
        <w:trPr>
          <w:trHeight w:val="1072"/>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Tribunal Laboral Federal de asuntos individuales en el Estado de Aguascalientes, con sede en Aguascalientes</w:t>
            </w:r>
          </w:p>
        </w:tc>
        <w:tc>
          <w:tcPr>
            <w:tcW w:w="37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w:t>
            </w:r>
            <w:r w:rsidRPr="0091287D">
              <w:rPr>
                <w:rFonts w:ascii="Arial" w:eastAsia="Times New Roman" w:hAnsi="Arial" w:cs="Arial"/>
                <w:color w:val="000000"/>
                <w:sz w:val="16"/>
                <w:szCs w:val="16"/>
                <w:lang w:eastAsia="es-MX"/>
              </w:rPr>
              <w:b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Avenida Aguascalientes Sur 603, Colonia Jardines de Aguascalientes, C.P. 20270.</w:t>
            </w:r>
          </w:p>
        </w:tc>
      </w:tr>
      <w:tr w:rsidR="0091287D" w:rsidRPr="0091287D" w:rsidTr="0091287D">
        <w:trPr>
          <w:trHeight w:val="1311"/>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Primer Tribunal Laboral Federal de asuntos individuales en el Estado de Baja California, con sede en Ensenada</w:t>
            </w:r>
          </w:p>
        </w:tc>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Municipios de Ensenada</w:t>
            </w:r>
          </w:p>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y San Quintín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 xml:space="preserve">Avenida </w:t>
            </w:r>
            <w:proofErr w:type="spellStart"/>
            <w:r w:rsidRPr="0091287D">
              <w:rPr>
                <w:rFonts w:ascii="Arial" w:eastAsia="Times New Roman" w:hAnsi="Arial" w:cs="Arial"/>
                <w:color w:val="000000"/>
                <w:sz w:val="16"/>
                <w:szCs w:val="16"/>
                <w:lang w:eastAsia="es-MX"/>
              </w:rPr>
              <w:t>Ryerson</w:t>
            </w:r>
            <w:proofErr w:type="spellEnd"/>
            <w:r w:rsidRPr="0091287D">
              <w:rPr>
                <w:rFonts w:ascii="Arial" w:eastAsia="Times New Roman" w:hAnsi="Arial" w:cs="Arial"/>
                <w:color w:val="000000"/>
                <w:sz w:val="16"/>
                <w:szCs w:val="16"/>
                <w:lang w:eastAsia="es-MX"/>
              </w:rPr>
              <w:t xml:space="preserve"> 321, lote 1, Manzana 37, Sección 1ª, esquina con calle Tercera, Zona Centro, C.P. 22800, Ensenada.</w:t>
            </w:r>
          </w:p>
        </w:tc>
      </w:tr>
      <w:tr w:rsidR="0091287D" w:rsidRPr="0091287D" w:rsidTr="0091287D">
        <w:trPr>
          <w:trHeight w:val="1311"/>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Segundo Tribunal Laboral Federal de asuntos individuales en el Estado de Baja California, con sede en Tijuana</w:t>
            </w:r>
          </w:p>
        </w:tc>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Municipios de Tijuana, Tecate, Mexicali y Playas</w:t>
            </w:r>
            <w:r w:rsidRPr="0091287D">
              <w:rPr>
                <w:rFonts w:ascii="Arial" w:eastAsia="Times New Roman" w:hAnsi="Arial" w:cs="Arial"/>
                <w:color w:val="000000"/>
                <w:sz w:val="16"/>
                <w:szCs w:val="16"/>
                <w:lang w:eastAsia="es-MX"/>
              </w:rPr>
              <w:br/>
              <w:t>de Rosarito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 xml:space="preserve">Avenida Manuel Doblado 2721, Colonia </w:t>
            </w:r>
            <w:proofErr w:type="spellStart"/>
            <w:r w:rsidRPr="0091287D">
              <w:rPr>
                <w:rFonts w:ascii="Arial" w:eastAsia="Times New Roman" w:hAnsi="Arial" w:cs="Arial"/>
                <w:color w:val="000000"/>
                <w:sz w:val="16"/>
                <w:szCs w:val="16"/>
                <w:lang w:eastAsia="es-MX"/>
              </w:rPr>
              <w:t>Calette</w:t>
            </w:r>
            <w:proofErr w:type="spellEnd"/>
            <w:r w:rsidRPr="0091287D">
              <w:rPr>
                <w:rFonts w:ascii="Arial" w:eastAsia="Times New Roman" w:hAnsi="Arial" w:cs="Arial"/>
                <w:color w:val="000000"/>
                <w:sz w:val="16"/>
                <w:szCs w:val="16"/>
                <w:lang w:eastAsia="es-MX"/>
              </w:rPr>
              <w:t>, C.P. 22044, Tijuana, Baja California.</w:t>
            </w:r>
          </w:p>
        </w:tc>
      </w:tr>
      <w:tr w:rsidR="0091287D" w:rsidRPr="0091287D" w:rsidTr="0091287D">
        <w:trPr>
          <w:trHeight w:val="1072"/>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lastRenderedPageBreak/>
              <w:t>Tribunal Laboral Federal de asuntos individuales en el Estado de Baja California Sur, con sede en La Paz</w:t>
            </w:r>
          </w:p>
        </w:tc>
        <w:tc>
          <w:tcPr>
            <w:tcW w:w="37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 Baja California</w:t>
            </w:r>
            <w:r w:rsidRPr="0091287D">
              <w:rPr>
                <w:rFonts w:ascii="Arial" w:eastAsia="Times New Roman" w:hAnsi="Arial" w:cs="Arial"/>
                <w:color w:val="000000"/>
                <w:sz w:val="16"/>
                <w:szCs w:val="16"/>
                <w:lang w:eastAsia="es-MX"/>
              </w:rPr>
              <w:br/>
              <w:t>Sur</w:t>
            </w:r>
          </w:p>
        </w:tc>
        <w:tc>
          <w:tcPr>
            <w:tcW w:w="25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Concha Nácar 4520, Colonia El </w:t>
            </w:r>
            <w:proofErr w:type="spellStart"/>
            <w:r w:rsidRPr="0091287D">
              <w:rPr>
                <w:rFonts w:ascii="Arial" w:eastAsia="Times New Roman" w:hAnsi="Arial" w:cs="Arial"/>
                <w:color w:val="000000"/>
                <w:sz w:val="16"/>
                <w:szCs w:val="16"/>
                <w:lang w:eastAsia="es-MX"/>
              </w:rPr>
              <w:t>Conchalito</w:t>
            </w:r>
            <w:proofErr w:type="spellEnd"/>
            <w:r w:rsidRPr="0091287D">
              <w:rPr>
                <w:rFonts w:ascii="Arial" w:eastAsia="Times New Roman" w:hAnsi="Arial" w:cs="Arial"/>
                <w:color w:val="000000"/>
                <w:sz w:val="16"/>
                <w:szCs w:val="16"/>
                <w:lang w:eastAsia="es-MX"/>
              </w:rPr>
              <w:t>, C.P. 23090, Edificio B, Nivel 3.</w:t>
            </w:r>
          </w:p>
        </w:tc>
      </w:tr>
      <w:tr w:rsidR="0091287D" w:rsidRPr="0091287D" w:rsidTr="0091287D">
        <w:trPr>
          <w:trHeight w:val="1072"/>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Tribunal Laboral Federal de asuntos individuales en el Estado de Colima, con sede en Colima</w:t>
            </w:r>
          </w:p>
        </w:tc>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 Colima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Boulevard Camino Real 1052-A, Colonia Hospital General y Complejo Administrativo, C.P. 28019, Colima, Col.</w:t>
            </w:r>
          </w:p>
        </w:tc>
      </w:tr>
      <w:tr w:rsidR="0091287D" w:rsidRPr="0091287D" w:rsidTr="0091287D">
        <w:trPr>
          <w:trHeight w:val="1311"/>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Primer Tribunal Laboral Federal de asuntos individuales en el Estado de Guanajuato, con sede en Guanajuato</w:t>
            </w:r>
          </w:p>
        </w:tc>
        <w:tc>
          <w:tcPr>
            <w:tcW w:w="3777"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 Guanajuato</w:t>
            </w: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Calle Emiliano Zapata 2, Lote 6, Manzana 18, Colonia Servidor Agrario, C.P. 36250, Guanajuato, </w:t>
            </w:r>
            <w:proofErr w:type="spellStart"/>
            <w:r w:rsidRPr="0091287D">
              <w:rPr>
                <w:rFonts w:ascii="Arial" w:eastAsia="Times New Roman" w:hAnsi="Arial" w:cs="Arial"/>
                <w:color w:val="000000"/>
                <w:sz w:val="16"/>
                <w:szCs w:val="16"/>
                <w:lang w:eastAsia="es-MX"/>
              </w:rPr>
              <w:t>Gto</w:t>
            </w:r>
            <w:proofErr w:type="spellEnd"/>
            <w:r w:rsidRPr="0091287D">
              <w:rPr>
                <w:rFonts w:ascii="Arial" w:eastAsia="Times New Roman" w:hAnsi="Arial" w:cs="Arial"/>
                <w:color w:val="000000"/>
                <w:sz w:val="16"/>
                <w:szCs w:val="16"/>
                <w:lang w:eastAsia="es-MX"/>
              </w:rPr>
              <w:t>.</w:t>
            </w:r>
          </w:p>
        </w:tc>
      </w:tr>
      <w:tr w:rsidR="0091287D" w:rsidRPr="0091287D" w:rsidTr="0091287D">
        <w:trPr>
          <w:trHeight w:val="1311"/>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Segundo Tribunal Laboral Federal de asuntos individuales en el Estado de Guanajuato, con sede en Guanajuato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r w:rsidR="0091287D" w:rsidRPr="0091287D" w:rsidTr="0091287D">
        <w:trPr>
          <w:trHeight w:val="1311"/>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Tercer Tribunal Laboral Federal de asuntos individuales en el Estado de Guanajuato, con sede en Guanajuato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r w:rsidR="0091287D" w:rsidRPr="0091287D" w:rsidTr="0091287D">
        <w:trPr>
          <w:trHeight w:val="1079"/>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Tribunal Laboral Federal de asuntos individuales en el Estado de Guerrero, con sede en Acapulco</w:t>
            </w:r>
          </w:p>
        </w:tc>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 Guerrero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Calle Quebrada esquina con Avenida José María Iglesias 118, Lote 11, Colonia Centro, C.P. 39300, Acapulco, Guerrero.</w:t>
            </w:r>
          </w:p>
        </w:tc>
      </w:tr>
    </w:tbl>
    <w:p w:rsidR="0091287D" w:rsidRPr="0091287D" w:rsidRDefault="0091287D" w:rsidP="0091287D">
      <w:pPr>
        <w:shd w:val="clear" w:color="auto" w:fill="FFFFFF"/>
        <w:spacing w:line="240" w:lineRule="auto"/>
        <w:jc w:val="both"/>
        <w:rPr>
          <w:rFonts w:ascii="Times New Roman" w:eastAsia="Times New Roman" w:hAnsi="Times New Roman" w:cs="Times New Roman"/>
          <w:color w:val="2F2F2F"/>
          <w:sz w:val="24"/>
          <w:szCs w:val="24"/>
          <w:lang w:eastAsia="es-MX"/>
        </w:rPr>
      </w:pPr>
      <w:r w:rsidRPr="009128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1287D" w:rsidRPr="0091287D" w:rsidTr="0091287D">
        <w:tc>
          <w:tcPr>
            <w:tcW w:w="0" w:type="auto"/>
            <w:shd w:val="clear" w:color="auto" w:fill="FFFFFF"/>
            <w:vAlign w:val="center"/>
            <w:hideMark/>
          </w:tcPr>
          <w:p w:rsidR="0091287D" w:rsidRPr="0091287D" w:rsidRDefault="0091287D" w:rsidP="0091287D">
            <w:pPr>
              <w:spacing w:after="0" w:line="240" w:lineRule="auto"/>
              <w:jc w:val="both"/>
              <w:rPr>
                <w:rFonts w:ascii="Arial" w:eastAsia="Times New Roman" w:hAnsi="Arial" w:cs="Arial"/>
                <w:color w:val="2F2F2F"/>
                <w:sz w:val="18"/>
                <w:szCs w:val="18"/>
                <w:lang w:eastAsia="es-MX"/>
              </w:rPr>
            </w:pPr>
          </w:p>
        </w:tc>
      </w:tr>
    </w:tbl>
    <w:p w:rsidR="0091287D" w:rsidRPr="0091287D" w:rsidRDefault="0091287D" w:rsidP="009128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75"/>
        <w:gridCol w:w="3777"/>
        <w:gridCol w:w="2560"/>
      </w:tblGrid>
      <w:tr w:rsidR="0091287D" w:rsidRPr="0091287D" w:rsidTr="0091287D">
        <w:trPr>
          <w:trHeight w:val="1267"/>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Primer Tribunal Laboral Federal de asuntos individuales en el Estado de Morelos, con sede en Cuernavaca</w:t>
            </w:r>
          </w:p>
        </w:tc>
        <w:tc>
          <w:tcPr>
            <w:tcW w:w="3777"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 Morelos</w:t>
            </w: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Calle Tamaulipas 2, Colonia Chapultepec, C.P. 62450, Cuernavaca, Mor.</w:t>
            </w:r>
          </w:p>
        </w:tc>
      </w:tr>
      <w:tr w:rsidR="0091287D" w:rsidRPr="0091287D" w:rsidTr="0091287D">
        <w:trPr>
          <w:trHeight w:val="1361"/>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Segundo Tribunal Laboral Federal de asuntos individuales en el Estado de Morelos, con sede en Cuernavaca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r w:rsidR="0091287D" w:rsidRPr="0091287D" w:rsidTr="0091287D">
        <w:trPr>
          <w:trHeight w:val="1112"/>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Primer Tribunal Laboral Federal de asuntos individuales en el Estado de Oaxaca, con sede en Oaxaca</w:t>
            </w:r>
          </w:p>
        </w:tc>
        <w:tc>
          <w:tcPr>
            <w:tcW w:w="37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 Oaxaca</w:t>
            </w: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 xml:space="preserve">Avenida Independencia 1608, Colonia Centro, C.P. 68000, Oaxaca de Juárez, </w:t>
            </w:r>
            <w:proofErr w:type="spellStart"/>
            <w:r w:rsidRPr="0091287D">
              <w:rPr>
                <w:rFonts w:ascii="Arial" w:eastAsia="Times New Roman" w:hAnsi="Arial" w:cs="Arial"/>
                <w:color w:val="000000"/>
                <w:sz w:val="16"/>
                <w:szCs w:val="16"/>
                <w:lang w:eastAsia="es-MX"/>
              </w:rPr>
              <w:t>Oax</w:t>
            </w:r>
            <w:proofErr w:type="spellEnd"/>
            <w:r w:rsidRPr="0091287D">
              <w:rPr>
                <w:rFonts w:ascii="Arial" w:eastAsia="Times New Roman" w:hAnsi="Arial" w:cs="Arial"/>
                <w:color w:val="000000"/>
                <w:sz w:val="16"/>
                <w:szCs w:val="16"/>
                <w:lang w:eastAsia="es-MX"/>
              </w:rPr>
              <w:t>.</w:t>
            </w:r>
          </w:p>
        </w:tc>
      </w:tr>
      <w:tr w:rsidR="0091287D" w:rsidRPr="0091287D" w:rsidTr="0091287D">
        <w:trPr>
          <w:trHeight w:val="1112"/>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Segundo Tribunal Laboral Federal de asuntos individuales en el Estado de Oaxaca, con sede en Oaxaca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r w:rsidR="0091287D" w:rsidRPr="0091287D" w:rsidTr="0091287D">
        <w:trPr>
          <w:trHeight w:val="1112"/>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lastRenderedPageBreak/>
              <w:t>Primer Tribunal Laboral Federal de asuntos individuales en el Estado de Puebla, con sede en Puebla</w:t>
            </w:r>
          </w:p>
        </w:tc>
        <w:tc>
          <w:tcPr>
            <w:tcW w:w="3777"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 Puebla</w:t>
            </w: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 xml:space="preserve">Boulevard Municipio Libre 1910, Colonia </w:t>
            </w:r>
            <w:proofErr w:type="spellStart"/>
            <w:r w:rsidRPr="0091287D">
              <w:rPr>
                <w:rFonts w:ascii="Arial" w:eastAsia="Times New Roman" w:hAnsi="Arial" w:cs="Arial"/>
                <w:color w:val="000000"/>
                <w:sz w:val="16"/>
                <w:szCs w:val="16"/>
                <w:lang w:eastAsia="es-MX"/>
              </w:rPr>
              <w:t>Exhacienda</w:t>
            </w:r>
            <w:proofErr w:type="spellEnd"/>
            <w:r w:rsidRPr="0091287D">
              <w:rPr>
                <w:rFonts w:ascii="Arial" w:eastAsia="Times New Roman" w:hAnsi="Arial" w:cs="Arial"/>
                <w:color w:val="000000"/>
                <w:sz w:val="16"/>
                <w:szCs w:val="16"/>
                <w:lang w:eastAsia="es-MX"/>
              </w:rPr>
              <w:t xml:space="preserve"> Mayorazgo, C.P. 72480, Puebla, Pue.</w:t>
            </w:r>
          </w:p>
        </w:tc>
      </w:tr>
      <w:tr w:rsidR="0091287D" w:rsidRPr="0091287D" w:rsidTr="0091287D">
        <w:trPr>
          <w:trHeight w:val="1112"/>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Segundo Tribunal Laboral Federal de asuntos individuales en el Estado de Puebla, con sede en Puebla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r w:rsidR="0091287D" w:rsidRPr="0091287D" w:rsidTr="0091287D">
        <w:trPr>
          <w:trHeight w:val="1112"/>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Tercer Tribunal Laboral Federal de asuntos individuales en el Estado de Puebla, con sede en Puebla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r w:rsidR="0091287D" w:rsidRPr="0091287D" w:rsidTr="0091287D">
        <w:trPr>
          <w:trHeight w:val="1220"/>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Cuarto Tribunal Laboral Federal de asuntos</w:t>
            </w:r>
          </w:p>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Individuales en el Estado de Puebla, con sede en Puebla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bl>
    <w:p w:rsidR="0091287D" w:rsidRPr="0091287D" w:rsidRDefault="0091287D" w:rsidP="0091287D">
      <w:pPr>
        <w:shd w:val="clear" w:color="auto" w:fill="FFFFFF"/>
        <w:spacing w:line="240" w:lineRule="auto"/>
        <w:jc w:val="both"/>
        <w:rPr>
          <w:rFonts w:ascii="Times New Roman" w:eastAsia="Times New Roman" w:hAnsi="Times New Roman" w:cs="Times New Roman"/>
          <w:color w:val="2F2F2F"/>
          <w:sz w:val="24"/>
          <w:szCs w:val="24"/>
          <w:lang w:eastAsia="es-MX"/>
        </w:rPr>
      </w:pPr>
      <w:r w:rsidRPr="009128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75"/>
        <w:gridCol w:w="3777"/>
        <w:gridCol w:w="2560"/>
      </w:tblGrid>
      <w:tr w:rsidR="0091287D" w:rsidRPr="0091287D" w:rsidTr="0091287D">
        <w:trPr>
          <w:trHeight w:val="1368"/>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Primer Tribunal Laboral Federal de asuntos individuales en el Estado de Querétaro, con sede en Querétaro</w:t>
            </w:r>
          </w:p>
        </w:tc>
        <w:tc>
          <w:tcPr>
            <w:tcW w:w="37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 Querétaro</w:t>
            </w: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 xml:space="preserve">Avenida de la Salvación 781, Ejido Bolaños de la Delegación Villa Cayetano Rubio, C.P. 76144, Querétaro, </w:t>
            </w:r>
            <w:proofErr w:type="spellStart"/>
            <w:r w:rsidRPr="0091287D">
              <w:rPr>
                <w:rFonts w:ascii="Arial" w:eastAsia="Times New Roman" w:hAnsi="Arial" w:cs="Arial"/>
                <w:color w:val="000000"/>
                <w:sz w:val="16"/>
                <w:szCs w:val="16"/>
                <w:lang w:eastAsia="es-MX"/>
              </w:rPr>
              <w:t>Qro</w:t>
            </w:r>
            <w:proofErr w:type="spellEnd"/>
            <w:r w:rsidRPr="0091287D">
              <w:rPr>
                <w:rFonts w:ascii="Arial" w:eastAsia="Times New Roman" w:hAnsi="Arial" w:cs="Arial"/>
                <w:color w:val="000000"/>
                <w:sz w:val="16"/>
                <w:szCs w:val="16"/>
                <w:lang w:eastAsia="es-MX"/>
              </w:rPr>
              <w:t>.</w:t>
            </w:r>
          </w:p>
        </w:tc>
      </w:tr>
      <w:tr w:rsidR="0091287D" w:rsidRPr="0091287D" w:rsidTr="0091287D">
        <w:trPr>
          <w:trHeight w:val="1361"/>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Segundo Tribunal Laboral Federal de asuntos individuales en el Estado de Querétaro, con sede en Querétaro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bl>
    <w:p w:rsidR="0091287D" w:rsidRPr="0091287D" w:rsidRDefault="0091287D" w:rsidP="009128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75"/>
        <w:gridCol w:w="3777"/>
        <w:gridCol w:w="2560"/>
      </w:tblGrid>
      <w:tr w:rsidR="0091287D" w:rsidRPr="0091287D" w:rsidTr="0091287D">
        <w:trPr>
          <w:trHeight w:val="1267"/>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Tribunal Laboral Federal de asuntos individuales en el Estado de Quintana Roo, con sede en Cancún</w:t>
            </w:r>
          </w:p>
        </w:tc>
        <w:tc>
          <w:tcPr>
            <w:tcW w:w="37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 Quintana Roo</w:t>
            </w:r>
          </w:p>
        </w:tc>
        <w:tc>
          <w:tcPr>
            <w:tcW w:w="25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 xml:space="preserve">Avenida Andrés Quintana Roo 245, </w:t>
            </w:r>
            <w:proofErr w:type="spellStart"/>
            <w:r w:rsidRPr="0091287D">
              <w:rPr>
                <w:rFonts w:ascii="Arial" w:eastAsia="Times New Roman" w:hAnsi="Arial" w:cs="Arial"/>
                <w:color w:val="000000"/>
                <w:sz w:val="16"/>
                <w:szCs w:val="16"/>
                <w:lang w:eastAsia="es-MX"/>
              </w:rPr>
              <w:t>Supermanzana</w:t>
            </w:r>
            <w:proofErr w:type="spellEnd"/>
            <w:r w:rsidRPr="0091287D">
              <w:rPr>
                <w:rFonts w:ascii="Arial" w:eastAsia="Times New Roman" w:hAnsi="Arial" w:cs="Arial"/>
                <w:color w:val="000000"/>
                <w:sz w:val="16"/>
                <w:szCs w:val="16"/>
                <w:lang w:eastAsia="es-MX"/>
              </w:rPr>
              <w:t xml:space="preserve"> 50, Manzana 57, Lote 01, 3er piso de la Torre D, C.P. 77533, Cancún, Q.R.</w:t>
            </w:r>
          </w:p>
        </w:tc>
      </w:tr>
    </w:tbl>
    <w:p w:rsidR="0091287D" w:rsidRPr="0091287D" w:rsidRDefault="0091287D" w:rsidP="0091287D">
      <w:pPr>
        <w:shd w:val="clear" w:color="auto" w:fill="FFFFFF"/>
        <w:spacing w:line="240" w:lineRule="auto"/>
        <w:jc w:val="both"/>
        <w:rPr>
          <w:rFonts w:ascii="Times New Roman" w:eastAsia="Times New Roman" w:hAnsi="Times New Roman" w:cs="Times New Roman"/>
          <w:color w:val="2F2F2F"/>
          <w:sz w:val="24"/>
          <w:szCs w:val="24"/>
          <w:lang w:eastAsia="es-MX"/>
        </w:rPr>
      </w:pPr>
      <w:r w:rsidRPr="009128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75"/>
        <w:gridCol w:w="3777"/>
        <w:gridCol w:w="2560"/>
      </w:tblGrid>
      <w:tr w:rsidR="0091287D" w:rsidRPr="0091287D" w:rsidTr="0091287D">
        <w:trPr>
          <w:trHeight w:val="1027"/>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Primer Tribunal Laboral Federal de asuntos individuales en el Estado de Tlaxcala, con sede en Tlaxcala</w:t>
            </w:r>
          </w:p>
        </w:tc>
        <w:tc>
          <w:tcPr>
            <w:tcW w:w="37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center"/>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Todos los municipios del Estado de Tlaxcala</w:t>
            </w: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 xml:space="preserve">Porfirio Díaz 19, Colonia Centro, C.P. 90000, Tlaxcala, </w:t>
            </w:r>
            <w:proofErr w:type="spellStart"/>
            <w:r w:rsidRPr="0091287D">
              <w:rPr>
                <w:rFonts w:ascii="Arial" w:eastAsia="Times New Roman" w:hAnsi="Arial" w:cs="Arial"/>
                <w:color w:val="000000"/>
                <w:sz w:val="16"/>
                <w:szCs w:val="16"/>
                <w:lang w:eastAsia="es-MX"/>
              </w:rPr>
              <w:t>Tlax</w:t>
            </w:r>
            <w:proofErr w:type="spellEnd"/>
            <w:r w:rsidRPr="0091287D">
              <w:rPr>
                <w:rFonts w:ascii="Arial" w:eastAsia="Times New Roman" w:hAnsi="Arial" w:cs="Arial"/>
                <w:color w:val="000000"/>
                <w:sz w:val="16"/>
                <w:szCs w:val="16"/>
                <w:lang w:eastAsia="es-MX"/>
              </w:rPr>
              <w:t>.</w:t>
            </w:r>
          </w:p>
        </w:tc>
      </w:tr>
      <w:tr w:rsidR="0091287D" w:rsidRPr="0091287D" w:rsidTr="0091287D">
        <w:trPr>
          <w:trHeight w:val="1020"/>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Segundo Tribunal Laboral Federal de asuntos individuales en el Estado de Tlaxcala, con sede en Tlaxcala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r w:rsidR="0091287D" w:rsidRPr="0091287D" w:rsidTr="0091287D">
        <w:trPr>
          <w:trHeight w:val="1020"/>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lastRenderedPageBreak/>
              <w:t>Tercer Tribunal Laboral Federal de asuntos individuales en el Estado de Tlaxcala, con sede en Tlaxcala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 xml:space="preserve">Segunda Privada Cedros 9, de la Comunidad de San Buenaventura </w:t>
            </w:r>
            <w:proofErr w:type="spellStart"/>
            <w:r w:rsidRPr="0091287D">
              <w:rPr>
                <w:rFonts w:ascii="Arial" w:eastAsia="Times New Roman" w:hAnsi="Arial" w:cs="Arial"/>
                <w:color w:val="000000"/>
                <w:sz w:val="16"/>
                <w:szCs w:val="16"/>
                <w:lang w:eastAsia="es-MX"/>
              </w:rPr>
              <w:t>Atempan</w:t>
            </w:r>
            <w:proofErr w:type="spellEnd"/>
            <w:r w:rsidRPr="0091287D">
              <w:rPr>
                <w:rFonts w:ascii="Arial" w:eastAsia="Times New Roman" w:hAnsi="Arial" w:cs="Arial"/>
                <w:color w:val="000000"/>
                <w:sz w:val="16"/>
                <w:szCs w:val="16"/>
                <w:lang w:eastAsia="es-MX"/>
              </w:rPr>
              <w:t xml:space="preserve">, C.P. 90010, Tlaxcala, </w:t>
            </w:r>
            <w:proofErr w:type="spellStart"/>
            <w:r w:rsidRPr="0091287D">
              <w:rPr>
                <w:rFonts w:ascii="Arial" w:eastAsia="Times New Roman" w:hAnsi="Arial" w:cs="Arial"/>
                <w:color w:val="000000"/>
                <w:sz w:val="16"/>
                <w:szCs w:val="16"/>
                <w:lang w:eastAsia="es-MX"/>
              </w:rPr>
              <w:t>Tlax</w:t>
            </w:r>
            <w:proofErr w:type="spellEnd"/>
            <w:r w:rsidRPr="0091287D">
              <w:rPr>
                <w:rFonts w:ascii="Arial" w:eastAsia="Times New Roman" w:hAnsi="Arial" w:cs="Arial"/>
                <w:color w:val="000000"/>
                <w:sz w:val="16"/>
                <w:szCs w:val="16"/>
                <w:lang w:eastAsia="es-MX"/>
              </w:rPr>
              <w:t>.</w:t>
            </w:r>
          </w:p>
        </w:tc>
      </w:tr>
      <w:tr w:rsidR="0091287D" w:rsidRPr="0091287D" w:rsidTr="0091287D">
        <w:trPr>
          <w:trHeight w:val="1246"/>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Primer Tribunal Laboral Federal de asuntos individuales en el Estado de Veracruz, con sede en Coatzacoalcos</w:t>
            </w:r>
          </w:p>
        </w:tc>
        <w:tc>
          <w:tcPr>
            <w:tcW w:w="3777"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En los Municipios del Estado de Veracruz:</w:t>
            </w:r>
          </w:p>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 xml:space="preserve">Acayucan, Agua Dulce, Catemaco, Chinameca, Coatzacoalcos, </w:t>
            </w:r>
            <w:proofErr w:type="spellStart"/>
            <w:r w:rsidRPr="0091287D">
              <w:rPr>
                <w:rFonts w:ascii="Arial" w:eastAsia="Times New Roman" w:hAnsi="Arial" w:cs="Arial"/>
                <w:color w:val="000000"/>
                <w:sz w:val="16"/>
                <w:szCs w:val="16"/>
                <w:lang w:eastAsia="es-MX"/>
              </w:rPr>
              <w:t>Cosoleacaque</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Hidalgotitlán</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Ixhuatlán</w:t>
            </w:r>
            <w:proofErr w:type="spellEnd"/>
            <w:r w:rsidRPr="0091287D">
              <w:rPr>
                <w:rFonts w:ascii="Arial" w:eastAsia="Times New Roman" w:hAnsi="Arial" w:cs="Arial"/>
                <w:color w:val="000000"/>
                <w:sz w:val="16"/>
                <w:szCs w:val="16"/>
                <w:lang w:eastAsia="es-MX"/>
              </w:rPr>
              <w:t xml:space="preserve"> del Sureste, </w:t>
            </w:r>
            <w:proofErr w:type="spellStart"/>
            <w:r w:rsidRPr="0091287D">
              <w:rPr>
                <w:rFonts w:ascii="Arial" w:eastAsia="Times New Roman" w:hAnsi="Arial" w:cs="Arial"/>
                <w:color w:val="000000"/>
                <w:sz w:val="16"/>
                <w:szCs w:val="16"/>
                <w:lang w:eastAsia="es-MX"/>
              </w:rPr>
              <w:t>Jáltipan</w:t>
            </w:r>
            <w:proofErr w:type="spellEnd"/>
            <w:r w:rsidRPr="0091287D">
              <w:rPr>
                <w:rFonts w:ascii="Arial" w:eastAsia="Times New Roman" w:hAnsi="Arial" w:cs="Arial"/>
                <w:color w:val="000000"/>
                <w:sz w:val="16"/>
                <w:szCs w:val="16"/>
                <w:lang w:eastAsia="es-MX"/>
              </w:rPr>
              <w:t xml:space="preserve">, Jesús Carranza, Las Choapas, </w:t>
            </w:r>
            <w:proofErr w:type="spellStart"/>
            <w:r w:rsidRPr="0091287D">
              <w:rPr>
                <w:rFonts w:ascii="Arial" w:eastAsia="Times New Roman" w:hAnsi="Arial" w:cs="Arial"/>
                <w:color w:val="000000"/>
                <w:sz w:val="16"/>
                <w:szCs w:val="16"/>
                <w:lang w:eastAsia="es-MX"/>
              </w:rPr>
              <w:t>Mecayapan</w:t>
            </w:r>
            <w:proofErr w:type="spellEnd"/>
            <w:r w:rsidRPr="0091287D">
              <w:rPr>
                <w:rFonts w:ascii="Arial" w:eastAsia="Times New Roman" w:hAnsi="Arial" w:cs="Arial"/>
                <w:color w:val="000000"/>
                <w:sz w:val="16"/>
                <w:szCs w:val="16"/>
                <w:lang w:eastAsia="es-MX"/>
              </w:rPr>
              <w:t xml:space="preserve">, Minatitlán, </w:t>
            </w:r>
            <w:proofErr w:type="spellStart"/>
            <w:r w:rsidRPr="0091287D">
              <w:rPr>
                <w:rFonts w:ascii="Arial" w:eastAsia="Times New Roman" w:hAnsi="Arial" w:cs="Arial"/>
                <w:color w:val="000000"/>
                <w:sz w:val="16"/>
                <w:szCs w:val="16"/>
                <w:lang w:eastAsia="es-MX"/>
              </w:rPr>
              <w:t>Moloacán</w:t>
            </w:r>
            <w:proofErr w:type="spellEnd"/>
            <w:r w:rsidRPr="0091287D">
              <w:rPr>
                <w:rFonts w:ascii="Arial" w:eastAsia="Times New Roman" w:hAnsi="Arial" w:cs="Arial"/>
                <w:color w:val="000000"/>
                <w:sz w:val="16"/>
                <w:szCs w:val="16"/>
                <w:lang w:eastAsia="es-MX"/>
              </w:rPr>
              <w:t xml:space="preserve">, Nanchital de Lázaro Cárdenas del Río, </w:t>
            </w:r>
            <w:proofErr w:type="spellStart"/>
            <w:r w:rsidRPr="0091287D">
              <w:rPr>
                <w:rFonts w:ascii="Arial" w:eastAsia="Times New Roman" w:hAnsi="Arial" w:cs="Arial"/>
                <w:color w:val="000000"/>
                <w:sz w:val="16"/>
                <w:szCs w:val="16"/>
                <w:lang w:eastAsia="es-MX"/>
              </w:rPr>
              <w:t>Oluta</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Oteapan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Pajapan</w:t>
            </w:r>
            <w:proofErr w:type="spellEnd"/>
            <w:r w:rsidRPr="0091287D">
              <w:rPr>
                <w:rFonts w:ascii="Arial" w:eastAsia="Times New Roman" w:hAnsi="Arial" w:cs="Arial"/>
                <w:color w:val="000000"/>
                <w:sz w:val="16"/>
                <w:szCs w:val="16"/>
                <w:lang w:eastAsia="es-MX"/>
              </w:rPr>
              <w:t>, Sayula de Alemán, Soconusco, </w:t>
            </w:r>
            <w:proofErr w:type="spellStart"/>
            <w:r w:rsidRPr="0091287D">
              <w:rPr>
                <w:rFonts w:ascii="Arial" w:eastAsia="Times New Roman" w:hAnsi="Arial" w:cs="Arial"/>
                <w:color w:val="000000"/>
                <w:sz w:val="16"/>
                <w:szCs w:val="16"/>
                <w:lang w:eastAsia="es-MX"/>
              </w:rPr>
              <w:t>Soteapan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Tatahuicapan</w:t>
            </w:r>
            <w:proofErr w:type="spellEnd"/>
            <w:r w:rsidRPr="0091287D">
              <w:rPr>
                <w:rFonts w:ascii="Arial" w:eastAsia="Times New Roman" w:hAnsi="Arial" w:cs="Arial"/>
                <w:color w:val="000000"/>
                <w:sz w:val="16"/>
                <w:szCs w:val="16"/>
                <w:lang w:eastAsia="es-MX"/>
              </w:rPr>
              <w:t xml:space="preserve"> de Juárez, </w:t>
            </w:r>
            <w:proofErr w:type="spellStart"/>
            <w:r w:rsidRPr="0091287D">
              <w:rPr>
                <w:rFonts w:ascii="Arial" w:eastAsia="Times New Roman" w:hAnsi="Arial" w:cs="Arial"/>
                <w:color w:val="000000"/>
                <w:sz w:val="16"/>
                <w:szCs w:val="16"/>
                <w:lang w:eastAsia="es-MX"/>
              </w:rPr>
              <w:t>Texistepec</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Uxpanapa</w:t>
            </w:r>
            <w:proofErr w:type="spellEnd"/>
            <w:r w:rsidRPr="0091287D">
              <w:rPr>
                <w:rFonts w:ascii="Arial" w:eastAsia="Times New Roman" w:hAnsi="Arial" w:cs="Arial"/>
                <w:color w:val="000000"/>
                <w:sz w:val="16"/>
                <w:szCs w:val="16"/>
                <w:lang w:eastAsia="es-MX"/>
              </w:rPr>
              <w:t xml:space="preserve"> y Zaragoza.</w:t>
            </w: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Avenida Gutiérrez Zamora 419, Colonia Centro, C.P. 96400, Coatzacoalcos, Ver.</w:t>
            </w:r>
          </w:p>
        </w:tc>
      </w:tr>
      <w:tr w:rsidR="0091287D" w:rsidRPr="0091287D" w:rsidTr="0091287D">
        <w:trPr>
          <w:trHeight w:val="1246"/>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Segundo Tribunal Laboral Federal de asuntos individuales en el Estado de Veracruz, con sede en Coatzacoalcos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r w:rsidR="0091287D" w:rsidRPr="0091287D" w:rsidTr="0091287D">
        <w:trPr>
          <w:trHeight w:val="1246"/>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Tercer Tribunal Laboral Federal de asuntos individuales en el Estado de Veracruz, con sede en Boca del Río</w:t>
            </w:r>
          </w:p>
        </w:tc>
        <w:tc>
          <w:tcPr>
            <w:tcW w:w="37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En los Municipios del Estado de Veracruz: Acula, Alvarado, Amatitlán, Ángel R. Cabada, Boca del Río, Carlos A. Carrillo, Carrillo Puerto, </w:t>
            </w:r>
            <w:proofErr w:type="spellStart"/>
            <w:r w:rsidRPr="0091287D">
              <w:rPr>
                <w:rFonts w:ascii="Arial" w:eastAsia="Times New Roman" w:hAnsi="Arial" w:cs="Arial"/>
                <w:color w:val="000000"/>
                <w:sz w:val="16"/>
                <w:szCs w:val="16"/>
                <w:lang w:eastAsia="es-MX"/>
              </w:rPr>
              <w:t>Chacaltianguis</w:t>
            </w:r>
            <w:proofErr w:type="spellEnd"/>
            <w:r w:rsidRPr="0091287D">
              <w:rPr>
                <w:rFonts w:ascii="Arial" w:eastAsia="Times New Roman" w:hAnsi="Arial" w:cs="Arial"/>
                <w:color w:val="000000"/>
                <w:sz w:val="16"/>
                <w:szCs w:val="16"/>
                <w:lang w:eastAsia="es-MX"/>
              </w:rPr>
              <w:t>, Cosamaloapan de Carpio, </w:t>
            </w:r>
            <w:proofErr w:type="spellStart"/>
            <w:r w:rsidRPr="0091287D">
              <w:rPr>
                <w:rFonts w:ascii="Arial" w:eastAsia="Times New Roman" w:hAnsi="Arial" w:cs="Arial"/>
                <w:color w:val="000000"/>
                <w:sz w:val="16"/>
                <w:szCs w:val="16"/>
                <w:lang w:eastAsia="es-MX"/>
              </w:rPr>
              <w:t>Cotaxtla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Hueyapan</w:t>
            </w:r>
            <w:proofErr w:type="spellEnd"/>
            <w:r w:rsidRPr="0091287D">
              <w:rPr>
                <w:rFonts w:ascii="Arial" w:eastAsia="Times New Roman" w:hAnsi="Arial" w:cs="Arial"/>
                <w:color w:val="000000"/>
                <w:sz w:val="16"/>
                <w:szCs w:val="16"/>
                <w:lang w:eastAsia="es-MX"/>
              </w:rPr>
              <w:t xml:space="preserve"> de Ocampo, Ignacio de la Llave, Isla, </w:t>
            </w:r>
            <w:proofErr w:type="spellStart"/>
            <w:r w:rsidRPr="0091287D">
              <w:rPr>
                <w:rFonts w:ascii="Arial" w:eastAsia="Times New Roman" w:hAnsi="Arial" w:cs="Arial"/>
                <w:color w:val="000000"/>
                <w:sz w:val="16"/>
                <w:szCs w:val="16"/>
                <w:lang w:eastAsia="es-MX"/>
              </w:rPr>
              <w:t>Ixmatlahuacán</w:t>
            </w:r>
            <w:proofErr w:type="spellEnd"/>
            <w:r w:rsidRPr="0091287D">
              <w:rPr>
                <w:rFonts w:ascii="Arial" w:eastAsia="Times New Roman" w:hAnsi="Arial" w:cs="Arial"/>
                <w:color w:val="000000"/>
                <w:sz w:val="16"/>
                <w:szCs w:val="16"/>
                <w:lang w:eastAsia="es-MX"/>
              </w:rPr>
              <w:t>, Jamapa, José Azueta, Juan Rodríguez Clara, La Antigua, Lerdo de Tejada, Manlio Fabio Altamirano, Medellín, </w:t>
            </w:r>
            <w:proofErr w:type="spellStart"/>
            <w:r w:rsidRPr="0091287D">
              <w:rPr>
                <w:rFonts w:ascii="Arial" w:eastAsia="Times New Roman" w:hAnsi="Arial" w:cs="Arial"/>
                <w:color w:val="000000"/>
                <w:sz w:val="16"/>
                <w:szCs w:val="16"/>
                <w:lang w:eastAsia="es-MX"/>
              </w:rPr>
              <w:t>Otatitlán</w:t>
            </w:r>
            <w:proofErr w:type="spellEnd"/>
            <w:r w:rsidRPr="0091287D">
              <w:rPr>
                <w:rFonts w:ascii="Arial" w:eastAsia="Times New Roman" w:hAnsi="Arial" w:cs="Arial"/>
                <w:color w:val="000000"/>
                <w:sz w:val="16"/>
                <w:szCs w:val="16"/>
                <w:lang w:eastAsia="es-MX"/>
              </w:rPr>
              <w:t xml:space="preserve">, Playa Vicente, </w:t>
            </w:r>
            <w:proofErr w:type="spellStart"/>
            <w:r w:rsidRPr="0091287D">
              <w:rPr>
                <w:rFonts w:ascii="Arial" w:eastAsia="Times New Roman" w:hAnsi="Arial" w:cs="Arial"/>
                <w:color w:val="000000"/>
                <w:sz w:val="16"/>
                <w:szCs w:val="16"/>
                <w:lang w:eastAsia="es-MX"/>
              </w:rPr>
              <w:t>Saltabarranca</w:t>
            </w:r>
            <w:proofErr w:type="spellEnd"/>
            <w:r w:rsidRPr="0091287D">
              <w:rPr>
                <w:rFonts w:ascii="Arial" w:eastAsia="Times New Roman" w:hAnsi="Arial" w:cs="Arial"/>
                <w:color w:val="000000"/>
                <w:sz w:val="16"/>
                <w:szCs w:val="16"/>
                <w:lang w:eastAsia="es-MX"/>
              </w:rPr>
              <w:t>, San Andrés Tuxtla, San Juan Evangelista, Santiago </w:t>
            </w:r>
            <w:proofErr w:type="spellStart"/>
            <w:r w:rsidRPr="0091287D">
              <w:rPr>
                <w:rFonts w:ascii="Arial" w:eastAsia="Times New Roman" w:hAnsi="Arial" w:cs="Arial"/>
                <w:color w:val="000000"/>
                <w:sz w:val="16"/>
                <w:szCs w:val="16"/>
                <w:lang w:eastAsia="es-MX"/>
              </w:rPr>
              <w:t>Sochiapan</w:t>
            </w:r>
            <w:proofErr w:type="spellEnd"/>
            <w:r w:rsidRPr="0091287D">
              <w:rPr>
                <w:rFonts w:ascii="Arial" w:eastAsia="Times New Roman" w:hAnsi="Arial" w:cs="Arial"/>
                <w:color w:val="000000"/>
                <w:sz w:val="16"/>
                <w:szCs w:val="16"/>
                <w:lang w:eastAsia="es-MX"/>
              </w:rPr>
              <w:t xml:space="preserve">, Santiago Tuxtla, Soledad de Doblado, Tierra Blanca, </w:t>
            </w:r>
            <w:proofErr w:type="spellStart"/>
            <w:r w:rsidRPr="0091287D">
              <w:rPr>
                <w:rFonts w:ascii="Arial" w:eastAsia="Times New Roman" w:hAnsi="Arial" w:cs="Arial"/>
                <w:color w:val="000000"/>
                <w:sz w:val="16"/>
                <w:szCs w:val="16"/>
                <w:lang w:eastAsia="es-MX"/>
              </w:rPr>
              <w:t>Tlacojalpan</w:t>
            </w:r>
            <w:proofErr w:type="spellEnd"/>
            <w:r w:rsidRPr="0091287D">
              <w:rPr>
                <w:rFonts w:ascii="Arial" w:eastAsia="Times New Roman" w:hAnsi="Arial" w:cs="Arial"/>
                <w:color w:val="000000"/>
                <w:sz w:val="16"/>
                <w:szCs w:val="16"/>
                <w:lang w:eastAsia="es-MX"/>
              </w:rPr>
              <w:t>, Tlacotalpan, </w:t>
            </w:r>
            <w:proofErr w:type="spellStart"/>
            <w:r w:rsidRPr="0091287D">
              <w:rPr>
                <w:rFonts w:ascii="Arial" w:eastAsia="Times New Roman" w:hAnsi="Arial" w:cs="Arial"/>
                <w:color w:val="000000"/>
                <w:sz w:val="16"/>
                <w:szCs w:val="16"/>
                <w:lang w:eastAsia="es-MX"/>
              </w:rPr>
              <w:t>Tlalixcoyan</w:t>
            </w:r>
            <w:proofErr w:type="spellEnd"/>
            <w:r w:rsidRPr="0091287D">
              <w:rPr>
                <w:rFonts w:ascii="Arial" w:eastAsia="Times New Roman" w:hAnsi="Arial" w:cs="Arial"/>
                <w:color w:val="000000"/>
                <w:sz w:val="16"/>
                <w:szCs w:val="16"/>
                <w:lang w:eastAsia="es-MX"/>
              </w:rPr>
              <w:t xml:space="preserve">, Tres Valles, </w:t>
            </w:r>
            <w:proofErr w:type="spellStart"/>
            <w:r w:rsidRPr="0091287D">
              <w:rPr>
                <w:rFonts w:ascii="Arial" w:eastAsia="Times New Roman" w:hAnsi="Arial" w:cs="Arial"/>
                <w:color w:val="000000"/>
                <w:sz w:val="16"/>
                <w:szCs w:val="16"/>
                <w:lang w:eastAsia="es-MX"/>
              </w:rPr>
              <w:t>Tuxtilla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Úrsulo</w:t>
            </w:r>
            <w:proofErr w:type="spellEnd"/>
            <w:r w:rsidRPr="0091287D">
              <w:rPr>
                <w:rFonts w:ascii="Arial" w:eastAsia="Times New Roman" w:hAnsi="Arial" w:cs="Arial"/>
                <w:color w:val="000000"/>
                <w:sz w:val="16"/>
                <w:szCs w:val="16"/>
                <w:lang w:eastAsia="es-MX"/>
              </w:rPr>
              <w:t xml:space="preserve"> Galván y Veracruz.</w:t>
            </w: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Boulevard Adolfo Ruiz Cortines 1600, Fraccionamiento Costa de Oro, C.P. 94299, Boca del Río, Veracruz.</w:t>
            </w:r>
          </w:p>
        </w:tc>
      </w:tr>
      <w:tr w:rsidR="0091287D" w:rsidRPr="0091287D" w:rsidTr="0091287D">
        <w:trPr>
          <w:trHeight w:val="1246"/>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Cuarto Tribunal Laboral Federal de asuntos individuales en el Estado de Veracruz, con sede en Boca del Río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r w:rsidR="0091287D" w:rsidRPr="0091287D" w:rsidTr="0091287D">
        <w:trPr>
          <w:trHeight w:val="1253"/>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Quinto Tribunal Laboral Federal de asuntos individuales en el Estado de Veracruz, con sede en Boca del Río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bl>
    <w:p w:rsidR="0091287D" w:rsidRPr="0091287D" w:rsidRDefault="0091287D" w:rsidP="0091287D">
      <w:pPr>
        <w:shd w:val="clear" w:color="auto" w:fill="FFFFFF"/>
        <w:spacing w:line="240" w:lineRule="auto"/>
        <w:jc w:val="both"/>
        <w:rPr>
          <w:rFonts w:ascii="Times New Roman" w:eastAsia="Times New Roman" w:hAnsi="Times New Roman" w:cs="Times New Roman"/>
          <w:color w:val="2F2F2F"/>
          <w:sz w:val="24"/>
          <w:szCs w:val="24"/>
          <w:lang w:eastAsia="es-MX"/>
        </w:rPr>
      </w:pPr>
      <w:r w:rsidRPr="0091287D">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75"/>
        <w:gridCol w:w="3777"/>
        <w:gridCol w:w="2560"/>
      </w:tblGrid>
      <w:tr w:rsidR="0091287D" w:rsidRPr="0091287D" w:rsidTr="0091287D">
        <w:trPr>
          <w:trHeight w:val="1027"/>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Sexto Tribunal Laboral Federal de asuntos individuales en el Estado de Veracruz, con sede en Xalapa</w:t>
            </w:r>
          </w:p>
        </w:tc>
        <w:tc>
          <w:tcPr>
            <w:tcW w:w="3777"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En los Municipios del Estado de Veracruz: </w:t>
            </w:r>
            <w:proofErr w:type="spellStart"/>
            <w:r w:rsidRPr="0091287D">
              <w:rPr>
                <w:rFonts w:ascii="Arial" w:eastAsia="Times New Roman" w:hAnsi="Arial" w:cs="Arial"/>
                <w:color w:val="000000"/>
                <w:sz w:val="16"/>
                <w:szCs w:val="16"/>
                <w:lang w:eastAsia="es-MX"/>
              </w:rPr>
              <w:t>Acajete</w:t>
            </w:r>
            <w:proofErr w:type="spellEnd"/>
            <w:r w:rsidRPr="0091287D">
              <w:rPr>
                <w:rFonts w:ascii="Arial" w:eastAsia="Times New Roman" w:hAnsi="Arial" w:cs="Arial"/>
                <w:color w:val="000000"/>
                <w:sz w:val="16"/>
                <w:szCs w:val="16"/>
                <w:lang w:eastAsia="es-MX"/>
              </w:rPr>
              <w:t xml:space="preserve">, Acatlán, Actopan, </w:t>
            </w:r>
            <w:proofErr w:type="spellStart"/>
            <w:r w:rsidRPr="0091287D">
              <w:rPr>
                <w:rFonts w:ascii="Arial" w:eastAsia="Times New Roman" w:hAnsi="Arial" w:cs="Arial"/>
                <w:color w:val="000000"/>
                <w:sz w:val="16"/>
                <w:szCs w:val="16"/>
                <w:lang w:eastAsia="es-MX"/>
              </w:rPr>
              <w:t>Acultzingo</w:t>
            </w:r>
            <w:proofErr w:type="spellEnd"/>
            <w:r w:rsidRPr="0091287D">
              <w:rPr>
                <w:rFonts w:ascii="Arial" w:eastAsia="Times New Roman" w:hAnsi="Arial" w:cs="Arial"/>
                <w:color w:val="000000"/>
                <w:sz w:val="16"/>
                <w:szCs w:val="16"/>
                <w:lang w:eastAsia="es-MX"/>
              </w:rPr>
              <w:t>, Álamo de </w:t>
            </w:r>
            <w:proofErr w:type="spellStart"/>
            <w:r w:rsidRPr="0091287D">
              <w:rPr>
                <w:rFonts w:ascii="Arial" w:eastAsia="Times New Roman" w:hAnsi="Arial" w:cs="Arial"/>
                <w:color w:val="000000"/>
                <w:sz w:val="16"/>
                <w:szCs w:val="16"/>
                <w:lang w:eastAsia="es-MX"/>
              </w:rPr>
              <w:t>Temapache</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Alpatláhuac</w:t>
            </w:r>
            <w:proofErr w:type="spellEnd"/>
            <w:r w:rsidRPr="0091287D">
              <w:rPr>
                <w:rFonts w:ascii="Arial" w:eastAsia="Times New Roman" w:hAnsi="Arial" w:cs="Arial"/>
                <w:color w:val="000000"/>
                <w:sz w:val="16"/>
                <w:szCs w:val="16"/>
                <w:lang w:eastAsia="es-MX"/>
              </w:rPr>
              <w:t xml:space="preserve">, Alto Lucero de Gutiérrez Barrios, </w:t>
            </w:r>
            <w:proofErr w:type="spellStart"/>
            <w:r w:rsidRPr="0091287D">
              <w:rPr>
                <w:rFonts w:ascii="Arial" w:eastAsia="Times New Roman" w:hAnsi="Arial" w:cs="Arial"/>
                <w:color w:val="000000"/>
                <w:sz w:val="16"/>
                <w:szCs w:val="16"/>
                <w:lang w:eastAsia="es-MX"/>
              </w:rPr>
              <w:t>Altotonga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Amatlán</w:t>
            </w:r>
            <w:proofErr w:type="spellEnd"/>
            <w:r w:rsidRPr="0091287D">
              <w:rPr>
                <w:rFonts w:ascii="Arial" w:eastAsia="Times New Roman" w:hAnsi="Arial" w:cs="Arial"/>
                <w:color w:val="000000"/>
                <w:sz w:val="16"/>
                <w:szCs w:val="16"/>
                <w:lang w:eastAsia="es-MX"/>
              </w:rPr>
              <w:t xml:space="preserve"> de los Reyes, </w:t>
            </w:r>
            <w:proofErr w:type="spellStart"/>
            <w:r w:rsidRPr="0091287D">
              <w:rPr>
                <w:rFonts w:ascii="Arial" w:eastAsia="Times New Roman" w:hAnsi="Arial" w:cs="Arial"/>
                <w:color w:val="000000"/>
                <w:sz w:val="16"/>
                <w:szCs w:val="16"/>
                <w:lang w:eastAsia="es-MX"/>
              </w:rPr>
              <w:t>Apazapan</w:t>
            </w:r>
            <w:proofErr w:type="spellEnd"/>
            <w:r w:rsidRPr="0091287D">
              <w:rPr>
                <w:rFonts w:ascii="Arial" w:eastAsia="Times New Roman" w:hAnsi="Arial" w:cs="Arial"/>
                <w:color w:val="000000"/>
                <w:sz w:val="16"/>
                <w:szCs w:val="16"/>
                <w:lang w:eastAsia="es-MX"/>
              </w:rPr>
              <w:t xml:space="preserve">, Aquila, </w:t>
            </w:r>
            <w:proofErr w:type="spellStart"/>
            <w:r w:rsidRPr="0091287D">
              <w:rPr>
                <w:rFonts w:ascii="Arial" w:eastAsia="Times New Roman" w:hAnsi="Arial" w:cs="Arial"/>
                <w:color w:val="000000"/>
                <w:sz w:val="16"/>
                <w:szCs w:val="16"/>
                <w:lang w:eastAsia="es-MX"/>
              </w:rPr>
              <w:t>Astacinga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Atlahuilco</w:t>
            </w:r>
            <w:proofErr w:type="spellEnd"/>
            <w:r w:rsidRPr="0091287D">
              <w:rPr>
                <w:rFonts w:ascii="Arial" w:eastAsia="Times New Roman" w:hAnsi="Arial" w:cs="Arial"/>
                <w:color w:val="000000"/>
                <w:sz w:val="16"/>
                <w:szCs w:val="16"/>
                <w:lang w:eastAsia="es-MX"/>
              </w:rPr>
              <w:t>, Atoyac, </w:t>
            </w:r>
            <w:proofErr w:type="spellStart"/>
            <w:r w:rsidRPr="0091287D">
              <w:rPr>
                <w:rFonts w:ascii="Arial" w:eastAsia="Times New Roman" w:hAnsi="Arial" w:cs="Arial"/>
                <w:color w:val="000000"/>
                <w:sz w:val="16"/>
                <w:szCs w:val="16"/>
                <w:lang w:eastAsia="es-MX"/>
              </w:rPr>
              <w:t>Atzacan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Atzalan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Ayahualulco</w:t>
            </w:r>
            <w:proofErr w:type="spellEnd"/>
            <w:r w:rsidRPr="0091287D">
              <w:rPr>
                <w:rFonts w:ascii="Arial" w:eastAsia="Times New Roman" w:hAnsi="Arial" w:cs="Arial"/>
                <w:color w:val="000000"/>
                <w:sz w:val="16"/>
                <w:szCs w:val="16"/>
                <w:lang w:eastAsia="es-MX"/>
              </w:rPr>
              <w:t xml:space="preserve">, Banderilla, Benito Juárez, </w:t>
            </w:r>
            <w:proofErr w:type="spellStart"/>
            <w:r w:rsidRPr="0091287D">
              <w:rPr>
                <w:rFonts w:ascii="Arial" w:eastAsia="Times New Roman" w:hAnsi="Arial" w:cs="Arial"/>
                <w:color w:val="000000"/>
                <w:sz w:val="16"/>
                <w:szCs w:val="16"/>
                <w:lang w:eastAsia="es-MX"/>
              </w:rPr>
              <w:t>Calcahualco</w:t>
            </w:r>
            <w:proofErr w:type="spellEnd"/>
            <w:r w:rsidRPr="0091287D">
              <w:rPr>
                <w:rFonts w:ascii="Arial" w:eastAsia="Times New Roman" w:hAnsi="Arial" w:cs="Arial"/>
                <w:color w:val="000000"/>
                <w:sz w:val="16"/>
                <w:szCs w:val="16"/>
                <w:lang w:eastAsia="es-MX"/>
              </w:rPr>
              <w:t xml:space="preserve">, Camarón de Tejeda, Camerino Z. Mendoza, Castillo de </w:t>
            </w:r>
            <w:proofErr w:type="spellStart"/>
            <w:r w:rsidRPr="0091287D">
              <w:rPr>
                <w:rFonts w:ascii="Arial" w:eastAsia="Times New Roman" w:hAnsi="Arial" w:cs="Arial"/>
                <w:color w:val="000000"/>
                <w:sz w:val="16"/>
                <w:szCs w:val="16"/>
                <w:lang w:eastAsia="es-MX"/>
              </w:rPr>
              <w:t>Teayo</w:t>
            </w:r>
            <w:proofErr w:type="spellEnd"/>
            <w:r w:rsidRPr="0091287D">
              <w:rPr>
                <w:rFonts w:ascii="Arial" w:eastAsia="Times New Roman" w:hAnsi="Arial" w:cs="Arial"/>
                <w:color w:val="000000"/>
                <w:sz w:val="16"/>
                <w:szCs w:val="16"/>
                <w:lang w:eastAsia="es-MX"/>
              </w:rPr>
              <w:t xml:space="preserve">, Cazones de Herrera, Cerro Azul, </w:t>
            </w:r>
            <w:proofErr w:type="spellStart"/>
            <w:r w:rsidRPr="0091287D">
              <w:rPr>
                <w:rFonts w:ascii="Arial" w:eastAsia="Times New Roman" w:hAnsi="Arial" w:cs="Arial"/>
                <w:color w:val="000000"/>
                <w:sz w:val="16"/>
                <w:szCs w:val="16"/>
                <w:lang w:eastAsia="es-MX"/>
              </w:rPr>
              <w:t>Chalma</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Chiconamel</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Chiconquiaco</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Chicontepec</w:t>
            </w:r>
            <w:proofErr w:type="spellEnd"/>
            <w:r w:rsidRPr="0091287D">
              <w:rPr>
                <w:rFonts w:ascii="Arial" w:eastAsia="Times New Roman" w:hAnsi="Arial" w:cs="Arial"/>
                <w:color w:val="000000"/>
                <w:sz w:val="16"/>
                <w:szCs w:val="16"/>
                <w:lang w:eastAsia="es-MX"/>
              </w:rPr>
              <w:t xml:space="preserve">, Chinampa de Gorostiza, </w:t>
            </w:r>
            <w:proofErr w:type="spellStart"/>
            <w:r w:rsidRPr="0091287D">
              <w:rPr>
                <w:rFonts w:ascii="Arial" w:eastAsia="Times New Roman" w:hAnsi="Arial" w:cs="Arial"/>
                <w:color w:val="000000"/>
                <w:sz w:val="16"/>
                <w:szCs w:val="16"/>
                <w:lang w:eastAsia="es-MX"/>
              </w:rPr>
              <w:t>Chocamán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Chontla</w:t>
            </w:r>
            <w:proofErr w:type="spellEnd"/>
            <w:r w:rsidRPr="0091287D">
              <w:rPr>
                <w:rFonts w:ascii="Arial" w:eastAsia="Times New Roman" w:hAnsi="Arial" w:cs="Arial"/>
                <w:color w:val="000000"/>
                <w:sz w:val="16"/>
                <w:szCs w:val="16"/>
                <w:lang w:eastAsia="es-MX"/>
              </w:rPr>
              <w:t xml:space="preserve">, Chumatlán, </w:t>
            </w:r>
            <w:proofErr w:type="spellStart"/>
            <w:r w:rsidRPr="0091287D">
              <w:rPr>
                <w:rFonts w:ascii="Arial" w:eastAsia="Times New Roman" w:hAnsi="Arial" w:cs="Arial"/>
                <w:color w:val="000000"/>
                <w:sz w:val="16"/>
                <w:szCs w:val="16"/>
                <w:lang w:eastAsia="es-MX"/>
              </w:rPr>
              <w:t>Citlaltépetl</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Coacoatzintla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Coahuitlán</w:t>
            </w:r>
            <w:proofErr w:type="spellEnd"/>
            <w:r w:rsidRPr="0091287D">
              <w:rPr>
                <w:rFonts w:ascii="Arial" w:eastAsia="Times New Roman" w:hAnsi="Arial" w:cs="Arial"/>
                <w:color w:val="000000"/>
                <w:sz w:val="16"/>
                <w:szCs w:val="16"/>
                <w:lang w:eastAsia="es-MX"/>
              </w:rPr>
              <w:t xml:space="preserve">, Coatepec, </w:t>
            </w:r>
            <w:proofErr w:type="spellStart"/>
            <w:r w:rsidRPr="0091287D">
              <w:rPr>
                <w:rFonts w:ascii="Arial" w:eastAsia="Times New Roman" w:hAnsi="Arial" w:cs="Arial"/>
                <w:color w:val="000000"/>
                <w:sz w:val="16"/>
                <w:szCs w:val="16"/>
                <w:lang w:eastAsia="es-MX"/>
              </w:rPr>
              <w:t>Coatzintla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Coetzala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Colipa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Comapa</w:t>
            </w:r>
            <w:proofErr w:type="spellEnd"/>
            <w:r w:rsidRPr="0091287D">
              <w:rPr>
                <w:rFonts w:ascii="Arial" w:eastAsia="Times New Roman" w:hAnsi="Arial" w:cs="Arial"/>
                <w:color w:val="000000"/>
                <w:sz w:val="16"/>
                <w:szCs w:val="16"/>
                <w:lang w:eastAsia="es-MX"/>
              </w:rPr>
              <w:t xml:space="preserve">, Córdoba, </w:t>
            </w:r>
            <w:proofErr w:type="spellStart"/>
            <w:r w:rsidRPr="0091287D">
              <w:rPr>
                <w:rFonts w:ascii="Arial" w:eastAsia="Times New Roman" w:hAnsi="Arial" w:cs="Arial"/>
                <w:color w:val="000000"/>
                <w:sz w:val="16"/>
                <w:szCs w:val="16"/>
                <w:lang w:eastAsia="es-MX"/>
              </w:rPr>
              <w:t>Cosautlán</w:t>
            </w:r>
            <w:proofErr w:type="spellEnd"/>
            <w:r w:rsidRPr="0091287D">
              <w:rPr>
                <w:rFonts w:ascii="Arial" w:eastAsia="Times New Roman" w:hAnsi="Arial" w:cs="Arial"/>
                <w:color w:val="000000"/>
                <w:sz w:val="16"/>
                <w:szCs w:val="16"/>
                <w:lang w:eastAsia="es-MX"/>
              </w:rPr>
              <w:t xml:space="preserve"> de Carvajal, </w:t>
            </w:r>
            <w:proofErr w:type="spellStart"/>
            <w:r w:rsidRPr="0091287D">
              <w:rPr>
                <w:rFonts w:ascii="Arial" w:eastAsia="Times New Roman" w:hAnsi="Arial" w:cs="Arial"/>
                <w:color w:val="000000"/>
                <w:sz w:val="16"/>
                <w:szCs w:val="16"/>
                <w:lang w:eastAsia="es-MX"/>
              </w:rPr>
              <w:t>Coscomatepec</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Coxquihui</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Coyutla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Cuichapa</w:t>
            </w:r>
            <w:proofErr w:type="spellEnd"/>
            <w:r w:rsidRPr="0091287D">
              <w:rPr>
                <w:rFonts w:ascii="Arial" w:eastAsia="Times New Roman" w:hAnsi="Arial" w:cs="Arial"/>
                <w:color w:val="000000"/>
                <w:sz w:val="16"/>
                <w:szCs w:val="16"/>
                <w:lang w:eastAsia="es-MX"/>
              </w:rPr>
              <w:t xml:space="preserve">, Cuitláhuac, El Higo, Emiliano Zapata, Espinal, Filomeno Mata, Fortín, Gutiérrez Zamora, Huatusco, </w:t>
            </w:r>
            <w:proofErr w:type="spellStart"/>
            <w:r w:rsidRPr="0091287D">
              <w:rPr>
                <w:rFonts w:ascii="Arial" w:eastAsia="Times New Roman" w:hAnsi="Arial" w:cs="Arial"/>
                <w:color w:val="000000"/>
                <w:sz w:val="16"/>
                <w:szCs w:val="16"/>
                <w:lang w:eastAsia="es-MX"/>
              </w:rPr>
              <w:t>Huayacocotla</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Huiloapan</w:t>
            </w:r>
            <w:proofErr w:type="spellEnd"/>
            <w:r w:rsidRPr="0091287D">
              <w:rPr>
                <w:rFonts w:ascii="Arial" w:eastAsia="Times New Roman" w:hAnsi="Arial" w:cs="Arial"/>
                <w:color w:val="000000"/>
                <w:sz w:val="16"/>
                <w:szCs w:val="16"/>
                <w:lang w:eastAsia="es-MX"/>
              </w:rPr>
              <w:t xml:space="preserve"> de Cuauhtémoc, </w:t>
            </w:r>
            <w:proofErr w:type="spellStart"/>
            <w:r w:rsidRPr="0091287D">
              <w:rPr>
                <w:rFonts w:ascii="Arial" w:eastAsia="Times New Roman" w:hAnsi="Arial" w:cs="Arial"/>
                <w:color w:val="000000"/>
                <w:sz w:val="16"/>
                <w:szCs w:val="16"/>
                <w:lang w:eastAsia="es-MX"/>
              </w:rPr>
              <w:t>Ilamatlán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Ixcatepec</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Ixhuacán</w:t>
            </w:r>
            <w:proofErr w:type="spellEnd"/>
            <w:r w:rsidRPr="0091287D">
              <w:rPr>
                <w:rFonts w:ascii="Arial" w:eastAsia="Times New Roman" w:hAnsi="Arial" w:cs="Arial"/>
                <w:color w:val="000000"/>
                <w:sz w:val="16"/>
                <w:szCs w:val="16"/>
                <w:lang w:eastAsia="es-MX"/>
              </w:rPr>
              <w:t xml:space="preserve"> de los Reyes, </w:t>
            </w:r>
            <w:proofErr w:type="spellStart"/>
            <w:r w:rsidRPr="0091287D">
              <w:rPr>
                <w:rFonts w:ascii="Arial" w:eastAsia="Times New Roman" w:hAnsi="Arial" w:cs="Arial"/>
                <w:color w:val="000000"/>
                <w:sz w:val="16"/>
                <w:szCs w:val="16"/>
                <w:lang w:eastAsia="es-MX"/>
              </w:rPr>
              <w:t>Ixhuatlán</w:t>
            </w:r>
            <w:proofErr w:type="spellEnd"/>
            <w:r w:rsidRPr="0091287D">
              <w:rPr>
                <w:rFonts w:ascii="Arial" w:eastAsia="Times New Roman" w:hAnsi="Arial" w:cs="Arial"/>
                <w:color w:val="000000"/>
                <w:sz w:val="16"/>
                <w:szCs w:val="16"/>
                <w:lang w:eastAsia="es-MX"/>
              </w:rPr>
              <w:t xml:space="preserve"> de Madero, </w:t>
            </w:r>
            <w:proofErr w:type="spellStart"/>
            <w:r w:rsidRPr="0091287D">
              <w:rPr>
                <w:rFonts w:ascii="Arial" w:eastAsia="Times New Roman" w:hAnsi="Arial" w:cs="Arial"/>
                <w:color w:val="000000"/>
                <w:sz w:val="16"/>
                <w:szCs w:val="16"/>
                <w:lang w:eastAsia="es-MX"/>
              </w:rPr>
              <w:t>Ixhuatlán</w:t>
            </w:r>
            <w:proofErr w:type="spellEnd"/>
            <w:r w:rsidRPr="0091287D">
              <w:rPr>
                <w:rFonts w:ascii="Arial" w:eastAsia="Times New Roman" w:hAnsi="Arial" w:cs="Arial"/>
                <w:color w:val="000000"/>
                <w:sz w:val="16"/>
                <w:szCs w:val="16"/>
                <w:lang w:eastAsia="es-MX"/>
              </w:rPr>
              <w:t xml:space="preserve"> del Café, </w:t>
            </w:r>
            <w:proofErr w:type="spellStart"/>
            <w:r w:rsidRPr="0091287D">
              <w:rPr>
                <w:rFonts w:ascii="Arial" w:eastAsia="Times New Roman" w:hAnsi="Arial" w:cs="Arial"/>
                <w:color w:val="000000"/>
                <w:sz w:val="16"/>
                <w:szCs w:val="16"/>
                <w:lang w:eastAsia="es-MX"/>
              </w:rPr>
              <w:t>Ixhuatlancillo</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Ixtaczoquitlán</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Jalacingo</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Jalcomulco</w:t>
            </w:r>
            <w:proofErr w:type="spellEnd"/>
            <w:r w:rsidRPr="0091287D">
              <w:rPr>
                <w:rFonts w:ascii="Arial" w:eastAsia="Times New Roman" w:hAnsi="Arial" w:cs="Arial"/>
                <w:color w:val="000000"/>
                <w:sz w:val="16"/>
                <w:szCs w:val="16"/>
                <w:lang w:eastAsia="es-MX"/>
              </w:rPr>
              <w:t xml:space="preserve">, Jilotepec, </w:t>
            </w:r>
            <w:proofErr w:type="spellStart"/>
            <w:r w:rsidRPr="0091287D">
              <w:rPr>
                <w:rFonts w:ascii="Arial" w:eastAsia="Times New Roman" w:hAnsi="Arial" w:cs="Arial"/>
                <w:color w:val="000000"/>
                <w:sz w:val="16"/>
                <w:szCs w:val="16"/>
                <w:lang w:eastAsia="es-MX"/>
              </w:rPr>
              <w:t>Juchique</w:t>
            </w:r>
            <w:proofErr w:type="spellEnd"/>
            <w:r w:rsidRPr="0091287D">
              <w:rPr>
                <w:rFonts w:ascii="Arial" w:eastAsia="Times New Roman" w:hAnsi="Arial" w:cs="Arial"/>
                <w:color w:val="000000"/>
                <w:sz w:val="16"/>
                <w:szCs w:val="16"/>
                <w:lang w:eastAsia="es-MX"/>
              </w:rPr>
              <w:t xml:space="preserve"> de Ferrer, La Perla, Landero y Coss, Las Minas, Las Vigas de Ramírez, Los Reyes, Magdalena, Maltrata, Mariano Escobedo, Martínez de la Torre, </w:t>
            </w:r>
            <w:proofErr w:type="spellStart"/>
            <w:r w:rsidRPr="0091287D">
              <w:rPr>
                <w:rFonts w:ascii="Arial" w:eastAsia="Times New Roman" w:hAnsi="Arial" w:cs="Arial"/>
                <w:color w:val="000000"/>
                <w:sz w:val="16"/>
                <w:szCs w:val="16"/>
                <w:lang w:eastAsia="es-MX"/>
              </w:rPr>
              <w:t>Mecatlán</w:t>
            </w:r>
            <w:proofErr w:type="spellEnd"/>
            <w:r w:rsidRPr="0091287D">
              <w:rPr>
                <w:rFonts w:ascii="Arial" w:eastAsia="Times New Roman" w:hAnsi="Arial" w:cs="Arial"/>
                <w:color w:val="000000"/>
                <w:sz w:val="16"/>
                <w:szCs w:val="16"/>
                <w:lang w:eastAsia="es-MX"/>
              </w:rPr>
              <w:t xml:space="preserve">, Miahuatlán, Misantla, </w:t>
            </w:r>
            <w:proofErr w:type="spellStart"/>
            <w:r w:rsidRPr="0091287D">
              <w:rPr>
                <w:rFonts w:ascii="Arial" w:eastAsia="Times New Roman" w:hAnsi="Arial" w:cs="Arial"/>
                <w:color w:val="000000"/>
                <w:sz w:val="16"/>
                <w:szCs w:val="16"/>
                <w:lang w:eastAsia="es-MX"/>
              </w:rPr>
              <w:t>Mixtla</w:t>
            </w:r>
            <w:proofErr w:type="spellEnd"/>
            <w:r w:rsidRPr="0091287D">
              <w:rPr>
                <w:rFonts w:ascii="Arial" w:eastAsia="Times New Roman" w:hAnsi="Arial" w:cs="Arial"/>
                <w:color w:val="000000"/>
                <w:sz w:val="16"/>
                <w:szCs w:val="16"/>
                <w:lang w:eastAsia="es-MX"/>
              </w:rPr>
              <w:t xml:space="preserve"> </w:t>
            </w:r>
            <w:r w:rsidRPr="0091287D">
              <w:rPr>
                <w:rFonts w:ascii="Arial" w:eastAsia="Times New Roman" w:hAnsi="Arial" w:cs="Arial"/>
                <w:color w:val="000000"/>
                <w:sz w:val="16"/>
                <w:szCs w:val="16"/>
                <w:lang w:eastAsia="es-MX"/>
              </w:rPr>
              <w:lastRenderedPageBreak/>
              <w:t xml:space="preserve">de Altamirano, </w:t>
            </w:r>
            <w:proofErr w:type="spellStart"/>
            <w:r w:rsidRPr="0091287D">
              <w:rPr>
                <w:rFonts w:ascii="Arial" w:eastAsia="Times New Roman" w:hAnsi="Arial" w:cs="Arial"/>
                <w:color w:val="000000"/>
                <w:sz w:val="16"/>
                <w:szCs w:val="16"/>
                <w:lang w:eastAsia="es-MX"/>
              </w:rPr>
              <w:t>Naolinco</w:t>
            </w:r>
            <w:proofErr w:type="spellEnd"/>
            <w:r w:rsidRPr="0091287D">
              <w:rPr>
                <w:rFonts w:ascii="Arial" w:eastAsia="Times New Roman" w:hAnsi="Arial" w:cs="Arial"/>
                <w:color w:val="000000"/>
                <w:sz w:val="16"/>
                <w:szCs w:val="16"/>
                <w:lang w:eastAsia="es-MX"/>
              </w:rPr>
              <w:t>, Naranjal, Naranjos-</w:t>
            </w:r>
            <w:proofErr w:type="spellStart"/>
            <w:r w:rsidRPr="0091287D">
              <w:rPr>
                <w:rFonts w:ascii="Arial" w:eastAsia="Times New Roman" w:hAnsi="Arial" w:cs="Arial"/>
                <w:color w:val="000000"/>
                <w:sz w:val="16"/>
                <w:szCs w:val="16"/>
                <w:lang w:eastAsia="es-MX"/>
              </w:rPr>
              <w:t>Amatlán</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Nautla</w:t>
            </w:r>
            <w:proofErr w:type="spellEnd"/>
            <w:r w:rsidRPr="0091287D">
              <w:rPr>
                <w:rFonts w:ascii="Arial" w:eastAsia="Times New Roman" w:hAnsi="Arial" w:cs="Arial"/>
                <w:color w:val="000000"/>
                <w:sz w:val="16"/>
                <w:szCs w:val="16"/>
                <w:lang w:eastAsia="es-MX"/>
              </w:rPr>
              <w:t xml:space="preserve">, Nogales, </w:t>
            </w:r>
            <w:proofErr w:type="spellStart"/>
            <w:r w:rsidRPr="0091287D">
              <w:rPr>
                <w:rFonts w:ascii="Arial" w:eastAsia="Times New Roman" w:hAnsi="Arial" w:cs="Arial"/>
                <w:color w:val="000000"/>
                <w:sz w:val="16"/>
                <w:szCs w:val="16"/>
                <w:lang w:eastAsia="es-MX"/>
              </w:rPr>
              <w:t>Omealca</w:t>
            </w:r>
            <w:proofErr w:type="spellEnd"/>
            <w:r w:rsidRPr="0091287D">
              <w:rPr>
                <w:rFonts w:ascii="Arial" w:eastAsia="Times New Roman" w:hAnsi="Arial" w:cs="Arial"/>
                <w:color w:val="000000"/>
                <w:sz w:val="16"/>
                <w:szCs w:val="16"/>
                <w:lang w:eastAsia="es-MX"/>
              </w:rPr>
              <w:t xml:space="preserve">, Orizaba, </w:t>
            </w:r>
            <w:proofErr w:type="spellStart"/>
            <w:r w:rsidRPr="0091287D">
              <w:rPr>
                <w:rFonts w:ascii="Arial" w:eastAsia="Times New Roman" w:hAnsi="Arial" w:cs="Arial"/>
                <w:color w:val="000000"/>
                <w:sz w:val="16"/>
                <w:szCs w:val="16"/>
                <w:lang w:eastAsia="es-MX"/>
              </w:rPr>
              <w:t>Ozuluama</w:t>
            </w:r>
            <w:proofErr w:type="spellEnd"/>
            <w:r w:rsidRPr="0091287D">
              <w:rPr>
                <w:rFonts w:ascii="Arial" w:eastAsia="Times New Roman" w:hAnsi="Arial" w:cs="Arial"/>
                <w:color w:val="000000"/>
                <w:sz w:val="16"/>
                <w:szCs w:val="16"/>
                <w:lang w:eastAsia="es-MX"/>
              </w:rPr>
              <w:t xml:space="preserve"> de Mascareñas, Pánuco, Papantla, Paso de Ovejas, Paso del Macho, Perote, Platón Sánchez, Poza Rica de Hidalgo, Pueblo Viejo, Puente Nacional, Rafael Delgado, Rafael Lucio, Río Blanco, San Andrés </w:t>
            </w:r>
            <w:proofErr w:type="spellStart"/>
            <w:r w:rsidRPr="0091287D">
              <w:rPr>
                <w:rFonts w:ascii="Arial" w:eastAsia="Times New Roman" w:hAnsi="Arial" w:cs="Arial"/>
                <w:color w:val="000000"/>
                <w:sz w:val="16"/>
                <w:szCs w:val="16"/>
                <w:lang w:eastAsia="es-MX"/>
              </w:rPr>
              <w:t>Tenejapan</w:t>
            </w:r>
            <w:proofErr w:type="spellEnd"/>
            <w:r w:rsidRPr="0091287D">
              <w:rPr>
                <w:rFonts w:ascii="Arial" w:eastAsia="Times New Roman" w:hAnsi="Arial" w:cs="Arial"/>
                <w:color w:val="000000"/>
                <w:sz w:val="16"/>
                <w:szCs w:val="16"/>
                <w:lang w:eastAsia="es-MX"/>
              </w:rPr>
              <w:t xml:space="preserve">, San Rafael, </w:t>
            </w:r>
            <w:proofErr w:type="spellStart"/>
            <w:r w:rsidRPr="0091287D">
              <w:rPr>
                <w:rFonts w:ascii="Arial" w:eastAsia="Times New Roman" w:hAnsi="Arial" w:cs="Arial"/>
                <w:color w:val="000000"/>
                <w:sz w:val="16"/>
                <w:szCs w:val="16"/>
                <w:lang w:eastAsia="es-MX"/>
              </w:rPr>
              <w:t>Sochiapa</w:t>
            </w:r>
            <w:proofErr w:type="spellEnd"/>
            <w:r w:rsidRPr="0091287D">
              <w:rPr>
                <w:rFonts w:ascii="Arial" w:eastAsia="Times New Roman" w:hAnsi="Arial" w:cs="Arial"/>
                <w:color w:val="000000"/>
                <w:sz w:val="16"/>
                <w:szCs w:val="16"/>
                <w:lang w:eastAsia="es-MX"/>
              </w:rPr>
              <w:t xml:space="preserve">, Soledad </w:t>
            </w:r>
            <w:proofErr w:type="spellStart"/>
            <w:r w:rsidRPr="0091287D">
              <w:rPr>
                <w:rFonts w:ascii="Arial" w:eastAsia="Times New Roman" w:hAnsi="Arial" w:cs="Arial"/>
                <w:color w:val="000000"/>
                <w:sz w:val="16"/>
                <w:szCs w:val="16"/>
                <w:lang w:eastAsia="es-MX"/>
              </w:rPr>
              <w:t>Atzompa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Tamalín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Tamiahua</w:t>
            </w:r>
            <w:proofErr w:type="spellEnd"/>
            <w:r w:rsidRPr="0091287D">
              <w:rPr>
                <w:rFonts w:ascii="Arial" w:eastAsia="Times New Roman" w:hAnsi="Arial" w:cs="Arial"/>
                <w:color w:val="000000"/>
                <w:sz w:val="16"/>
                <w:szCs w:val="16"/>
                <w:lang w:eastAsia="es-MX"/>
              </w:rPr>
              <w:t xml:space="preserve">, Tampico Alto, </w:t>
            </w:r>
            <w:proofErr w:type="spellStart"/>
            <w:r w:rsidRPr="0091287D">
              <w:rPr>
                <w:rFonts w:ascii="Arial" w:eastAsia="Times New Roman" w:hAnsi="Arial" w:cs="Arial"/>
                <w:color w:val="000000"/>
                <w:sz w:val="16"/>
                <w:szCs w:val="16"/>
                <w:lang w:eastAsia="es-MX"/>
              </w:rPr>
              <w:t>Tancoco</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Tantima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Tantoyuca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Tatatila</w:t>
            </w:r>
            <w:proofErr w:type="spellEnd"/>
            <w:r w:rsidRPr="0091287D">
              <w:rPr>
                <w:rFonts w:ascii="Arial" w:eastAsia="Times New Roman" w:hAnsi="Arial" w:cs="Arial"/>
                <w:color w:val="000000"/>
                <w:sz w:val="16"/>
                <w:szCs w:val="16"/>
                <w:lang w:eastAsia="es-MX"/>
              </w:rPr>
              <w:t xml:space="preserve">, Tecolutla, </w:t>
            </w:r>
            <w:proofErr w:type="spellStart"/>
            <w:r w:rsidRPr="0091287D">
              <w:rPr>
                <w:rFonts w:ascii="Arial" w:eastAsia="Times New Roman" w:hAnsi="Arial" w:cs="Arial"/>
                <w:color w:val="000000"/>
                <w:sz w:val="16"/>
                <w:szCs w:val="16"/>
                <w:lang w:eastAsia="es-MX"/>
              </w:rPr>
              <w:t>Tehuipango</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Tempoal</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Tenampa</w:t>
            </w:r>
            <w:proofErr w:type="spellEnd"/>
            <w:r w:rsidRPr="0091287D">
              <w:rPr>
                <w:rFonts w:ascii="Arial" w:eastAsia="Times New Roman" w:hAnsi="Arial" w:cs="Arial"/>
                <w:color w:val="000000"/>
                <w:sz w:val="16"/>
                <w:szCs w:val="16"/>
                <w:lang w:eastAsia="es-MX"/>
              </w:rPr>
              <w:t xml:space="preserve">, Tenochtitlán, </w:t>
            </w:r>
            <w:proofErr w:type="spellStart"/>
            <w:r w:rsidRPr="0091287D">
              <w:rPr>
                <w:rFonts w:ascii="Arial" w:eastAsia="Times New Roman" w:hAnsi="Arial" w:cs="Arial"/>
                <w:color w:val="000000"/>
                <w:sz w:val="16"/>
                <w:szCs w:val="16"/>
                <w:lang w:eastAsia="es-MX"/>
              </w:rPr>
              <w:t>Teocelo</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Tepatlaxco</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Tepetlán</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Tepetzintla</w:t>
            </w:r>
            <w:proofErr w:type="spellEnd"/>
            <w:r w:rsidRPr="0091287D">
              <w:rPr>
                <w:rFonts w:ascii="Arial" w:eastAsia="Times New Roman" w:hAnsi="Arial" w:cs="Arial"/>
                <w:color w:val="000000"/>
                <w:sz w:val="16"/>
                <w:szCs w:val="16"/>
                <w:lang w:eastAsia="es-MX"/>
              </w:rPr>
              <w:t xml:space="preserve">, Tequila, </w:t>
            </w:r>
            <w:proofErr w:type="spellStart"/>
            <w:r w:rsidRPr="0091287D">
              <w:rPr>
                <w:rFonts w:ascii="Arial" w:eastAsia="Times New Roman" w:hAnsi="Arial" w:cs="Arial"/>
                <w:color w:val="000000"/>
                <w:sz w:val="16"/>
                <w:szCs w:val="16"/>
                <w:lang w:eastAsia="es-MX"/>
              </w:rPr>
              <w:t>Texcatepec</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Texhuacán</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Tezonapa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Tihuatlán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Tlachichilco</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Tlacolulan</w:t>
            </w:r>
            <w:proofErr w:type="spellEnd"/>
            <w:r w:rsidRPr="0091287D">
              <w:rPr>
                <w:rFonts w:ascii="Arial" w:eastAsia="Times New Roman" w:hAnsi="Arial" w:cs="Arial"/>
                <w:color w:val="000000"/>
                <w:sz w:val="16"/>
                <w:szCs w:val="16"/>
                <w:lang w:eastAsia="es-MX"/>
              </w:rPr>
              <w:t xml:space="preserve">, Tlacotepec de Mejía, </w:t>
            </w:r>
            <w:proofErr w:type="spellStart"/>
            <w:r w:rsidRPr="0091287D">
              <w:rPr>
                <w:rFonts w:ascii="Arial" w:eastAsia="Times New Roman" w:hAnsi="Arial" w:cs="Arial"/>
                <w:color w:val="000000"/>
                <w:sz w:val="16"/>
                <w:szCs w:val="16"/>
                <w:lang w:eastAsia="es-MX"/>
              </w:rPr>
              <w:t>Tlalnelhuayocan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Tlaltetela</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Tlapacoyan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Tlaquilpa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Tlilapan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Tomatlán</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Tonayán</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Totutla</w:t>
            </w:r>
            <w:proofErr w:type="spellEnd"/>
            <w:r w:rsidRPr="0091287D">
              <w:rPr>
                <w:rFonts w:ascii="Arial" w:eastAsia="Times New Roman" w:hAnsi="Arial" w:cs="Arial"/>
                <w:color w:val="000000"/>
                <w:sz w:val="16"/>
                <w:szCs w:val="16"/>
                <w:lang w:eastAsia="es-MX"/>
              </w:rPr>
              <w:t xml:space="preserve">, Tuxpan, Vega de Alatorre, Villa Aldama, Xalapa, </w:t>
            </w:r>
            <w:proofErr w:type="spellStart"/>
            <w:r w:rsidRPr="0091287D">
              <w:rPr>
                <w:rFonts w:ascii="Arial" w:eastAsia="Times New Roman" w:hAnsi="Arial" w:cs="Arial"/>
                <w:color w:val="000000"/>
                <w:sz w:val="16"/>
                <w:szCs w:val="16"/>
                <w:lang w:eastAsia="es-MX"/>
              </w:rPr>
              <w:t>Xico</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Xoxocotla</w:t>
            </w:r>
            <w:proofErr w:type="spellEnd"/>
            <w:r w:rsidRPr="0091287D">
              <w:rPr>
                <w:rFonts w:ascii="Arial" w:eastAsia="Times New Roman" w:hAnsi="Arial" w:cs="Arial"/>
                <w:color w:val="000000"/>
                <w:sz w:val="16"/>
                <w:szCs w:val="16"/>
                <w:lang w:eastAsia="es-MX"/>
              </w:rPr>
              <w:t>, Yanga, </w:t>
            </w:r>
            <w:proofErr w:type="spellStart"/>
            <w:r w:rsidRPr="0091287D">
              <w:rPr>
                <w:rFonts w:ascii="Arial" w:eastAsia="Times New Roman" w:hAnsi="Arial" w:cs="Arial"/>
                <w:color w:val="000000"/>
                <w:sz w:val="16"/>
                <w:szCs w:val="16"/>
                <w:lang w:eastAsia="es-MX"/>
              </w:rPr>
              <w:t>Yecuatla</w:t>
            </w:r>
            <w:proofErr w:type="spellEnd"/>
            <w:r w:rsidRPr="0091287D">
              <w:rPr>
                <w:rFonts w:ascii="Arial" w:eastAsia="Times New Roman" w:hAnsi="Arial" w:cs="Arial"/>
                <w:color w:val="000000"/>
                <w:sz w:val="16"/>
                <w:szCs w:val="16"/>
                <w:lang w:eastAsia="es-MX"/>
              </w:rPr>
              <w:t xml:space="preserve">, Zacualpan, </w:t>
            </w:r>
            <w:proofErr w:type="spellStart"/>
            <w:r w:rsidRPr="0091287D">
              <w:rPr>
                <w:rFonts w:ascii="Arial" w:eastAsia="Times New Roman" w:hAnsi="Arial" w:cs="Arial"/>
                <w:color w:val="000000"/>
                <w:sz w:val="16"/>
                <w:szCs w:val="16"/>
                <w:lang w:eastAsia="es-MX"/>
              </w:rPr>
              <w:t>Zentla</w:t>
            </w:r>
            <w:proofErr w:type="spellEnd"/>
            <w:r w:rsidRPr="0091287D">
              <w:rPr>
                <w:rFonts w:ascii="Arial" w:eastAsia="Times New Roman" w:hAnsi="Arial" w:cs="Arial"/>
                <w:color w:val="000000"/>
                <w:sz w:val="16"/>
                <w:szCs w:val="16"/>
                <w:lang w:eastAsia="es-MX"/>
              </w:rPr>
              <w:t xml:space="preserve">, </w:t>
            </w:r>
            <w:proofErr w:type="spellStart"/>
            <w:r w:rsidRPr="0091287D">
              <w:rPr>
                <w:rFonts w:ascii="Arial" w:eastAsia="Times New Roman" w:hAnsi="Arial" w:cs="Arial"/>
                <w:color w:val="000000"/>
                <w:sz w:val="16"/>
                <w:szCs w:val="16"/>
                <w:lang w:eastAsia="es-MX"/>
              </w:rPr>
              <w:t>Zongolica</w:t>
            </w:r>
            <w:proofErr w:type="spellEnd"/>
            <w:r w:rsidRPr="0091287D">
              <w:rPr>
                <w:rFonts w:ascii="Arial" w:eastAsia="Times New Roman" w:hAnsi="Arial" w:cs="Arial"/>
                <w:color w:val="000000"/>
                <w:sz w:val="16"/>
                <w:szCs w:val="16"/>
                <w:lang w:eastAsia="es-MX"/>
              </w:rPr>
              <w:t>, </w:t>
            </w:r>
            <w:proofErr w:type="spellStart"/>
            <w:r w:rsidRPr="0091287D">
              <w:rPr>
                <w:rFonts w:ascii="Arial" w:eastAsia="Times New Roman" w:hAnsi="Arial" w:cs="Arial"/>
                <w:color w:val="000000"/>
                <w:sz w:val="16"/>
                <w:szCs w:val="16"/>
                <w:lang w:eastAsia="es-MX"/>
              </w:rPr>
              <w:t>Zontecomatlán</w:t>
            </w:r>
            <w:proofErr w:type="spellEnd"/>
            <w:r w:rsidRPr="0091287D">
              <w:rPr>
                <w:rFonts w:ascii="Arial" w:eastAsia="Times New Roman" w:hAnsi="Arial" w:cs="Arial"/>
                <w:color w:val="000000"/>
                <w:sz w:val="16"/>
                <w:szCs w:val="16"/>
                <w:lang w:eastAsia="es-MX"/>
              </w:rPr>
              <w:t xml:space="preserve"> de López y Fuentes, y </w:t>
            </w:r>
            <w:proofErr w:type="spellStart"/>
            <w:r w:rsidRPr="0091287D">
              <w:rPr>
                <w:rFonts w:ascii="Arial" w:eastAsia="Times New Roman" w:hAnsi="Arial" w:cs="Arial"/>
                <w:color w:val="000000"/>
                <w:sz w:val="16"/>
                <w:szCs w:val="16"/>
                <w:lang w:eastAsia="es-MX"/>
              </w:rPr>
              <w:t>Zozocolco</w:t>
            </w:r>
            <w:proofErr w:type="spellEnd"/>
            <w:r w:rsidRPr="0091287D">
              <w:rPr>
                <w:rFonts w:ascii="Arial" w:eastAsia="Times New Roman" w:hAnsi="Arial" w:cs="Arial"/>
                <w:color w:val="000000"/>
                <w:sz w:val="16"/>
                <w:szCs w:val="16"/>
                <w:lang w:eastAsia="es-MX"/>
              </w:rPr>
              <w:t> de Hidalgo.</w:t>
            </w: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lastRenderedPageBreak/>
              <w:t>Mártires del 28 de agosto 717, Colonia Francisco Ferrer Guardia, C.P. 91026, Xalapa, Ver.</w:t>
            </w:r>
          </w:p>
        </w:tc>
      </w:tr>
      <w:tr w:rsidR="0091287D" w:rsidRPr="0091287D" w:rsidTr="0091287D">
        <w:trPr>
          <w:trHeight w:val="1020"/>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Séptimo Tribunal Laboral Federal de asuntos individuales en el Estado de Veracruz, con sede en Xalapa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bl>
    <w:p w:rsidR="0091287D" w:rsidRPr="0091287D" w:rsidRDefault="0091287D" w:rsidP="0091287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75"/>
        <w:gridCol w:w="3777"/>
        <w:gridCol w:w="2560"/>
      </w:tblGrid>
      <w:tr w:rsidR="0091287D" w:rsidRPr="0091287D" w:rsidTr="0091287D">
        <w:trPr>
          <w:gridAfter w:val="1"/>
          <w:wAfter w:w="2560" w:type="dxa"/>
          <w:trHeight w:val="919"/>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Octavo Tribunal Laboral Federal de asuntos individuales en el Estado de Veracruz, con sede en Xalapa</w:t>
            </w: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Av. Manuel Ávila Camacho 156, esquina calle Poza Rica, Colonia Centro, C.P. 91000, Xalapa, Ver.</w:t>
            </w:r>
          </w:p>
        </w:tc>
      </w:tr>
      <w:tr w:rsidR="0091287D" w:rsidRPr="0091287D" w:rsidTr="0091287D">
        <w:trPr>
          <w:gridAfter w:val="1"/>
          <w:wAfter w:w="2560" w:type="dxa"/>
          <w:trHeight w:val="1020"/>
        </w:trPr>
        <w:tc>
          <w:tcPr>
            <w:tcW w:w="23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Noveno Tribunal Laboral Federal de asuntos individuales en el Estado de Veracruz, con sede en Xalapa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1287D" w:rsidRPr="0091287D" w:rsidRDefault="0091287D" w:rsidP="0091287D">
            <w:pPr>
              <w:spacing w:after="0" w:line="240" w:lineRule="auto"/>
              <w:rPr>
                <w:rFonts w:ascii="Arial" w:eastAsia="Times New Roman" w:hAnsi="Arial" w:cs="Arial"/>
                <w:color w:val="000000"/>
                <w:sz w:val="16"/>
                <w:szCs w:val="16"/>
                <w:lang w:eastAsia="es-MX"/>
              </w:rPr>
            </w:pPr>
          </w:p>
        </w:tc>
      </w:tr>
      <w:tr w:rsidR="0091287D" w:rsidRPr="0091287D" w:rsidTr="0091287D">
        <w:trPr>
          <w:trHeight w:val="2763"/>
        </w:trPr>
        <w:tc>
          <w:tcPr>
            <w:tcW w:w="2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Tribunal Laboral Federal de asuntos colectivos, con sede en la Ciudad de México</w:t>
            </w:r>
          </w:p>
        </w:tc>
        <w:tc>
          <w:tcPr>
            <w:tcW w:w="37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 xml:space="preserve">Conflictos colectivos que se susciten en los municipios en los Estados de Aguascalientes, Baja California, Baja California Sur, Campeche, Chiapas, Colima, Durango, Guanajuato, Guerrero, Hidalgo, México, Morelos, Oaxaca, Puebla, Querétaro, Quintana Roo, San Luis Potosí, Tabasco, Tlaxcala, Veracruz y Zacatecas, con excepción de los municipios de General Simón Bolívar, Gómez Palacio, Lerdo, </w:t>
            </w:r>
            <w:proofErr w:type="spellStart"/>
            <w:r w:rsidRPr="0091287D">
              <w:rPr>
                <w:rFonts w:ascii="Arial" w:eastAsia="Times New Roman" w:hAnsi="Arial" w:cs="Arial"/>
                <w:color w:val="000000"/>
                <w:sz w:val="16"/>
                <w:szCs w:val="16"/>
                <w:lang w:eastAsia="es-MX"/>
              </w:rPr>
              <w:t>Mapimí</w:t>
            </w:r>
            <w:proofErr w:type="spellEnd"/>
            <w:r w:rsidRPr="0091287D">
              <w:rPr>
                <w:rFonts w:ascii="Arial" w:eastAsia="Times New Roman" w:hAnsi="Arial" w:cs="Arial"/>
                <w:color w:val="000000"/>
                <w:sz w:val="16"/>
                <w:szCs w:val="16"/>
                <w:lang w:eastAsia="es-MX"/>
              </w:rPr>
              <w:t xml:space="preserve">, Nazas, San Juan de Guadalupe, San Luis del Cordero, San Pedro del Gallo y </w:t>
            </w:r>
            <w:proofErr w:type="spellStart"/>
            <w:r w:rsidRPr="0091287D">
              <w:rPr>
                <w:rFonts w:ascii="Arial" w:eastAsia="Times New Roman" w:hAnsi="Arial" w:cs="Arial"/>
                <w:color w:val="000000"/>
                <w:sz w:val="16"/>
                <w:szCs w:val="16"/>
                <w:lang w:eastAsia="es-MX"/>
              </w:rPr>
              <w:t>Tlahualilo</w:t>
            </w:r>
            <w:proofErr w:type="spellEnd"/>
            <w:r w:rsidRPr="0091287D">
              <w:rPr>
                <w:rFonts w:ascii="Arial" w:eastAsia="Times New Roman" w:hAnsi="Arial" w:cs="Arial"/>
                <w:color w:val="000000"/>
                <w:sz w:val="16"/>
                <w:szCs w:val="16"/>
                <w:lang w:eastAsia="es-MX"/>
              </w:rPr>
              <w:t>, del Estado de 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1287D" w:rsidRPr="0091287D" w:rsidRDefault="0091287D" w:rsidP="0091287D">
            <w:pPr>
              <w:spacing w:after="101" w:line="240" w:lineRule="auto"/>
              <w:jc w:val="both"/>
              <w:rPr>
                <w:rFonts w:ascii="Arial" w:eastAsia="Times New Roman" w:hAnsi="Arial" w:cs="Arial"/>
                <w:color w:val="000000"/>
                <w:sz w:val="16"/>
                <w:szCs w:val="16"/>
                <w:lang w:eastAsia="es-MX"/>
              </w:rPr>
            </w:pPr>
            <w:r w:rsidRPr="0091287D">
              <w:rPr>
                <w:rFonts w:ascii="Arial" w:eastAsia="Times New Roman" w:hAnsi="Arial" w:cs="Arial"/>
                <w:color w:val="000000"/>
                <w:sz w:val="16"/>
                <w:szCs w:val="16"/>
                <w:lang w:eastAsia="es-MX"/>
              </w:rPr>
              <w:t>Camino Ajusco 200 Col. Jardines en la Montaña, Alcaldía Tlalpan, Ciudad de México, C.P. 14210</w:t>
            </w:r>
          </w:p>
        </w:tc>
      </w:tr>
    </w:tbl>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color w:val="2F2F2F"/>
          <w:sz w:val="18"/>
          <w:szCs w:val="18"/>
          <w:lang w:eastAsia="es-MX"/>
        </w:rPr>
        <w:t> </w:t>
      </w:r>
    </w:p>
    <w:p w:rsidR="0091287D" w:rsidRPr="0091287D" w:rsidRDefault="0091287D" w:rsidP="009128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87D">
        <w:rPr>
          <w:rFonts w:ascii="Times" w:eastAsia="Times New Roman" w:hAnsi="Times" w:cs="Times"/>
          <w:b/>
          <w:bCs/>
          <w:color w:val="2F2F2F"/>
          <w:sz w:val="18"/>
          <w:szCs w:val="18"/>
          <w:lang w:eastAsia="es-MX"/>
        </w:rPr>
        <w:t>TRANSITORIOS</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PRIMERO. </w:t>
      </w:r>
      <w:r w:rsidRPr="0091287D">
        <w:rPr>
          <w:rFonts w:ascii="Arial" w:eastAsia="Times New Roman" w:hAnsi="Arial" w:cs="Arial"/>
          <w:color w:val="2F2F2F"/>
          <w:sz w:val="18"/>
          <w:szCs w:val="18"/>
          <w:lang w:eastAsia="es-MX"/>
        </w:rPr>
        <w:t>El presente Acuerdo entrará en vigor el 3 de noviembre de 2021, con excepción del transitorio </w:t>
      </w:r>
      <w:r w:rsidRPr="0091287D">
        <w:rPr>
          <w:rFonts w:ascii="Arial" w:eastAsia="Times New Roman" w:hAnsi="Arial" w:cs="Arial"/>
          <w:b/>
          <w:bCs/>
          <w:color w:val="2F2F2F"/>
          <w:sz w:val="18"/>
          <w:szCs w:val="18"/>
          <w:lang w:eastAsia="es-MX"/>
        </w:rPr>
        <w:t>TERCERO</w:t>
      </w:r>
      <w:r w:rsidRPr="0091287D">
        <w:rPr>
          <w:rFonts w:ascii="Arial" w:eastAsia="Times New Roman" w:hAnsi="Arial" w:cs="Arial"/>
          <w:color w:val="2F2F2F"/>
          <w:sz w:val="18"/>
          <w:szCs w:val="18"/>
          <w:lang w:eastAsia="es-MX"/>
        </w:rPr>
        <w:t>, el cual entrará en vigor al día siguiente de su aprobación.</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SEGUNDO. </w:t>
      </w:r>
      <w:r w:rsidRPr="0091287D">
        <w:rPr>
          <w:rFonts w:ascii="Arial" w:eastAsia="Times New Roman" w:hAnsi="Arial" w:cs="Arial"/>
          <w:color w:val="2F2F2F"/>
          <w:sz w:val="18"/>
          <w:szCs w:val="18"/>
          <w:lang w:eastAsia="es-MX"/>
        </w:rPr>
        <w:t>Publíquese este Acuerdo en el Diario Oficial de la Federación, en el Semanario Judicial de la Federación y su Gaceta, en el Sistema Integral de Gestión de Expedientes; así como en el portal del Consejo de la Judicatura Federal en internet e intranet.</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TERCERO.</w:t>
      </w:r>
      <w:r w:rsidRPr="0091287D">
        <w:rPr>
          <w:rFonts w:ascii="Arial" w:eastAsia="Times New Roman" w:hAnsi="Arial" w:cs="Arial"/>
          <w:color w:val="2F2F2F"/>
          <w:sz w:val="18"/>
          <w:szCs w:val="18"/>
          <w:lang w:eastAsia="es-MX"/>
        </w:rPr>
        <w:t> La Secretaría Ejecutiva de Administración, por conducto de sus áreas competentes, deberán llevar a cabo las acciones necesarias para la implementación del presente Acuerdo.</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8"/>
          <w:szCs w:val="18"/>
          <w:lang w:eastAsia="es-MX"/>
        </w:rPr>
      </w:pPr>
      <w:r w:rsidRPr="0091287D">
        <w:rPr>
          <w:rFonts w:ascii="Arial" w:eastAsia="Times New Roman" w:hAnsi="Arial" w:cs="Arial"/>
          <w:b/>
          <w:bCs/>
          <w:color w:val="2F2F2F"/>
          <w:sz w:val="18"/>
          <w:szCs w:val="18"/>
          <w:lang w:eastAsia="es-MX"/>
        </w:rPr>
        <w:t>CUARTO.</w:t>
      </w:r>
      <w:r w:rsidRPr="0091287D">
        <w:rPr>
          <w:rFonts w:ascii="Arial" w:eastAsia="Times New Roman" w:hAnsi="Arial" w:cs="Arial"/>
          <w:color w:val="2F2F2F"/>
          <w:sz w:val="18"/>
          <w:szCs w:val="18"/>
          <w:lang w:eastAsia="es-MX"/>
        </w:rPr>
        <w:t> Los Tribunales Laborales Federales llevarán obligatoriamente los libros de control interno de manera física, hasta en tanto se determine su seguimiento únicamente por medios electrónicos.</w:t>
      </w:r>
    </w:p>
    <w:p w:rsidR="0091287D" w:rsidRPr="0091287D" w:rsidRDefault="0091287D" w:rsidP="0091287D">
      <w:pPr>
        <w:shd w:val="clear" w:color="auto" w:fill="FFFFFF"/>
        <w:spacing w:after="101" w:line="240" w:lineRule="auto"/>
        <w:ind w:firstLine="288"/>
        <w:jc w:val="both"/>
        <w:rPr>
          <w:rFonts w:ascii="Arial" w:eastAsia="Times New Roman" w:hAnsi="Arial" w:cs="Arial"/>
          <w:color w:val="2F2F2F"/>
          <w:sz w:val="16"/>
          <w:szCs w:val="16"/>
          <w:lang w:eastAsia="es-MX"/>
        </w:rPr>
      </w:pPr>
      <w:r w:rsidRPr="0091287D">
        <w:rPr>
          <w:rFonts w:ascii="Arial" w:eastAsia="Times New Roman" w:hAnsi="Arial" w:cs="Arial"/>
          <w:color w:val="2F2F2F"/>
          <w:sz w:val="16"/>
          <w:szCs w:val="16"/>
          <w:lang w:eastAsia="es-MX"/>
        </w:rPr>
        <w:t>EL LICENCIADO </w:t>
      </w:r>
      <w:r w:rsidRPr="0091287D">
        <w:rPr>
          <w:rFonts w:ascii="Arial" w:eastAsia="Times New Roman" w:hAnsi="Arial" w:cs="Arial"/>
          <w:b/>
          <w:bCs/>
          <w:color w:val="2F2F2F"/>
          <w:sz w:val="16"/>
          <w:szCs w:val="16"/>
          <w:lang w:eastAsia="es-MX"/>
        </w:rPr>
        <w:t>ARTURO GUERRERO ZAZUETA</w:t>
      </w:r>
      <w:r w:rsidRPr="0091287D">
        <w:rPr>
          <w:rFonts w:ascii="Arial" w:eastAsia="Times New Roman" w:hAnsi="Arial" w:cs="Arial"/>
          <w:color w:val="2F2F2F"/>
          <w:sz w:val="16"/>
          <w:szCs w:val="16"/>
          <w:lang w:eastAsia="es-MX"/>
        </w:rPr>
        <w:t>, SECRETARIO EJECUTIVO DEL PLENO DEL CONSEJO DE LA JUDICATURA FEDERAL, CERTIFICA: Que este Acuerdo General del Pleno del Consejo de la Judicatura Federal, que reforma y adiciona diversas disposiciones en relación con la implementación de la segunda etapa de la reforma en materia de justicia laboral, fue aprobado por el Pleno del propio Consejo, en sesión ordinaria de 29 de septiembre de 2021, por unanimidad de votos de los señores Consejeros: Presidente Ministro Arturo Zaldívar Lelo de Larrea, Eva Verónica de Gyvés Zárate, Alejandro Sergio González Bernabé, Sergio Javier Molina Martínez y Loretta Ortiz Ahlf.- Ciudad de México, a 21 de octubre de 2021.- Conste.- Rúbrica.</w:t>
      </w:r>
      <w:bookmarkStart w:id="0" w:name="_GoBack"/>
      <w:bookmarkEnd w:id="0"/>
    </w:p>
    <w:sectPr w:rsidR="0091287D" w:rsidRPr="009128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7D"/>
    <w:rsid w:val="00857D96"/>
    <w:rsid w:val="0091287D"/>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035386">
      <w:bodyDiv w:val="1"/>
      <w:marLeft w:val="0"/>
      <w:marRight w:val="0"/>
      <w:marTop w:val="0"/>
      <w:marBottom w:val="0"/>
      <w:divBdr>
        <w:top w:val="none" w:sz="0" w:space="0" w:color="auto"/>
        <w:left w:val="none" w:sz="0" w:space="0" w:color="auto"/>
        <w:bottom w:val="none" w:sz="0" w:space="0" w:color="auto"/>
        <w:right w:val="none" w:sz="0" w:space="0" w:color="auto"/>
      </w:divBdr>
      <w:divsChild>
        <w:div w:id="918372238">
          <w:marLeft w:val="0"/>
          <w:marRight w:val="0"/>
          <w:marTop w:val="0"/>
          <w:marBottom w:val="101"/>
          <w:divBdr>
            <w:top w:val="none" w:sz="0" w:space="0" w:color="auto"/>
            <w:left w:val="none" w:sz="0" w:space="0" w:color="auto"/>
            <w:bottom w:val="none" w:sz="0" w:space="0" w:color="auto"/>
            <w:right w:val="none" w:sz="0" w:space="0" w:color="auto"/>
          </w:divBdr>
        </w:div>
        <w:div w:id="1437023125">
          <w:marLeft w:val="0"/>
          <w:marRight w:val="0"/>
          <w:marTop w:val="101"/>
          <w:marBottom w:val="101"/>
          <w:divBdr>
            <w:top w:val="none" w:sz="0" w:space="0" w:color="auto"/>
            <w:left w:val="none" w:sz="0" w:space="0" w:color="auto"/>
            <w:bottom w:val="none" w:sz="0" w:space="0" w:color="auto"/>
            <w:right w:val="none" w:sz="0" w:space="0" w:color="auto"/>
          </w:divBdr>
        </w:div>
        <w:div w:id="1643609469">
          <w:marLeft w:val="0"/>
          <w:marRight w:val="0"/>
          <w:marTop w:val="0"/>
          <w:marBottom w:val="101"/>
          <w:divBdr>
            <w:top w:val="none" w:sz="0" w:space="0" w:color="auto"/>
            <w:left w:val="none" w:sz="0" w:space="0" w:color="auto"/>
            <w:bottom w:val="none" w:sz="0" w:space="0" w:color="auto"/>
            <w:right w:val="none" w:sz="0" w:space="0" w:color="auto"/>
          </w:divBdr>
        </w:div>
        <w:div w:id="1053037723">
          <w:marLeft w:val="0"/>
          <w:marRight w:val="0"/>
          <w:marTop w:val="0"/>
          <w:marBottom w:val="101"/>
          <w:divBdr>
            <w:top w:val="none" w:sz="0" w:space="0" w:color="auto"/>
            <w:left w:val="none" w:sz="0" w:space="0" w:color="auto"/>
            <w:bottom w:val="none" w:sz="0" w:space="0" w:color="auto"/>
            <w:right w:val="none" w:sz="0" w:space="0" w:color="auto"/>
          </w:divBdr>
        </w:div>
        <w:div w:id="457576790">
          <w:marLeft w:val="0"/>
          <w:marRight w:val="0"/>
          <w:marTop w:val="0"/>
          <w:marBottom w:val="101"/>
          <w:divBdr>
            <w:top w:val="none" w:sz="0" w:space="0" w:color="auto"/>
            <w:left w:val="none" w:sz="0" w:space="0" w:color="auto"/>
            <w:bottom w:val="none" w:sz="0" w:space="0" w:color="auto"/>
            <w:right w:val="none" w:sz="0" w:space="0" w:color="auto"/>
          </w:divBdr>
        </w:div>
        <w:div w:id="479854782">
          <w:marLeft w:val="0"/>
          <w:marRight w:val="0"/>
          <w:marTop w:val="0"/>
          <w:marBottom w:val="101"/>
          <w:divBdr>
            <w:top w:val="none" w:sz="0" w:space="0" w:color="auto"/>
            <w:left w:val="none" w:sz="0" w:space="0" w:color="auto"/>
            <w:bottom w:val="none" w:sz="0" w:space="0" w:color="auto"/>
            <w:right w:val="none" w:sz="0" w:space="0" w:color="auto"/>
          </w:divBdr>
        </w:div>
        <w:div w:id="181088746">
          <w:marLeft w:val="0"/>
          <w:marRight w:val="0"/>
          <w:marTop w:val="0"/>
          <w:marBottom w:val="101"/>
          <w:divBdr>
            <w:top w:val="none" w:sz="0" w:space="0" w:color="auto"/>
            <w:left w:val="none" w:sz="0" w:space="0" w:color="auto"/>
            <w:bottom w:val="none" w:sz="0" w:space="0" w:color="auto"/>
            <w:right w:val="none" w:sz="0" w:space="0" w:color="auto"/>
          </w:divBdr>
        </w:div>
        <w:div w:id="71784068">
          <w:marLeft w:val="0"/>
          <w:marRight w:val="0"/>
          <w:marTop w:val="0"/>
          <w:marBottom w:val="101"/>
          <w:divBdr>
            <w:top w:val="none" w:sz="0" w:space="0" w:color="auto"/>
            <w:left w:val="none" w:sz="0" w:space="0" w:color="auto"/>
            <w:bottom w:val="none" w:sz="0" w:space="0" w:color="auto"/>
            <w:right w:val="none" w:sz="0" w:space="0" w:color="auto"/>
          </w:divBdr>
        </w:div>
        <w:div w:id="641810328">
          <w:marLeft w:val="0"/>
          <w:marRight w:val="0"/>
          <w:marTop w:val="0"/>
          <w:marBottom w:val="101"/>
          <w:divBdr>
            <w:top w:val="none" w:sz="0" w:space="0" w:color="auto"/>
            <w:left w:val="none" w:sz="0" w:space="0" w:color="auto"/>
            <w:bottom w:val="none" w:sz="0" w:space="0" w:color="auto"/>
            <w:right w:val="none" w:sz="0" w:space="0" w:color="auto"/>
          </w:divBdr>
        </w:div>
        <w:div w:id="1284995265">
          <w:marLeft w:val="0"/>
          <w:marRight w:val="0"/>
          <w:marTop w:val="0"/>
          <w:marBottom w:val="101"/>
          <w:divBdr>
            <w:top w:val="none" w:sz="0" w:space="0" w:color="auto"/>
            <w:left w:val="none" w:sz="0" w:space="0" w:color="auto"/>
            <w:bottom w:val="none" w:sz="0" w:space="0" w:color="auto"/>
            <w:right w:val="none" w:sz="0" w:space="0" w:color="auto"/>
          </w:divBdr>
        </w:div>
        <w:div w:id="921647805">
          <w:marLeft w:val="0"/>
          <w:marRight w:val="0"/>
          <w:marTop w:val="0"/>
          <w:marBottom w:val="101"/>
          <w:divBdr>
            <w:top w:val="none" w:sz="0" w:space="0" w:color="auto"/>
            <w:left w:val="none" w:sz="0" w:space="0" w:color="auto"/>
            <w:bottom w:val="none" w:sz="0" w:space="0" w:color="auto"/>
            <w:right w:val="none" w:sz="0" w:space="0" w:color="auto"/>
          </w:divBdr>
        </w:div>
        <w:div w:id="1810050967">
          <w:marLeft w:val="0"/>
          <w:marRight w:val="0"/>
          <w:marTop w:val="101"/>
          <w:marBottom w:val="101"/>
          <w:divBdr>
            <w:top w:val="none" w:sz="0" w:space="0" w:color="auto"/>
            <w:left w:val="none" w:sz="0" w:space="0" w:color="auto"/>
            <w:bottom w:val="none" w:sz="0" w:space="0" w:color="auto"/>
            <w:right w:val="none" w:sz="0" w:space="0" w:color="auto"/>
          </w:divBdr>
        </w:div>
        <w:div w:id="1134719022">
          <w:marLeft w:val="0"/>
          <w:marRight w:val="0"/>
          <w:marTop w:val="101"/>
          <w:marBottom w:val="101"/>
          <w:divBdr>
            <w:top w:val="none" w:sz="0" w:space="0" w:color="auto"/>
            <w:left w:val="none" w:sz="0" w:space="0" w:color="auto"/>
            <w:bottom w:val="none" w:sz="0" w:space="0" w:color="auto"/>
            <w:right w:val="none" w:sz="0" w:space="0" w:color="auto"/>
          </w:divBdr>
        </w:div>
        <w:div w:id="1347244139">
          <w:marLeft w:val="0"/>
          <w:marRight w:val="0"/>
          <w:marTop w:val="0"/>
          <w:marBottom w:val="101"/>
          <w:divBdr>
            <w:top w:val="none" w:sz="0" w:space="0" w:color="auto"/>
            <w:left w:val="none" w:sz="0" w:space="0" w:color="auto"/>
            <w:bottom w:val="none" w:sz="0" w:space="0" w:color="auto"/>
            <w:right w:val="none" w:sz="0" w:space="0" w:color="auto"/>
          </w:divBdr>
        </w:div>
        <w:div w:id="928808518">
          <w:marLeft w:val="0"/>
          <w:marRight w:val="0"/>
          <w:marTop w:val="0"/>
          <w:marBottom w:val="101"/>
          <w:divBdr>
            <w:top w:val="none" w:sz="0" w:space="0" w:color="auto"/>
            <w:left w:val="none" w:sz="0" w:space="0" w:color="auto"/>
            <w:bottom w:val="none" w:sz="0" w:space="0" w:color="auto"/>
            <w:right w:val="none" w:sz="0" w:space="0" w:color="auto"/>
          </w:divBdr>
        </w:div>
        <w:div w:id="2052415263">
          <w:marLeft w:val="1152"/>
          <w:marRight w:val="0"/>
          <w:marTop w:val="0"/>
          <w:marBottom w:val="101"/>
          <w:divBdr>
            <w:top w:val="none" w:sz="0" w:space="0" w:color="auto"/>
            <w:left w:val="none" w:sz="0" w:space="0" w:color="auto"/>
            <w:bottom w:val="none" w:sz="0" w:space="0" w:color="auto"/>
            <w:right w:val="none" w:sz="0" w:space="0" w:color="auto"/>
          </w:divBdr>
        </w:div>
        <w:div w:id="1128470700">
          <w:marLeft w:val="1152"/>
          <w:marRight w:val="0"/>
          <w:marTop w:val="0"/>
          <w:marBottom w:val="101"/>
          <w:divBdr>
            <w:top w:val="none" w:sz="0" w:space="0" w:color="auto"/>
            <w:left w:val="none" w:sz="0" w:space="0" w:color="auto"/>
            <w:bottom w:val="none" w:sz="0" w:space="0" w:color="auto"/>
            <w:right w:val="none" w:sz="0" w:space="0" w:color="auto"/>
          </w:divBdr>
        </w:div>
        <w:div w:id="2111468395">
          <w:marLeft w:val="1152"/>
          <w:marRight w:val="0"/>
          <w:marTop w:val="0"/>
          <w:marBottom w:val="101"/>
          <w:divBdr>
            <w:top w:val="none" w:sz="0" w:space="0" w:color="auto"/>
            <w:left w:val="none" w:sz="0" w:space="0" w:color="auto"/>
            <w:bottom w:val="none" w:sz="0" w:space="0" w:color="auto"/>
            <w:right w:val="none" w:sz="0" w:space="0" w:color="auto"/>
          </w:divBdr>
        </w:div>
        <w:div w:id="1745224860">
          <w:marLeft w:val="1152"/>
          <w:marRight w:val="0"/>
          <w:marTop w:val="0"/>
          <w:marBottom w:val="101"/>
          <w:divBdr>
            <w:top w:val="none" w:sz="0" w:space="0" w:color="auto"/>
            <w:left w:val="none" w:sz="0" w:space="0" w:color="auto"/>
            <w:bottom w:val="none" w:sz="0" w:space="0" w:color="auto"/>
            <w:right w:val="none" w:sz="0" w:space="0" w:color="auto"/>
          </w:divBdr>
        </w:div>
        <w:div w:id="1636368948">
          <w:marLeft w:val="1152"/>
          <w:marRight w:val="0"/>
          <w:marTop w:val="0"/>
          <w:marBottom w:val="101"/>
          <w:divBdr>
            <w:top w:val="none" w:sz="0" w:space="0" w:color="auto"/>
            <w:left w:val="none" w:sz="0" w:space="0" w:color="auto"/>
            <w:bottom w:val="none" w:sz="0" w:space="0" w:color="auto"/>
            <w:right w:val="none" w:sz="0" w:space="0" w:color="auto"/>
          </w:divBdr>
        </w:div>
        <w:div w:id="539706699">
          <w:marLeft w:val="1152"/>
          <w:marRight w:val="0"/>
          <w:marTop w:val="0"/>
          <w:marBottom w:val="101"/>
          <w:divBdr>
            <w:top w:val="none" w:sz="0" w:space="0" w:color="auto"/>
            <w:left w:val="none" w:sz="0" w:space="0" w:color="auto"/>
            <w:bottom w:val="none" w:sz="0" w:space="0" w:color="auto"/>
            <w:right w:val="none" w:sz="0" w:space="0" w:color="auto"/>
          </w:divBdr>
        </w:div>
        <w:div w:id="1941834839">
          <w:marLeft w:val="1152"/>
          <w:marRight w:val="0"/>
          <w:marTop w:val="0"/>
          <w:marBottom w:val="101"/>
          <w:divBdr>
            <w:top w:val="none" w:sz="0" w:space="0" w:color="auto"/>
            <w:left w:val="none" w:sz="0" w:space="0" w:color="auto"/>
            <w:bottom w:val="none" w:sz="0" w:space="0" w:color="auto"/>
            <w:right w:val="none" w:sz="0" w:space="0" w:color="auto"/>
          </w:divBdr>
        </w:div>
        <w:div w:id="1730420781">
          <w:marLeft w:val="1152"/>
          <w:marRight w:val="0"/>
          <w:marTop w:val="0"/>
          <w:marBottom w:val="101"/>
          <w:divBdr>
            <w:top w:val="none" w:sz="0" w:space="0" w:color="auto"/>
            <w:left w:val="none" w:sz="0" w:space="0" w:color="auto"/>
            <w:bottom w:val="none" w:sz="0" w:space="0" w:color="auto"/>
            <w:right w:val="none" w:sz="0" w:space="0" w:color="auto"/>
          </w:divBdr>
        </w:div>
        <w:div w:id="1668362109">
          <w:marLeft w:val="1152"/>
          <w:marRight w:val="0"/>
          <w:marTop w:val="0"/>
          <w:marBottom w:val="101"/>
          <w:divBdr>
            <w:top w:val="none" w:sz="0" w:space="0" w:color="auto"/>
            <w:left w:val="none" w:sz="0" w:space="0" w:color="auto"/>
            <w:bottom w:val="none" w:sz="0" w:space="0" w:color="auto"/>
            <w:right w:val="none" w:sz="0" w:space="0" w:color="auto"/>
          </w:divBdr>
        </w:div>
        <w:div w:id="1830754250">
          <w:marLeft w:val="1152"/>
          <w:marRight w:val="0"/>
          <w:marTop w:val="0"/>
          <w:marBottom w:val="101"/>
          <w:divBdr>
            <w:top w:val="none" w:sz="0" w:space="0" w:color="auto"/>
            <w:left w:val="none" w:sz="0" w:space="0" w:color="auto"/>
            <w:bottom w:val="none" w:sz="0" w:space="0" w:color="auto"/>
            <w:right w:val="none" w:sz="0" w:space="0" w:color="auto"/>
          </w:divBdr>
        </w:div>
        <w:div w:id="1025640019">
          <w:marLeft w:val="1152"/>
          <w:marRight w:val="0"/>
          <w:marTop w:val="0"/>
          <w:marBottom w:val="101"/>
          <w:divBdr>
            <w:top w:val="none" w:sz="0" w:space="0" w:color="auto"/>
            <w:left w:val="none" w:sz="0" w:space="0" w:color="auto"/>
            <w:bottom w:val="none" w:sz="0" w:space="0" w:color="auto"/>
            <w:right w:val="none" w:sz="0" w:space="0" w:color="auto"/>
          </w:divBdr>
        </w:div>
        <w:div w:id="907422531">
          <w:marLeft w:val="1152"/>
          <w:marRight w:val="0"/>
          <w:marTop w:val="0"/>
          <w:marBottom w:val="101"/>
          <w:divBdr>
            <w:top w:val="none" w:sz="0" w:space="0" w:color="auto"/>
            <w:left w:val="none" w:sz="0" w:space="0" w:color="auto"/>
            <w:bottom w:val="none" w:sz="0" w:space="0" w:color="auto"/>
            <w:right w:val="none" w:sz="0" w:space="0" w:color="auto"/>
          </w:divBdr>
        </w:div>
        <w:div w:id="1139418233">
          <w:marLeft w:val="1152"/>
          <w:marRight w:val="0"/>
          <w:marTop w:val="0"/>
          <w:marBottom w:val="101"/>
          <w:divBdr>
            <w:top w:val="none" w:sz="0" w:space="0" w:color="auto"/>
            <w:left w:val="none" w:sz="0" w:space="0" w:color="auto"/>
            <w:bottom w:val="none" w:sz="0" w:space="0" w:color="auto"/>
            <w:right w:val="none" w:sz="0" w:space="0" w:color="auto"/>
          </w:divBdr>
        </w:div>
        <w:div w:id="1475488349">
          <w:marLeft w:val="1152"/>
          <w:marRight w:val="0"/>
          <w:marTop w:val="0"/>
          <w:marBottom w:val="101"/>
          <w:divBdr>
            <w:top w:val="none" w:sz="0" w:space="0" w:color="auto"/>
            <w:left w:val="none" w:sz="0" w:space="0" w:color="auto"/>
            <w:bottom w:val="none" w:sz="0" w:space="0" w:color="auto"/>
            <w:right w:val="none" w:sz="0" w:space="0" w:color="auto"/>
          </w:divBdr>
        </w:div>
        <w:div w:id="1493520581">
          <w:marLeft w:val="1152"/>
          <w:marRight w:val="0"/>
          <w:marTop w:val="0"/>
          <w:marBottom w:val="101"/>
          <w:divBdr>
            <w:top w:val="none" w:sz="0" w:space="0" w:color="auto"/>
            <w:left w:val="none" w:sz="0" w:space="0" w:color="auto"/>
            <w:bottom w:val="none" w:sz="0" w:space="0" w:color="auto"/>
            <w:right w:val="none" w:sz="0" w:space="0" w:color="auto"/>
          </w:divBdr>
        </w:div>
        <w:div w:id="656805652">
          <w:marLeft w:val="1152"/>
          <w:marRight w:val="0"/>
          <w:marTop w:val="0"/>
          <w:marBottom w:val="101"/>
          <w:divBdr>
            <w:top w:val="none" w:sz="0" w:space="0" w:color="auto"/>
            <w:left w:val="none" w:sz="0" w:space="0" w:color="auto"/>
            <w:bottom w:val="none" w:sz="0" w:space="0" w:color="auto"/>
            <w:right w:val="none" w:sz="0" w:space="0" w:color="auto"/>
          </w:divBdr>
        </w:div>
        <w:div w:id="1811438492">
          <w:marLeft w:val="1152"/>
          <w:marRight w:val="0"/>
          <w:marTop w:val="0"/>
          <w:marBottom w:val="101"/>
          <w:divBdr>
            <w:top w:val="none" w:sz="0" w:space="0" w:color="auto"/>
            <w:left w:val="none" w:sz="0" w:space="0" w:color="auto"/>
            <w:bottom w:val="none" w:sz="0" w:space="0" w:color="auto"/>
            <w:right w:val="none" w:sz="0" w:space="0" w:color="auto"/>
          </w:divBdr>
        </w:div>
        <w:div w:id="462695880">
          <w:marLeft w:val="1152"/>
          <w:marRight w:val="0"/>
          <w:marTop w:val="0"/>
          <w:marBottom w:val="101"/>
          <w:divBdr>
            <w:top w:val="none" w:sz="0" w:space="0" w:color="auto"/>
            <w:left w:val="none" w:sz="0" w:space="0" w:color="auto"/>
            <w:bottom w:val="none" w:sz="0" w:space="0" w:color="auto"/>
            <w:right w:val="none" w:sz="0" w:space="0" w:color="auto"/>
          </w:divBdr>
        </w:div>
        <w:div w:id="1794708880">
          <w:marLeft w:val="1152"/>
          <w:marRight w:val="0"/>
          <w:marTop w:val="0"/>
          <w:marBottom w:val="101"/>
          <w:divBdr>
            <w:top w:val="none" w:sz="0" w:space="0" w:color="auto"/>
            <w:left w:val="none" w:sz="0" w:space="0" w:color="auto"/>
            <w:bottom w:val="none" w:sz="0" w:space="0" w:color="auto"/>
            <w:right w:val="none" w:sz="0" w:space="0" w:color="auto"/>
          </w:divBdr>
        </w:div>
        <w:div w:id="1285649976">
          <w:marLeft w:val="1152"/>
          <w:marRight w:val="0"/>
          <w:marTop w:val="0"/>
          <w:marBottom w:val="101"/>
          <w:divBdr>
            <w:top w:val="none" w:sz="0" w:space="0" w:color="auto"/>
            <w:left w:val="none" w:sz="0" w:space="0" w:color="auto"/>
            <w:bottom w:val="none" w:sz="0" w:space="0" w:color="auto"/>
            <w:right w:val="none" w:sz="0" w:space="0" w:color="auto"/>
          </w:divBdr>
        </w:div>
        <w:div w:id="2071418282">
          <w:marLeft w:val="1152"/>
          <w:marRight w:val="0"/>
          <w:marTop w:val="0"/>
          <w:marBottom w:val="101"/>
          <w:divBdr>
            <w:top w:val="none" w:sz="0" w:space="0" w:color="auto"/>
            <w:left w:val="none" w:sz="0" w:space="0" w:color="auto"/>
            <w:bottom w:val="none" w:sz="0" w:space="0" w:color="auto"/>
            <w:right w:val="none" w:sz="0" w:space="0" w:color="auto"/>
          </w:divBdr>
        </w:div>
        <w:div w:id="1786270908">
          <w:marLeft w:val="1152"/>
          <w:marRight w:val="0"/>
          <w:marTop w:val="0"/>
          <w:marBottom w:val="101"/>
          <w:divBdr>
            <w:top w:val="none" w:sz="0" w:space="0" w:color="auto"/>
            <w:left w:val="none" w:sz="0" w:space="0" w:color="auto"/>
            <w:bottom w:val="none" w:sz="0" w:space="0" w:color="auto"/>
            <w:right w:val="none" w:sz="0" w:space="0" w:color="auto"/>
          </w:divBdr>
        </w:div>
        <w:div w:id="1086342743">
          <w:marLeft w:val="1152"/>
          <w:marRight w:val="0"/>
          <w:marTop w:val="0"/>
          <w:marBottom w:val="101"/>
          <w:divBdr>
            <w:top w:val="none" w:sz="0" w:space="0" w:color="auto"/>
            <w:left w:val="none" w:sz="0" w:space="0" w:color="auto"/>
            <w:bottom w:val="none" w:sz="0" w:space="0" w:color="auto"/>
            <w:right w:val="none" w:sz="0" w:space="0" w:color="auto"/>
          </w:divBdr>
        </w:div>
        <w:div w:id="666440060">
          <w:marLeft w:val="1152"/>
          <w:marRight w:val="0"/>
          <w:marTop w:val="0"/>
          <w:marBottom w:val="101"/>
          <w:divBdr>
            <w:top w:val="none" w:sz="0" w:space="0" w:color="auto"/>
            <w:left w:val="none" w:sz="0" w:space="0" w:color="auto"/>
            <w:bottom w:val="none" w:sz="0" w:space="0" w:color="auto"/>
            <w:right w:val="none" w:sz="0" w:space="0" w:color="auto"/>
          </w:divBdr>
        </w:div>
        <w:div w:id="1079326247">
          <w:marLeft w:val="1152"/>
          <w:marRight w:val="0"/>
          <w:marTop w:val="0"/>
          <w:marBottom w:val="101"/>
          <w:divBdr>
            <w:top w:val="none" w:sz="0" w:space="0" w:color="auto"/>
            <w:left w:val="none" w:sz="0" w:space="0" w:color="auto"/>
            <w:bottom w:val="none" w:sz="0" w:space="0" w:color="auto"/>
            <w:right w:val="none" w:sz="0" w:space="0" w:color="auto"/>
          </w:divBdr>
        </w:div>
        <w:div w:id="277686462">
          <w:marLeft w:val="1152"/>
          <w:marRight w:val="0"/>
          <w:marTop w:val="0"/>
          <w:marBottom w:val="101"/>
          <w:divBdr>
            <w:top w:val="none" w:sz="0" w:space="0" w:color="auto"/>
            <w:left w:val="none" w:sz="0" w:space="0" w:color="auto"/>
            <w:bottom w:val="none" w:sz="0" w:space="0" w:color="auto"/>
            <w:right w:val="none" w:sz="0" w:space="0" w:color="auto"/>
          </w:divBdr>
        </w:div>
        <w:div w:id="295455598">
          <w:marLeft w:val="1152"/>
          <w:marRight w:val="0"/>
          <w:marTop w:val="0"/>
          <w:marBottom w:val="101"/>
          <w:divBdr>
            <w:top w:val="none" w:sz="0" w:space="0" w:color="auto"/>
            <w:left w:val="none" w:sz="0" w:space="0" w:color="auto"/>
            <w:bottom w:val="none" w:sz="0" w:space="0" w:color="auto"/>
            <w:right w:val="none" w:sz="0" w:space="0" w:color="auto"/>
          </w:divBdr>
        </w:div>
        <w:div w:id="1438402136">
          <w:marLeft w:val="1152"/>
          <w:marRight w:val="0"/>
          <w:marTop w:val="0"/>
          <w:marBottom w:val="101"/>
          <w:divBdr>
            <w:top w:val="none" w:sz="0" w:space="0" w:color="auto"/>
            <w:left w:val="none" w:sz="0" w:space="0" w:color="auto"/>
            <w:bottom w:val="none" w:sz="0" w:space="0" w:color="auto"/>
            <w:right w:val="none" w:sz="0" w:space="0" w:color="auto"/>
          </w:divBdr>
        </w:div>
        <w:div w:id="672802911">
          <w:marLeft w:val="1152"/>
          <w:marRight w:val="0"/>
          <w:marTop w:val="0"/>
          <w:marBottom w:val="101"/>
          <w:divBdr>
            <w:top w:val="none" w:sz="0" w:space="0" w:color="auto"/>
            <w:left w:val="none" w:sz="0" w:space="0" w:color="auto"/>
            <w:bottom w:val="none" w:sz="0" w:space="0" w:color="auto"/>
            <w:right w:val="none" w:sz="0" w:space="0" w:color="auto"/>
          </w:divBdr>
        </w:div>
        <w:div w:id="1580367760">
          <w:marLeft w:val="1152"/>
          <w:marRight w:val="0"/>
          <w:marTop w:val="0"/>
          <w:marBottom w:val="101"/>
          <w:divBdr>
            <w:top w:val="none" w:sz="0" w:space="0" w:color="auto"/>
            <w:left w:val="none" w:sz="0" w:space="0" w:color="auto"/>
            <w:bottom w:val="none" w:sz="0" w:space="0" w:color="auto"/>
            <w:right w:val="none" w:sz="0" w:space="0" w:color="auto"/>
          </w:divBdr>
        </w:div>
        <w:div w:id="1424375551">
          <w:marLeft w:val="1152"/>
          <w:marRight w:val="0"/>
          <w:marTop w:val="0"/>
          <w:marBottom w:val="101"/>
          <w:divBdr>
            <w:top w:val="none" w:sz="0" w:space="0" w:color="auto"/>
            <w:left w:val="none" w:sz="0" w:space="0" w:color="auto"/>
            <w:bottom w:val="none" w:sz="0" w:space="0" w:color="auto"/>
            <w:right w:val="none" w:sz="0" w:space="0" w:color="auto"/>
          </w:divBdr>
        </w:div>
        <w:div w:id="1229803309">
          <w:marLeft w:val="1152"/>
          <w:marRight w:val="0"/>
          <w:marTop w:val="0"/>
          <w:marBottom w:val="101"/>
          <w:divBdr>
            <w:top w:val="none" w:sz="0" w:space="0" w:color="auto"/>
            <w:left w:val="none" w:sz="0" w:space="0" w:color="auto"/>
            <w:bottom w:val="none" w:sz="0" w:space="0" w:color="auto"/>
            <w:right w:val="none" w:sz="0" w:space="0" w:color="auto"/>
          </w:divBdr>
        </w:div>
        <w:div w:id="148248558">
          <w:marLeft w:val="1152"/>
          <w:marRight w:val="0"/>
          <w:marTop w:val="0"/>
          <w:marBottom w:val="101"/>
          <w:divBdr>
            <w:top w:val="none" w:sz="0" w:space="0" w:color="auto"/>
            <w:left w:val="none" w:sz="0" w:space="0" w:color="auto"/>
            <w:bottom w:val="none" w:sz="0" w:space="0" w:color="auto"/>
            <w:right w:val="none" w:sz="0" w:space="0" w:color="auto"/>
          </w:divBdr>
        </w:div>
        <w:div w:id="194390732">
          <w:marLeft w:val="1152"/>
          <w:marRight w:val="0"/>
          <w:marTop w:val="0"/>
          <w:marBottom w:val="101"/>
          <w:divBdr>
            <w:top w:val="none" w:sz="0" w:space="0" w:color="auto"/>
            <w:left w:val="none" w:sz="0" w:space="0" w:color="auto"/>
            <w:bottom w:val="none" w:sz="0" w:space="0" w:color="auto"/>
            <w:right w:val="none" w:sz="0" w:space="0" w:color="auto"/>
          </w:divBdr>
        </w:div>
        <w:div w:id="1474641278">
          <w:marLeft w:val="1152"/>
          <w:marRight w:val="0"/>
          <w:marTop w:val="0"/>
          <w:marBottom w:val="101"/>
          <w:divBdr>
            <w:top w:val="none" w:sz="0" w:space="0" w:color="auto"/>
            <w:left w:val="none" w:sz="0" w:space="0" w:color="auto"/>
            <w:bottom w:val="none" w:sz="0" w:space="0" w:color="auto"/>
            <w:right w:val="none" w:sz="0" w:space="0" w:color="auto"/>
          </w:divBdr>
        </w:div>
        <w:div w:id="361244163">
          <w:marLeft w:val="1152"/>
          <w:marRight w:val="0"/>
          <w:marTop w:val="0"/>
          <w:marBottom w:val="101"/>
          <w:divBdr>
            <w:top w:val="none" w:sz="0" w:space="0" w:color="auto"/>
            <w:left w:val="none" w:sz="0" w:space="0" w:color="auto"/>
            <w:bottom w:val="none" w:sz="0" w:space="0" w:color="auto"/>
            <w:right w:val="none" w:sz="0" w:space="0" w:color="auto"/>
          </w:divBdr>
        </w:div>
        <w:div w:id="1210874606">
          <w:marLeft w:val="0"/>
          <w:marRight w:val="0"/>
          <w:marTop w:val="0"/>
          <w:marBottom w:val="101"/>
          <w:divBdr>
            <w:top w:val="none" w:sz="0" w:space="0" w:color="auto"/>
            <w:left w:val="none" w:sz="0" w:space="0" w:color="auto"/>
            <w:bottom w:val="none" w:sz="0" w:space="0" w:color="auto"/>
            <w:right w:val="none" w:sz="0" w:space="0" w:color="auto"/>
          </w:divBdr>
        </w:div>
        <w:div w:id="613833310">
          <w:marLeft w:val="1152"/>
          <w:marRight w:val="0"/>
          <w:marTop w:val="0"/>
          <w:marBottom w:val="101"/>
          <w:divBdr>
            <w:top w:val="none" w:sz="0" w:space="0" w:color="auto"/>
            <w:left w:val="none" w:sz="0" w:space="0" w:color="auto"/>
            <w:bottom w:val="none" w:sz="0" w:space="0" w:color="auto"/>
            <w:right w:val="none" w:sz="0" w:space="0" w:color="auto"/>
          </w:divBdr>
        </w:div>
        <w:div w:id="1751392051">
          <w:marLeft w:val="1152"/>
          <w:marRight w:val="0"/>
          <w:marTop w:val="0"/>
          <w:marBottom w:val="101"/>
          <w:divBdr>
            <w:top w:val="none" w:sz="0" w:space="0" w:color="auto"/>
            <w:left w:val="none" w:sz="0" w:space="0" w:color="auto"/>
            <w:bottom w:val="none" w:sz="0" w:space="0" w:color="auto"/>
            <w:right w:val="none" w:sz="0" w:space="0" w:color="auto"/>
          </w:divBdr>
        </w:div>
        <w:div w:id="55323026">
          <w:marLeft w:val="1152"/>
          <w:marRight w:val="0"/>
          <w:marTop w:val="0"/>
          <w:marBottom w:val="101"/>
          <w:divBdr>
            <w:top w:val="none" w:sz="0" w:space="0" w:color="auto"/>
            <w:left w:val="none" w:sz="0" w:space="0" w:color="auto"/>
            <w:bottom w:val="none" w:sz="0" w:space="0" w:color="auto"/>
            <w:right w:val="none" w:sz="0" w:space="0" w:color="auto"/>
          </w:divBdr>
        </w:div>
        <w:div w:id="1634599430">
          <w:marLeft w:val="1152"/>
          <w:marRight w:val="0"/>
          <w:marTop w:val="0"/>
          <w:marBottom w:val="101"/>
          <w:divBdr>
            <w:top w:val="none" w:sz="0" w:space="0" w:color="auto"/>
            <w:left w:val="none" w:sz="0" w:space="0" w:color="auto"/>
            <w:bottom w:val="none" w:sz="0" w:space="0" w:color="auto"/>
            <w:right w:val="none" w:sz="0" w:space="0" w:color="auto"/>
          </w:divBdr>
        </w:div>
        <w:div w:id="411976417">
          <w:marLeft w:val="1152"/>
          <w:marRight w:val="0"/>
          <w:marTop w:val="0"/>
          <w:marBottom w:val="101"/>
          <w:divBdr>
            <w:top w:val="none" w:sz="0" w:space="0" w:color="auto"/>
            <w:left w:val="none" w:sz="0" w:space="0" w:color="auto"/>
            <w:bottom w:val="none" w:sz="0" w:space="0" w:color="auto"/>
            <w:right w:val="none" w:sz="0" w:space="0" w:color="auto"/>
          </w:divBdr>
        </w:div>
        <w:div w:id="1264336352">
          <w:marLeft w:val="1152"/>
          <w:marRight w:val="0"/>
          <w:marTop w:val="0"/>
          <w:marBottom w:val="101"/>
          <w:divBdr>
            <w:top w:val="none" w:sz="0" w:space="0" w:color="auto"/>
            <w:left w:val="none" w:sz="0" w:space="0" w:color="auto"/>
            <w:bottom w:val="none" w:sz="0" w:space="0" w:color="auto"/>
            <w:right w:val="none" w:sz="0" w:space="0" w:color="auto"/>
          </w:divBdr>
        </w:div>
        <w:div w:id="1442341627">
          <w:marLeft w:val="1152"/>
          <w:marRight w:val="0"/>
          <w:marTop w:val="0"/>
          <w:marBottom w:val="101"/>
          <w:divBdr>
            <w:top w:val="none" w:sz="0" w:space="0" w:color="auto"/>
            <w:left w:val="none" w:sz="0" w:space="0" w:color="auto"/>
            <w:bottom w:val="none" w:sz="0" w:space="0" w:color="auto"/>
            <w:right w:val="none" w:sz="0" w:space="0" w:color="auto"/>
          </w:divBdr>
        </w:div>
        <w:div w:id="1757633800">
          <w:marLeft w:val="1152"/>
          <w:marRight w:val="0"/>
          <w:marTop w:val="0"/>
          <w:marBottom w:val="101"/>
          <w:divBdr>
            <w:top w:val="none" w:sz="0" w:space="0" w:color="auto"/>
            <w:left w:val="none" w:sz="0" w:space="0" w:color="auto"/>
            <w:bottom w:val="none" w:sz="0" w:space="0" w:color="auto"/>
            <w:right w:val="none" w:sz="0" w:space="0" w:color="auto"/>
          </w:divBdr>
        </w:div>
        <w:div w:id="540945363">
          <w:marLeft w:val="1152"/>
          <w:marRight w:val="0"/>
          <w:marTop w:val="0"/>
          <w:marBottom w:val="101"/>
          <w:divBdr>
            <w:top w:val="none" w:sz="0" w:space="0" w:color="auto"/>
            <w:left w:val="none" w:sz="0" w:space="0" w:color="auto"/>
            <w:bottom w:val="none" w:sz="0" w:space="0" w:color="auto"/>
            <w:right w:val="none" w:sz="0" w:space="0" w:color="auto"/>
          </w:divBdr>
        </w:div>
        <w:div w:id="1698001215">
          <w:marLeft w:val="0"/>
          <w:marRight w:val="0"/>
          <w:marTop w:val="0"/>
          <w:marBottom w:val="101"/>
          <w:divBdr>
            <w:top w:val="none" w:sz="0" w:space="0" w:color="auto"/>
            <w:left w:val="none" w:sz="0" w:space="0" w:color="auto"/>
            <w:bottom w:val="none" w:sz="0" w:space="0" w:color="auto"/>
            <w:right w:val="none" w:sz="0" w:space="0" w:color="auto"/>
          </w:divBdr>
        </w:div>
        <w:div w:id="572813988">
          <w:marLeft w:val="0"/>
          <w:marRight w:val="0"/>
          <w:marTop w:val="0"/>
          <w:marBottom w:val="101"/>
          <w:divBdr>
            <w:top w:val="none" w:sz="0" w:space="0" w:color="auto"/>
            <w:left w:val="none" w:sz="0" w:space="0" w:color="auto"/>
            <w:bottom w:val="none" w:sz="0" w:space="0" w:color="auto"/>
            <w:right w:val="none" w:sz="0" w:space="0" w:color="auto"/>
          </w:divBdr>
        </w:div>
        <w:div w:id="857625301">
          <w:marLeft w:val="1152"/>
          <w:marRight w:val="0"/>
          <w:marTop w:val="0"/>
          <w:marBottom w:val="101"/>
          <w:divBdr>
            <w:top w:val="none" w:sz="0" w:space="0" w:color="auto"/>
            <w:left w:val="none" w:sz="0" w:space="0" w:color="auto"/>
            <w:bottom w:val="none" w:sz="0" w:space="0" w:color="auto"/>
            <w:right w:val="none" w:sz="0" w:space="0" w:color="auto"/>
          </w:divBdr>
        </w:div>
        <w:div w:id="1683900555">
          <w:marLeft w:val="1584"/>
          <w:marRight w:val="0"/>
          <w:marTop w:val="0"/>
          <w:marBottom w:val="101"/>
          <w:divBdr>
            <w:top w:val="none" w:sz="0" w:space="0" w:color="auto"/>
            <w:left w:val="none" w:sz="0" w:space="0" w:color="auto"/>
            <w:bottom w:val="none" w:sz="0" w:space="0" w:color="auto"/>
            <w:right w:val="none" w:sz="0" w:space="0" w:color="auto"/>
          </w:divBdr>
        </w:div>
        <w:div w:id="219947020">
          <w:marLeft w:val="1584"/>
          <w:marRight w:val="0"/>
          <w:marTop w:val="0"/>
          <w:marBottom w:val="101"/>
          <w:divBdr>
            <w:top w:val="none" w:sz="0" w:space="0" w:color="auto"/>
            <w:left w:val="none" w:sz="0" w:space="0" w:color="auto"/>
            <w:bottom w:val="none" w:sz="0" w:space="0" w:color="auto"/>
            <w:right w:val="none" w:sz="0" w:space="0" w:color="auto"/>
          </w:divBdr>
        </w:div>
        <w:div w:id="2069374014">
          <w:marLeft w:val="1152"/>
          <w:marRight w:val="0"/>
          <w:marTop w:val="0"/>
          <w:marBottom w:val="101"/>
          <w:divBdr>
            <w:top w:val="none" w:sz="0" w:space="0" w:color="auto"/>
            <w:left w:val="none" w:sz="0" w:space="0" w:color="auto"/>
            <w:bottom w:val="none" w:sz="0" w:space="0" w:color="auto"/>
            <w:right w:val="none" w:sz="0" w:space="0" w:color="auto"/>
          </w:divBdr>
        </w:div>
        <w:div w:id="1677807841">
          <w:marLeft w:val="1152"/>
          <w:marRight w:val="0"/>
          <w:marTop w:val="0"/>
          <w:marBottom w:val="101"/>
          <w:divBdr>
            <w:top w:val="none" w:sz="0" w:space="0" w:color="auto"/>
            <w:left w:val="none" w:sz="0" w:space="0" w:color="auto"/>
            <w:bottom w:val="none" w:sz="0" w:space="0" w:color="auto"/>
            <w:right w:val="none" w:sz="0" w:space="0" w:color="auto"/>
          </w:divBdr>
        </w:div>
        <w:div w:id="1421633993">
          <w:marLeft w:val="0"/>
          <w:marRight w:val="0"/>
          <w:marTop w:val="0"/>
          <w:marBottom w:val="101"/>
          <w:divBdr>
            <w:top w:val="none" w:sz="0" w:space="0" w:color="auto"/>
            <w:left w:val="none" w:sz="0" w:space="0" w:color="auto"/>
            <w:bottom w:val="none" w:sz="0" w:space="0" w:color="auto"/>
            <w:right w:val="none" w:sz="0" w:space="0" w:color="auto"/>
          </w:divBdr>
        </w:div>
        <w:div w:id="1514297175">
          <w:marLeft w:val="0"/>
          <w:marRight w:val="0"/>
          <w:marTop w:val="0"/>
          <w:marBottom w:val="101"/>
          <w:divBdr>
            <w:top w:val="none" w:sz="0" w:space="0" w:color="auto"/>
            <w:left w:val="none" w:sz="0" w:space="0" w:color="auto"/>
            <w:bottom w:val="none" w:sz="0" w:space="0" w:color="auto"/>
            <w:right w:val="none" w:sz="0" w:space="0" w:color="auto"/>
          </w:divBdr>
        </w:div>
        <w:div w:id="1431775771">
          <w:marLeft w:val="0"/>
          <w:marRight w:val="0"/>
          <w:marTop w:val="0"/>
          <w:marBottom w:val="101"/>
          <w:divBdr>
            <w:top w:val="none" w:sz="0" w:space="0" w:color="auto"/>
            <w:left w:val="none" w:sz="0" w:space="0" w:color="auto"/>
            <w:bottom w:val="none" w:sz="0" w:space="0" w:color="auto"/>
            <w:right w:val="none" w:sz="0" w:space="0" w:color="auto"/>
          </w:divBdr>
        </w:div>
        <w:div w:id="1741825422">
          <w:marLeft w:val="0"/>
          <w:marRight w:val="0"/>
          <w:marTop w:val="0"/>
          <w:marBottom w:val="101"/>
          <w:divBdr>
            <w:top w:val="none" w:sz="0" w:space="0" w:color="auto"/>
            <w:left w:val="none" w:sz="0" w:space="0" w:color="auto"/>
            <w:bottom w:val="none" w:sz="0" w:space="0" w:color="auto"/>
            <w:right w:val="none" w:sz="0" w:space="0" w:color="auto"/>
          </w:divBdr>
        </w:div>
        <w:div w:id="1218666214">
          <w:marLeft w:val="0"/>
          <w:marRight w:val="0"/>
          <w:marTop w:val="0"/>
          <w:marBottom w:val="101"/>
          <w:divBdr>
            <w:top w:val="none" w:sz="0" w:space="0" w:color="auto"/>
            <w:left w:val="none" w:sz="0" w:space="0" w:color="auto"/>
            <w:bottom w:val="none" w:sz="0" w:space="0" w:color="auto"/>
            <w:right w:val="none" w:sz="0" w:space="0" w:color="auto"/>
          </w:divBdr>
        </w:div>
        <w:div w:id="1218396272">
          <w:marLeft w:val="0"/>
          <w:marRight w:val="0"/>
          <w:marTop w:val="0"/>
          <w:marBottom w:val="101"/>
          <w:divBdr>
            <w:top w:val="none" w:sz="0" w:space="0" w:color="auto"/>
            <w:left w:val="none" w:sz="0" w:space="0" w:color="auto"/>
            <w:bottom w:val="none" w:sz="0" w:space="0" w:color="auto"/>
            <w:right w:val="none" w:sz="0" w:space="0" w:color="auto"/>
          </w:divBdr>
        </w:div>
        <w:div w:id="862978256">
          <w:marLeft w:val="0"/>
          <w:marRight w:val="0"/>
          <w:marTop w:val="0"/>
          <w:marBottom w:val="101"/>
          <w:divBdr>
            <w:top w:val="none" w:sz="0" w:space="0" w:color="auto"/>
            <w:left w:val="none" w:sz="0" w:space="0" w:color="auto"/>
            <w:bottom w:val="none" w:sz="0" w:space="0" w:color="auto"/>
            <w:right w:val="none" w:sz="0" w:space="0" w:color="auto"/>
          </w:divBdr>
        </w:div>
        <w:div w:id="1084644898">
          <w:marLeft w:val="0"/>
          <w:marRight w:val="0"/>
          <w:marTop w:val="0"/>
          <w:marBottom w:val="101"/>
          <w:divBdr>
            <w:top w:val="none" w:sz="0" w:space="0" w:color="auto"/>
            <w:left w:val="none" w:sz="0" w:space="0" w:color="auto"/>
            <w:bottom w:val="none" w:sz="0" w:space="0" w:color="auto"/>
            <w:right w:val="none" w:sz="0" w:space="0" w:color="auto"/>
          </w:divBdr>
        </w:div>
        <w:div w:id="1752844993">
          <w:marLeft w:val="0"/>
          <w:marRight w:val="0"/>
          <w:marTop w:val="0"/>
          <w:marBottom w:val="101"/>
          <w:divBdr>
            <w:top w:val="none" w:sz="0" w:space="0" w:color="auto"/>
            <w:left w:val="none" w:sz="0" w:space="0" w:color="auto"/>
            <w:bottom w:val="none" w:sz="0" w:space="0" w:color="auto"/>
            <w:right w:val="none" w:sz="0" w:space="0" w:color="auto"/>
          </w:divBdr>
        </w:div>
        <w:div w:id="1738554133">
          <w:marLeft w:val="0"/>
          <w:marRight w:val="0"/>
          <w:marTop w:val="0"/>
          <w:marBottom w:val="101"/>
          <w:divBdr>
            <w:top w:val="none" w:sz="0" w:space="0" w:color="auto"/>
            <w:left w:val="none" w:sz="0" w:space="0" w:color="auto"/>
            <w:bottom w:val="none" w:sz="0" w:space="0" w:color="auto"/>
            <w:right w:val="none" w:sz="0" w:space="0" w:color="auto"/>
          </w:divBdr>
        </w:div>
        <w:div w:id="883442747">
          <w:marLeft w:val="0"/>
          <w:marRight w:val="0"/>
          <w:marTop w:val="0"/>
          <w:marBottom w:val="101"/>
          <w:divBdr>
            <w:top w:val="none" w:sz="0" w:space="0" w:color="auto"/>
            <w:left w:val="none" w:sz="0" w:space="0" w:color="auto"/>
            <w:bottom w:val="none" w:sz="0" w:space="0" w:color="auto"/>
            <w:right w:val="none" w:sz="0" w:space="0" w:color="auto"/>
          </w:divBdr>
        </w:div>
        <w:div w:id="956715046">
          <w:marLeft w:val="0"/>
          <w:marRight w:val="0"/>
          <w:marTop w:val="0"/>
          <w:marBottom w:val="101"/>
          <w:divBdr>
            <w:top w:val="none" w:sz="0" w:space="0" w:color="auto"/>
            <w:left w:val="none" w:sz="0" w:space="0" w:color="auto"/>
            <w:bottom w:val="none" w:sz="0" w:space="0" w:color="auto"/>
            <w:right w:val="none" w:sz="0" w:space="0" w:color="auto"/>
          </w:divBdr>
        </w:div>
        <w:div w:id="1878276397">
          <w:marLeft w:val="0"/>
          <w:marRight w:val="0"/>
          <w:marTop w:val="0"/>
          <w:marBottom w:val="101"/>
          <w:divBdr>
            <w:top w:val="none" w:sz="0" w:space="0" w:color="auto"/>
            <w:left w:val="none" w:sz="0" w:space="0" w:color="auto"/>
            <w:bottom w:val="none" w:sz="0" w:space="0" w:color="auto"/>
            <w:right w:val="none" w:sz="0" w:space="0" w:color="auto"/>
          </w:divBdr>
        </w:div>
        <w:div w:id="219366106">
          <w:marLeft w:val="0"/>
          <w:marRight w:val="0"/>
          <w:marTop w:val="0"/>
          <w:marBottom w:val="101"/>
          <w:divBdr>
            <w:top w:val="none" w:sz="0" w:space="0" w:color="auto"/>
            <w:left w:val="none" w:sz="0" w:space="0" w:color="auto"/>
            <w:bottom w:val="none" w:sz="0" w:space="0" w:color="auto"/>
            <w:right w:val="none" w:sz="0" w:space="0" w:color="auto"/>
          </w:divBdr>
        </w:div>
        <w:div w:id="910578562">
          <w:marLeft w:val="0"/>
          <w:marRight w:val="0"/>
          <w:marTop w:val="0"/>
          <w:marBottom w:val="101"/>
          <w:divBdr>
            <w:top w:val="none" w:sz="0" w:space="0" w:color="auto"/>
            <w:left w:val="none" w:sz="0" w:space="0" w:color="auto"/>
            <w:bottom w:val="none" w:sz="0" w:space="0" w:color="auto"/>
            <w:right w:val="none" w:sz="0" w:space="0" w:color="auto"/>
          </w:divBdr>
        </w:div>
        <w:div w:id="1364554626">
          <w:marLeft w:val="0"/>
          <w:marRight w:val="0"/>
          <w:marTop w:val="0"/>
          <w:marBottom w:val="101"/>
          <w:divBdr>
            <w:top w:val="none" w:sz="0" w:space="0" w:color="auto"/>
            <w:left w:val="none" w:sz="0" w:space="0" w:color="auto"/>
            <w:bottom w:val="none" w:sz="0" w:space="0" w:color="auto"/>
            <w:right w:val="none" w:sz="0" w:space="0" w:color="auto"/>
          </w:divBdr>
        </w:div>
        <w:div w:id="2052224673">
          <w:marLeft w:val="0"/>
          <w:marRight w:val="0"/>
          <w:marTop w:val="0"/>
          <w:marBottom w:val="101"/>
          <w:divBdr>
            <w:top w:val="none" w:sz="0" w:space="0" w:color="auto"/>
            <w:left w:val="none" w:sz="0" w:space="0" w:color="auto"/>
            <w:bottom w:val="none" w:sz="0" w:space="0" w:color="auto"/>
            <w:right w:val="none" w:sz="0" w:space="0" w:color="auto"/>
          </w:divBdr>
        </w:div>
        <w:div w:id="568805507">
          <w:marLeft w:val="0"/>
          <w:marRight w:val="0"/>
          <w:marTop w:val="0"/>
          <w:marBottom w:val="101"/>
          <w:divBdr>
            <w:top w:val="none" w:sz="0" w:space="0" w:color="auto"/>
            <w:left w:val="none" w:sz="0" w:space="0" w:color="auto"/>
            <w:bottom w:val="none" w:sz="0" w:space="0" w:color="auto"/>
            <w:right w:val="none" w:sz="0" w:space="0" w:color="auto"/>
          </w:divBdr>
        </w:div>
        <w:div w:id="1477919704">
          <w:marLeft w:val="0"/>
          <w:marRight w:val="0"/>
          <w:marTop w:val="0"/>
          <w:marBottom w:val="101"/>
          <w:divBdr>
            <w:top w:val="none" w:sz="0" w:space="0" w:color="auto"/>
            <w:left w:val="none" w:sz="0" w:space="0" w:color="auto"/>
            <w:bottom w:val="none" w:sz="0" w:space="0" w:color="auto"/>
            <w:right w:val="none" w:sz="0" w:space="0" w:color="auto"/>
          </w:divBdr>
        </w:div>
        <w:div w:id="1223252392">
          <w:marLeft w:val="0"/>
          <w:marRight w:val="0"/>
          <w:marTop w:val="0"/>
          <w:marBottom w:val="101"/>
          <w:divBdr>
            <w:top w:val="none" w:sz="0" w:space="0" w:color="auto"/>
            <w:left w:val="none" w:sz="0" w:space="0" w:color="auto"/>
            <w:bottom w:val="none" w:sz="0" w:space="0" w:color="auto"/>
            <w:right w:val="none" w:sz="0" w:space="0" w:color="auto"/>
          </w:divBdr>
        </w:div>
        <w:div w:id="487208802">
          <w:marLeft w:val="0"/>
          <w:marRight w:val="0"/>
          <w:marTop w:val="0"/>
          <w:marBottom w:val="101"/>
          <w:divBdr>
            <w:top w:val="none" w:sz="0" w:space="0" w:color="auto"/>
            <w:left w:val="none" w:sz="0" w:space="0" w:color="auto"/>
            <w:bottom w:val="none" w:sz="0" w:space="0" w:color="auto"/>
            <w:right w:val="none" w:sz="0" w:space="0" w:color="auto"/>
          </w:divBdr>
        </w:div>
        <w:div w:id="903105645">
          <w:marLeft w:val="0"/>
          <w:marRight w:val="0"/>
          <w:marTop w:val="0"/>
          <w:marBottom w:val="101"/>
          <w:divBdr>
            <w:top w:val="none" w:sz="0" w:space="0" w:color="auto"/>
            <w:left w:val="none" w:sz="0" w:space="0" w:color="auto"/>
            <w:bottom w:val="none" w:sz="0" w:space="0" w:color="auto"/>
            <w:right w:val="none" w:sz="0" w:space="0" w:color="auto"/>
          </w:divBdr>
        </w:div>
        <w:div w:id="401484877">
          <w:marLeft w:val="0"/>
          <w:marRight w:val="0"/>
          <w:marTop w:val="0"/>
          <w:marBottom w:val="101"/>
          <w:divBdr>
            <w:top w:val="none" w:sz="0" w:space="0" w:color="auto"/>
            <w:left w:val="none" w:sz="0" w:space="0" w:color="auto"/>
            <w:bottom w:val="none" w:sz="0" w:space="0" w:color="auto"/>
            <w:right w:val="none" w:sz="0" w:space="0" w:color="auto"/>
          </w:divBdr>
        </w:div>
        <w:div w:id="414398133">
          <w:marLeft w:val="0"/>
          <w:marRight w:val="0"/>
          <w:marTop w:val="0"/>
          <w:marBottom w:val="101"/>
          <w:divBdr>
            <w:top w:val="none" w:sz="0" w:space="0" w:color="auto"/>
            <w:left w:val="none" w:sz="0" w:space="0" w:color="auto"/>
            <w:bottom w:val="none" w:sz="0" w:space="0" w:color="auto"/>
            <w:right w:val="none" w:sz="0" w:space="0" w:color="auto"/>
          </w:divBdr>
        </w:div>
        <w:div w:id="1545020834">
          <w:marLeft w:val="0"/>
          <w:marRight w:val="0"/>
          <w:marTop w:val="0"/>
          <w:marBottom w:val="101"/>
          <w:divBdr>
            <w:top w:val="none" w:sz="0" w:space="0" w:color="auto"/>
            <w:left w:val="none" w:sz="0" w:space="0" w:color="auto"/>
            <w:bottom w:val="none" w:sz="0" w:space="0" w:color="auto"/>
            <w:right w:val="none" w:sz="0" w:space="0" w:color="auto"/>
          </w:divBdr>
        </w:div>
        <w:div w:id="1349674750">
          <w:marLeft w:val="0"/>
          <w:marRight w:val="0"/>
          <w:marTop w:val="0"/>
          <w:marBottom w:val="101"/>
          <w:divBdr>
            <w:top w:val="none" w:sz="0" w:space="0" w:color="auto"/>
            <w:left w:val="none" w:sz="0" w:space="0" w:color="auto"/>
            <w:bottom w:val="none" w:sz="0" w:space="0" w:color="auto"/>
            <w:right w:val="none" w:sz="0" w:space="0" w:color="auto"/>
          </w:divBdr>
        </w:div>
        <w:div w:id="1061825550">
          <w:marLeft w:val="0"/>
          <w:marRight w:val="0"/>
          <w:marTop w:val="0"/>
          <w:marBottom w:val="101"/>
          <w:divBdr>
            <w:top w:val="none" w:sz="0" w:space="0" w:color="auto"/>
            <w:left w:val="none" w:sz="0" w:space="0" w:color="auto"/>
            <w:bottom w:val="none" w:sz="0" w:space="0" w:color="auto"/>
            <w:right w:val="none" w:sz="0" w:space="0" w:color="auto"/>
          </w:divBdr>
        </w:div>
        <w:div w:id="391083404">
          <w:marLeft w:val="0"/>
          <w:marRight w:val="0"/>
          <w:marTop w:val="0"/>
          <w:marBottom w:val="101"/>
          <w:divBdr>
            <w:top w:val="none" w:sz="0" w:space="0" w:color="auto"/>
            <w:left w:val="none" w:sz="0" w:space="0" w:color="auto"/>
            <w:bottom w:val="none" w:sz="0" w:space="0" w:color="auto"/>
            <w:right w:val="none" w:sz="0" w:space="0" w:color="auto"/>
          </w:divBdr>
        </w:div>
        <w:div w:id="595794440">
          <w:marLeft w:val="0"/>
          <w:marRight w:val="0"/>
          <w:marTop w:val="0"/>
          <w:marBottom w:val="101"/>
          <w:divBdr>
            <w:top w:val="none" w:sz="0" w:space="0" w:color="auto"/>
            <w:left w:val="none" w:sz="0" w:space="0" w:color="auto"/>
            <w:bottom w:val="none" w:sz="0" w:space="0" w:color="auto"/>
            <w:right w:val="none" w:sz="0" w:space="0" w:color="auto"/>
          </w:divBdr>
        </w:div>
        <w:div w:id="879783931">
          <w:marLeft w:val="0"/>
          <w:marRight w:val="0"/>
          <w:marTop w:val="0"/>
          <w:marBottom w:val="101"/>
          <w:divBdr>
            <w:top w:val="none" w:sz="0" w:space="0" w:color="auto"/>
            <w:left w:val="none" w:sz="0" w:space="0" w:color="auto"/>
            <w:bottom w:val="none" w:sz="0" w:space="0" w:color="auto"/>
            <w:right w:val="none" w:sz="0" w:space="0" w:color="auto"/>
          </w:divBdr>
        </w:div>
        <w:div w:id="1228764747">
          <w:marLeft w:val="0"/>
          <w:marRight w:val="0"/>
          <w:marTop w:val="0"/>
          <w:marBottom w:val="200"/>
          <w:divBdr>
            <w:top w:val="none" w:sz="0" w:space="0" w:color="auto"/>
            <w:left w:val="none" w:sz="0" w:space="0" w:color="auto"/>
            <w:bottom w:val="none" w:sz="0" w:space="0" w:color="auto"/>
            <w:right w:val="none" w:sz="0" w:space="0" w:color="auto"/>
          </w:divBdr>
        </w:div>
        <w:div w:id="74474234">
          <w:marLeft w:val="0"/>
          <w:marRight w:val="0"/>
          <w:marTop w:val="0"/>
          <w:marBottom w:val="101"/>
          <w:divBdr>
            <w:top w:val="none" w:sz="0" w:space="0" w:color="auto"/>
            <w:left w:val="none" w:sz="0" w:space="0" w:color="auto"/>
            <w:bottom w:val="none" w:sz="0" w:space="0" w:color="auto"/>
            <w:right w:val="none" w:sz="0" w:space="0" w:color="auto"/>
          </w:divBdr>
        </w:div>
        <w:div w:id="916137435">
          <w:marLeft w:val="0"/>
          <w:marRight w:val="0"/>
          <w:marTop w:val="0"/>
          <w:marBottom w:val="101"/>
          <w:divBdr>
            <w:top w:val="none" w:sz="0" w:space="0" w:color="auto"/>
            <w:left w:val="none" w:sz="0" w:space="0" w:color="auto"/>
            <w:bottom w:val="none" w:sz="0" w:space="0" w:color="auto"/>
            <w:right w:val="none" w:sz="0" w:space="0" w:color="auto"/>
          </w:divBdr>
        </w:div>
        <w:div w:id="1123773327">
          <w:marLeft w:val="0"/>
          <w:marRight w:val="0"/>
          <w:marTop w:val="0"/>
          <w:marBottom w:val="101"/>
          <w:divBdr>
            <w:top w:val="none" w:sz="0" w:space="0" w:color="auto"/>
            <w:left w:val="none" w:sz="0" w:space="0" w:color="auto"/>
            <w:bottom w:val="none" w:sz="0" w:space="0" w:color="auto"/>
            <w:right w:val="none" w:sz="0" w:space="0" w:color="auto"/>
          </w:divBdr>
        </w:div>
        <w:div w:id="1676493770">
          <w:marLeft w:val="0"/>
          <w:marRight w:val="0"/>
          <w:marTop w:val="0"/>
          <w:marBottom w:val="101"/>
          <w:divBdr>
            <w:top w:val="none" w:sz="0" w:space="0" w:color="auto"/>
            <w:left w:val="none" w:sz="0" w:space="0" w:color="auto"/>
            <w:bottom w:val="none" w:sz="0" w:space="0" w:color="auto"/>
            <w:right w:val="none" w:sz="0" w:space="0" w:color="auto"/>
          </w:divBdr>
        </w:div>
        <w:div w:id="1105610524">
          <w:marLeft w:val="0"/>
          <w:marRight w:val="0"/>
          <w:marTop w:val="0"/>
          <w:marBottom w:val="101"/>
          <w:divBdr>
            <w:top w:val="none" w:sz="0" w:space="0" w:color="auto"/>
            <w:left w:val="none" w:sz="0" w:space="0" w:color="auto"/>
            <w:bottom w:val="none" w:sz="0" w:space="0" w:color="auto"/>
            <w:right w:val="none" w:sz="0" w:space="0" w:color="auto"/>
          </w:divBdr>
        </w:div>
        <w:div w:id="560137841">
          <w:marLeft w:val="0"/>
          <w:marRight w:val="0"/>
          <w:marTop w:val="0"/>
          <w:marBottom w:val="101"/>
          <w:divBdr>
            <w:top w:val="none" w:sz="0" w:space="0" w:color="auto"/>
            <w:left w:val="none" w:sz="0" w:space="0" w:color="auto"/>
            <w:bottom w:val="none" w:sz="0" w:space="0" w:color="auto"/>
            <w:right w:val="none" w:sz="0" w:space="0" w:color="auto"/>
          </w:divBdr>
        </w:div>
        <w:div w:id="750663035">
          <w:marLeft w:val="0"/>
          <w:marRight w:val="0"/>
          <w:marTop w:val="0"/>
          <w:marBottom w:val="101"/>
          <w:divBdr>
            <w:top w:val="none" w:sz="0" w:space="0" w:color="auto"/>
            <w:left w:val="none" w:sz="0" w:space="0" w:color="auto"/>
            <w:bottom w:val="none" w:sz="0" w:space="0" w:color="auto"/>
            <w:right w:val="none" w:sz="0" w:space="0" w:color="auto"/>
          </w:divBdr>
        </w:div>
        <w:div w:id="1414204986">
          <w:marLeft w:val="0"/>
          <w:marRight w:val="0"/>
          <w:marTop w:val="0"/>
          <w:marBottom w:val="101"/>
          <w:divBdr>
            <w:top w:val="none" w:sz="0" w:space="0" w:color="auto"/>
            <w:left w:val="none" w:sz="0" w:space="0" w:color="auto"/>
            <w:bottom w:val="none" w:sz="0" w:space="0" w:color="auto"/>
            <w:right w:val="none" w:sz="0" w:space="0" w:color="auto"/>
          </w:divBdr>
        </w:div>
        <w:div w:id="1473019407">
          <w:marLeft w:val="0"/>
          <w:marRight w:val="0"/>
          <w:marTop w:val="0"/>
          <w:marBottom w:val="101"/>
          <w:divBdr>
            <w:top w:val="none" w:sz="0" w:space="0" w:color="auto"/>
            <w:left w:val="none" w:sz="0" w:space="0" w:color="auto"/>
            <w:bottom w:val="none" w:sz="0" w:space="0" w:color="auto"/>
            <w:right w:val="none" w:sz="0" w:space="0" w:color="auto"/>
          </w:divBdr>
        </w:div>
        <w:div w:id="943269013">
          <w:marLeft w:val="0"/>
          <w:marRight w:val="0"/>
          <w:marTop w:val="0"/>
          <w:marBottom w:val="101"/>
          <w:divBdr>
            <w:top w:val="none" w:sz="0" w:space="0" w:color="auto"/>
            <w:left w:val="none" w:sz="0" w:space="0" w:color="auto"/>
            <w:bottom w:val="none" w:sz="0" w:space="0" w:color="auto"/>
            <w:right w:val="none" w:sz="0" w:space="0" w:color="auto"/>
          </w:divBdr>
        </w:div>
        <w:div w:id="228081854">
          <w:marLeft w:val="0"/>
          <w:marRight w:val="0"/>
          <w:marTop w:val="0"/>
          <w:marBottom w:val="101"/>
          <w:divBdr>
            <w:top w:val="none" w:sz="0" w:space="0" w:color="auto"/>
            <w:left w:val="none" w:sz="0" w:space="0" w:color="auto"/>
            <w:bottom w:val="none" w:sz="0" w:space="0" w:color="auto"/>
            <w:right w:val="none" w:sz="0" w:space="0" w:color="auto"/>
          </w:divBdr>
        </w:div>
        <w:div w:id="1119881127">
          <w:marLeft w:val="0"/>
          <w:marRight w:val="0"/>
          <w:marTop w:val="0"/>
          <w:marBottom w:val="101"/>
          <w:divBdr>
            <w:top w:val="none" w:sz="0" w:space="0" w:color="auto"/>
            <w:left w:val="none" w:sz="0" w:space="0" w:color="auto"/>
            <w:bottom w:val="none" w:sz="0" w:space="0" w:color="auto"/>
            <w:right w:val="none" w:sz="0" w:space="0" w:color="auto"/>
          </w:divBdr>
        </w:div>
        <w:div w:id="273488867">
          <w:marLeft w:val="0"/>
          <w:marRight w:val="0"/>
          <w:marTop w:val="0"/>
          <w:marBottom w:val="101"/>
          <w:divBdr>
            <w:top w:val="none" w:sz="0" w:space="0" w:color="auto"/>
            <w:left w:val="none" w:sz="0" w:space="0" w:color="auto"/>
            <w:bottom w:val="none" w:sz="0" w:space="0" w:color="auto"/>
            <w:right w:val="none" w:sz="0" w:space="0" w:color="auto"/>
          </w:divBdr>
        </w:div>
        <w:div w:id="1921865311">
          <w:marLeft w:val="0"/>
          <w:marRight w:val="0"/>
          <w:marTop w:val="0"/>
          <w:marBottom w:val="101"/>
          <w:divBdr>
            <w:top w:val="none" w:sz="0" w:space="0" w:color="auto"/>
            <w:left w:val="none" w:sz="0" w:space="0" w:color="auto"/>
            <w:bottom w:val="none" w:sz="0" w:space="0" w:color="auto"/>
            <w:right w:val="none" w:sz="0" w:space="0" w:color="auto"/>
          </w:divBdr>
        </w:div>
        <w:div w:id="278604631">
          <w:marLeft w:val="0"/>
          <w:marRight w:val="0"/>
          <w:marTop w:val="0"/>
          <w:marBottom w:val="101"/>
          <w:divBdr>
            <w:top w:val="none" w:sz="0" w:space="0" w:color="auto"/>
            <w:left w:val="none" w:sz="0" w:space="0" w:color="auto"/>
            <w:bottom w:val="none" w:sz="0" w:space="0" w:color="auto"/>
            <w:right w:val="none" w:sz="0" w:space="0" w:color="auto"/>
          </w:divBdr>
        </w:div>
        <w:div w:id="168721754">
          <w:marLeft w:val="0"/>
          <w:marRight w:val="0"/>
          <w:marTop w:val="0"/>
          <w:marBottom w:val="200"/>
          <w:divBdr>
            <w:top w:val="none" w:sz="0" w:space="0" w:color="auto"/>
            <w:left w:val="none" w:sz="0" w:space="0" w:color="auto"/>
            <w:bottom w:val="none" w:sz="0" w:space="0" w:color="auto"/>
            <w:right w:val="none" w:sz="0" w:space="0" w:color="auto"/>
          </w:divBdr>
        </w:div>
        <w:div w:id="353774527">
          <w:marLeft w:val="0"/>
          <w:marRight w:val="0"/>
          <w:marTop w:val="0"/>
          <w:marBottom w:val="101"/>
          <w:divBdr>
            <w:top w:val="none" w:sz="0" w:space="0" w:color="auto"/>
            <w:left w:val="none" w:sz="0" w:space="0" w:color="auto"/>
            <w:bottom w:val="none" w:sz="0" w:space="0" w:color="auto"/>
            <w:right w:val="none" w:sz="0" w:space="0" w:color="auto"/>
          </w:divBdr>
        </w:div>
        <w:div w:id="1419715093">
          <w:marLeft w:val="0"/>
          <w:marRight w:val="0"/>
          <w:marTop w:val="0"/>
          <w:marBottom w:val="101"/>
          <w:divBdr>
            <w:top w:val="none" w:sz="0" w:space="0" w:color="auto"/>
            <w:left w:val="none" w:sz="0" w:space="0" w:color="auto"/>
            <w:bottom w:val="none" w:sz="0" w:space="0" w:color="auto"/>
            <w:right w:val="none" w:sz="0" w:space="0" w:color="auto"/>
          </w:divBdr>
        </w:div>
        <w:div w:id="617103416">
          <w:marLeft w:val="0"/>
          <w:marRight w:val="0"/>
          <w:marTop w:val="0"/>
          <w:marBottom w:val="101"/>
          <w:divBdr>
            <w:top w:val="none" w:sz="0" w:space="0" w:color="auto"/>
            <w:left w:val="none" w:sz="0" w:space="0" w:color="auto"/>
            <w:bottom w:val="none" w:sz="0" w:space="0" w:color="auto"/>
            <w:right w:val="none" w:sz="0" w:space="0" w:color="auto"/>
          </w:divBdr>
        </w:div>
        <w:div w:id="1360349285">
          <w:marLeft w:val="0"/>
          <w:marRight w:val="0"/>
          <w:marTop w:val="0"/>
          <w:marBottom w:val="101"/>
          <w:divBdr>
            <w:top w:val="none" w:sz="0" w:space="0" w:color="auto"/>
            <w:left w:val="none" w:sz="0" w:space="0" w:color="auto"/>
            <w:bottom w:val="none" w:sz="0" w:space="0" w:color="auto"/>
            <w:right w:val="none" w:sz="0" w:space="0" w:color="auto"/>
          </w:divBdr>
        </w:div>
        <w:div w:id="1331328692">
          <w:marLeft w:val="0"/>
          <w:marRight w:val="0"/>
          <w:marTop w:val="0"/>
          <w:marBottom w:val="101"/>
          <w:divBdr>
            <w:top w:val="none" w:sz="0" w:space="0" w:color="auto"/>
            <w:left w:val="none" w:sz="0" w:space="0" w:color="auto"/>
            <w:bottom w:val="none" w:sz="0" w:space="0" w:color="auto"/>
            <w:right w:val="none" w:sz="0" w:space="0" w:color="auto"/>
          </w:divBdr>
        </w:div>
        <w:div w:id="32850092">
          <w:marLeft w:val="0"/>
          <w:marRight w:val="0"/>
          <w:marTop w:val="0"/>
          <w:marBottom w:val="101"/>
          <w:divBdr>
            <w:top w:val="none" w:sz="0" w:space="0" w:color="auto"/>
            <w:left w:val="none" w:sz="0" w:space="0" w:color="auto"/>
            <w:bottom w:val="none" w:sz="0" w:space="0" w:color="auto"/>
            <w:right w:val="none" w:sz="0" w:space="0" w:color="auto"/>
          </w:divBdr>
        </w:div>
        <w:div w:id="750812710">
          <w:marLeft w:val="0"/>
          <w:marRight w:val="0"/>
          <w:marTop w:val="0"/>
          <w:marBottom w:val="101"/>
          <w:divBdr>
            <w:top w:val="none" w:sz="0" w:space="0" w:color="auto"/>
            <w:left w:val="none" w:sz="0" w:space="0" w:color="auto"/>
            <w:bottom w:val="none" w:sz="0" w:space="0" w:color="auto"/>
            <w:right w:val="none" w:sz="0" w:space="0" w:color="auto"/>
          </w:divBdr>
        </w:div>
        <w:div w:id="700518690">
          <w:marLeft w:val="0"/>
          <w:marRight w:val="0"/>
          <w:marTop w:val="0"/>
          <w:marBottom w:val="200"/>
          <w:divBdr>
            <w:top w:val="none" w:sz="0" w:space="0" w:color="auto"/>
            <w:left w:val="none" w:sz="0" w:space="0" w:color="auto"/>
            <w:bottom w:val="none" w:sz="0" w:space="0" w:color="auto"/>
            <w:right w:val="none" w:sz="0" w:space="0" w:color="auto"/>
          </w:divBdr>
        </w:div>
        <w:div w:id="1586381369">
          <w:marLeft w:val="0"/>
          <w:marRight w:val="0"/>
          <w:marTop w:val="0"/>
          <w:marBottom w:val="101"/>
          <w:divBdr>
            <w:top w:val="none" w:sz="0" w:space="0" w:color="auto"/>
            <w:left w:val="none" w:sz="0" w:space="0" w:color="auto"/>
            <w:bottom w:val="none" w:sz="0" w:space="0" w:color="auto"/>
            <w:right w:val="none" w:sz="0" w:space="0" w:color="auto"/>
          </w:divBdr>
        </w:div>
        <w:div w:id="640772634">
          <w:marLeft w:val="0"/>
          <w:marRight w:val="0"/>
          <w:marTop w:val="0"/>
          <w:marBottom w:val="101"/>
          <w:divBdr>
            <w:top w:val="none" w:sz="0" w:space="0" w:color="auto"/>
            <w:left w:val="none" w:sz="0" w:space="0" w:color="auto"/>
            <w:bottom w:val="none" w:sz="0" w:space="0" w:color="auto"/>
            <w:right w:val="none" w:sz="0" w:space="0" w:color="auto"/>
          </w:divBdr>
        </w:div>
        <w:div w:id="391151172">
          <w:marLeft w:val="0"/>
          <w:marRight w:val="0"/>
          <w:marTop w:val="0"/>
          <w:marBottom w:val="101"/>
          <w:divBdr>
            <w:top w:val="none" w:sz="0" w:space="0" w:color="auto"/>
            <w:left w:val="none" w:sz="0" w:space="0" w:color="auto"/>
            <w:bottom w:val="none" w:sz="0" w:space="0" w:color="auto"/>
            <w:right w:val="none" w:sz="0" w:space="0" w:color="auto"/>
          </w:divBdr>
        </w:div>
        <w:div w:id="640233132">
          <w:marLeft w:val="0"/>
          <w:marRight w:val="0"/>
          <w:marTop w:val="0"/>
          <w:marBottom w:val="101"/>
          <w:divBdr>
            <w:top w:val="none" w:sz="0" w:space="0" w:color="auto"/>
            <w:left w:val="none" w:sz="0" w:space="0" w:color="auto"/>
            <w:bottom w:val="none" w:sz="0" w:space="0" w:color="auto"/>
            <w:right w:val="none" w:sz="0" w:space="0" w:color="auto"/>
          </w:divBdr>
        </w:div>
        <w:div w:id="99645190">
          <w:marLeft w:val="0"/>
          <w:marRight w:val="0"/>
          <w:marTop w:val="0"/>
          <w:marBottom w:val="101"/>
          <w:divBdr>
            <w:top w:val="none" w:sz="0" w:space="0" w:color="auto"/>
            <w:left w:val="none" w:sz="0" w:space="0" w:color="auto"/>
            <w:bottom w:val="none" w:sz="0" w:space="0" w:color="auto"/>
            <w:right w:val="none" w:sz="0" w:space="0" w:color="auto"/>
          </w:divBdr>
        </w:div>
        <w:div w:id="1304309742">
          <w:marLeft w:val="0"/>
          <w:marRight w:val="0"/>
          <w:marTop w:val="0"/>
          <w:marBottom w:val="101"/>
          <w:divBdr>
            <w:top w:val="none" w:sz="0" w:space="0" w:color="auto"/>
            <w:left w:val="none" w:sz="0" w:space="0" w:color="auto"/>
            <w:bottom w:val="none" w:sz="0" w:space="0" w:color="auto"/>
            <w:right w:val="none" w:sz="0" w:space="0" w:color="auto"/>
          </w:divBdr>
        </w:div>
        <w:div w:id="1666856896">
          <w:marLeft w:val="0"/>
          <w:marRight w:val="0"/>
          <w:marTop w:val="0"/>
          <w:marBottom w:val="101"/>
          <w:divBdr>
            <w:top w:val="none" w:sz="0" w:space="0" w:color="auto"/>
            <w:left w:val="none" w:sz="0" w:space="0" w:color="auto"/>
            <w:bottom w:val="none" w:sz="0" w:space="0" w:color="auto"/>
            <w:right w:val="none" w:sz="0" w:space="0" w:color="auto"/>
          </w:divBdr>
        </w:div>
        <w:div w:id="1383168738">
          <w:marLeft w:val="0"/>
          <w:marRight w:val="0"/>
          <w:marTop w:val="0"/>
          <w:marBottom w:val="101"/>
          <w:divBdr>
            <w:top w:val="none" w:sz="0" w:space="0" w:color="auto"/>
            <w:left w:val="none" w:sz="0" w:space="0" w:color="auto"/>
            <w:bottom w:val="none" w:sz="0" w:space="0" w:color="auto"/>
            <w:right w:val="none" w:sz="0" w:space="0" w:color="auto"/>
          </w:divBdr>
        </w:div>
        <w:div w:id="1729183569">
          <w:marLeft w:val="0"/>
          <w:marRight w:val="0"/>
          <w:marTop w:val="0"/>
          <w:marBottom w:val="101"/>
          <w:divBdr>
            <w:top w:val="none" w:sz="0" w:space="0" w:color="auto"/>
            <w:left w:val="none" w:sz="0" w:space="0" w:color="auto"/>
            <w:bottom w:val="none" w:sz="0" w:space="0" w:color="auto"/>
            <w:right w:val="none" w:sz="0" w:space="0" w:color="auto"/>
          </w:divBdr>
        </w:div>
        <w:div w:id="398987433">
          <w:marLeft w:val="0"/>
          <w:marRight w:val="0"/>
          <w:marTop w:val="0"/>
          <w:marBottom w:val="101"/>
          <w:divBdr>
            <w:top w:val="none" w:sz="0" w:space="0" w:color="auto"/>
            <w:left w:val="none" w:sz="0" w:space="0" w:color="auto"/>
            <w:bottom w:val="none" w:sz="0" w:space="0" w:color="auto"/>
            <w:right w:val="none" w:sz="0" w:space="0" w:color="auto"/>
          </w:divBdr>
        </w:div>
        <w:div w:id="809977789">
          <w:marLeft w:val="0"/>
          <w:marRight w:val="0"/>
          <w:marTop w:val="0"/>
          <w:marBottom w:val="101"/>
          <w:divBdr>
            <w:top w:val="none" w:sz="0" w:space="0" w:color="auto"/>
            <w:left w:val="none" w:sz="0" w:space="0" w:color="auto"/>
            <w:bottom w:val="none" w:sz="0" w:space="0" w:color="auto"/>
            <w:right w:val="none" w:sz="0" w:space="0" w:color="auto"/>
          </w:divBdr>
        </w:div>
        <w:div w:id="985401712">
          <w:marLeft w:val="0"/>
          <w:marRight w:val="0"/>
          <w:marTop w:val="0"/>
          <w:marBottom w:val="101"/>
          <w:divBdr>
            <w:top w:val="none" w:sz="0" w:space="0" w:color="auto"/>
            <w:left w:val="none" w:sz="0" w:space="0" w:color="auto"/>
            <w:bottom w:val="none" w:sz="0" w:space="0" w:color="auto"/>
            <w:right w:val="none" w:sz="0" w:space="0" w:color="auto"/>
          </w:divBdr>
        </w:div>
        <w:div w:id="367266961">
          <w:marLeft w:val="0"/>
          <w:marRight w:val="0"/>
          <w:marTop w:val="0"/>
          <w:marBottom w:val="101"/>
          <w:divBdr>
            <w:top w:val="none" w:sz="0" w:space="0" w:color="auto"/>
            <w:left w:val="none" w:sz="0" w:space="0" w:color="auto"/>
            <w:bottom w:val="none" w:sz="0" w:space="0" w:color="auto"/>
            <w:right w:val="none" w:sz="0" w:space="0" w:color="auto"/>
          </w:divBdr>
        </w:div>
        <w:div w:id="653874208">
          <w:marLeft w:val="0"/>
          <w:marRight w:val="0"/>
          <w:marTop w:val="0"/>
          <w:marBottom w:val="101"/>
          <w:divBdr>
            <w:top w:val="none" w:sz="0" w:space="0" w:color="auto"/>
            <w:left w:val="none" w:sz="0" w:space="0" w:color="auto"/>
            <w:bottom w:val="none" w:sz="0" w:space="0" w:color="auto"/>
            <w:right w:val="none" w:sz="0" w:space="0" w:color="auto"/>
          </w:divBdr>
        </w:div>
        <w:div w:id="1600136436">
          <w:marLeft w:val="0"/>
          <w:marRight w:val="0"/>
          <w:marTop w:val="0"/>
          <w:marBottom w:val="101"/>
          <w:divBdr>
            <w:top w:val="none" w:sz="0" w:space="0" w:color="auto"/>
            <w:left w:val="none" w:sz="0" w:space="0" w:color="auto"/>
            <w:bottom w:val="none" w:sz="0" w:space="0" w:color="auto"/>
            <w:right w:val="none" w:sz="0" w:space="0" w:color="auto"/>
          </w:divBdr>
        </w:div>
        <w:div w:id="857083314">
          <w:marLeft w:val="0"/>
          <w:marRight w:val="0"/>
          <w:marTop w:val="0"/>
          <w:marBottom w:val="101"/>
          <w:divBdr>
            <w:top w:val="none" w:sz="0" w:space="0" w:color="auto"/>
            <w:left w:val="none" w:sz="0" w:space="0" w:color="auto"/>
            <w:bottom w:val="none" w:sz="0" w:space="0" w:color="auto"/>
            <w:right w:val="none" w:sz="0" w:space="0" w:color="auto"/>
          </w:divBdr>
        </w:div>
        <w:div w:id="1951663657">
          <w:marLeft w:val="0"/>
          <w:marRight w:val="0"/>
          <w:marTop w:val="0"/>
          <w:marBottom w:val="200"/>
          <w:divBdr>
            <w:top w:val="none" w:sz="0" w:space="0" w:color="auto"/>
            <w:left w:val="none" w:sz="0" w:space="0" w:color="auto"/>
            <w:bottom w:val="none" w:sz="0" w:space="0" w:color="auto"/>
            <w:right w:val="none" w:sz="0" w:space="0" w:color="auto"/>
          </w:divBdr>
        </w:div>
        <w:div w:id="1388527026">
          <w:marLeft w:val="0"/>
          <w:marRight w:val="0"/>
          <w:marTop w:val="0"/>
          <w:marBottom w:val="101"/>
          <w:divBdr>
            <w:top w:val="none" w:sz="0" w:space="0" w:color="auto"/>
            <w:left w:val="none" w:sz="0" w:space="0" w:color="auto"/>
            <w:bottom w:val="none" w:sz="0" w:space="0" w:color="auto"/>
            <w:right w:val="none" w:sz="0" w:space="0" w:color="auto"/>
          </w:divBdr>
        </w:div>
        <w:div w:id="1815944493">
          <w:marLeft w:val="0"/>
          <w:marRight w:val="0"/>
          <w:marTop w:val="0"/>
          <w:marBottom w:val="101"/>
          <w:divBdr>
            <w:top w:val="none" w:sz="0" w:space="0" w:color="auto"/>
            <w:left w:val="none" w:sz="0" w:space="0" w:color="auto"/>
            <w:bottom w:val="none" w:sz="0" w:space="0" w:color="auto"/>
            <w:right w:val="none" w:sz="0" w:space="0" w:color="auto"/>
          </w:divBdr>
        </w:div>
        <w:div w:id="1216699504">
          <w:marLeft w:val="0"/>
          <w:marRight w:val="0"/>
          <w:marTop w:val="0"/>
          <w:marBottom w:val="101"/>
          <w:divBdr>
            <w:top w:val="none" w:sz="0" w:space="0" w:color="auto"/>
            <w:left w:val="none" w:sz="0" w:space="0" w:color="auto"/>
            <w:bottom w:val="none" w:sz="0" w:space="0" w:color="auto"/>
            <w:right w:val="none" w:sz="0" w:space="0" w:color="auto"/>
          </w:divBdr>
        </w:div>
        <w:div w:id="1591281763">
          <w:marLeft w:val="0"/>
          <w:marRight w:val="0"/>
          <w:marTop w:val="0"/>
          <w:marBottom w:val="101"/>
          <w:divBdr>
            <w:top w:val="none" w:sz="0" w:space="0" w:color="auto"/>
            <w:left w:val="none" w:sz="0" w:space="0" w:color="auto"/>
            <w:bottom w:val="none" w:sz="0" w:space="0" w:color="auto"/>
            <w:right w:val="none" w:sz="0" w:space="0" w:color="auto"/>
          </w:divBdr>
        </w:div>
        <w:div w:id="223493709">
          <w:marLeft w:val="0"/>
          <w:marRight w:val="0"/>
          <w:marTop w:val="0"/>
          <w:marBottom w:val="101"/>
          <w:divBdr>
            <w:top w:val="none" w:sz="0" w:space="0" w:color="auto"/>
            <w:left w:val="none" w:sz="0" w:space="0" w:color="auto"/>
            <w:bottom w:val="none" w:sz="0" w:space="0" w:color="auto"/>
            <w:right w:val="none" w:sz="0" w:space="0" w:color="auto"/>
          </w:divBdr>
        </w:div>
        <w:div w:id="946081939">
          <w:marLeft w:val="0"/>
          <w:marRight w:val="0"/>
          <w:marTop w:val="0"/>
          <w:marBottom w:val="101"/>
          <w:divBdr>
            <w:top w:val="none" w:sz="0" w:space="0" w:color="auto"/>
            <w:left w:val="none" w:sz="0" w:space="0" w:color="auto"/>
            <w:bottom w:val="none" w:sz="0" w:space="0" w:color="auto"/>
            <w:right w:val="none" w:sz="0" w:space="0" w:color="auto"/>
          </w:divBdr>
        </w:div>
        <w:div w:id="1767919252">
          <w:marLeft w:val="0"/>
          <w:marRight w:val="0"/>
          <w:marTop w:val="0"/>
          <w:marBottom w:val="101"/>
          <w:divBdr>
            <w:top w:val="none" w:sz="0" w:space="0" w:color="auto"/>
            <w:left w:val="none" w:sz="0" w:space="0" w:color="auto"/>
            <w:bottom w:val="none" w:sz="0" w:space="0" w:color="auto"/>
            <w:right w:val="none" w:sz="0" w:space="0" w:color="auto"/>
          </w:divBdr>
        </w:div>
        <w:div w:id="910848964">
          <w:marLeft w:val="0"/>
          <w:marRight w:val="0"/>
          <w:marTop w:val="0"/>
          <w:marBottom w:val="101"/>
          <w:divBdr>
            <w:top w:val="none" w:sz="0" w:space="0" w:color="auto"/>
            <w:left w:val="none" w:sz="0" w:space="0" w:color="auto"/>
            <w:bottom w:val="none" w:sz="0" w:space="0" w:color="auto"/>
            <w:right w:val="none" w:sz="0" w:space="0" w:color="auto"/>
          </w:divBdr>
        </w:div>
        <w:div w:id="1091469017">
          <w:marLeft w:val="0"/>
          <w:marRight w:val="0"/>
          <w:marTop w:val="0"/>
          <w:marBottom w:val="101"/>
          <w:divBdr>
            <w:top w:val="none" w:sz="0" w:space="0" w:color="auto"/>
            <w:left w:val="none" w:sz="0" w:space="0" w:color="auto"/>
            <w:bottom w:val="none" w:sz="0" w:space="0" w:color="auto"/>
            <w:right w:val="none" w:sz="0" w:space="0" w:color="auto"/>
          </w:divBdr>
        </w:div>
        <w:div w:id="97484257">
          <w:marLeft w:val="0"/>
          <w:marRight w:val="0"/>
          <w:marTop w:val="0"/>
          <w:marBottom w:val="101"/>
          <w:divBdr>
            <w:top w:val="none" w:sz="0" w:space="0" w:color="auto"/>
            <w:left w:val="none" w:sz="0" w:space="0" w:color="auto"/>
            <w:bottom w:val="none" w:sz="0" w:space="0" w:color="auto"/>
            <w:right w:val="none" w:sz="0" w:space="0" w:color="auto"/>
          </w:divBdr>
        </w:div>
        <w:div w:id="2123306341">
          <w:marLeft w:val="0"/>
          <w:marRight w:val="0"/>
          <w:marTop w:val="0"/>
          <w:marBottom w:val="101"/>
          <w:divBdr>
            <w:top w:val="none" w:sz="0" w:space="0" w:color="auto"/>
            <w:left w:val="none" w:sz="0" w:space="0" w:color="auto"/>
            <w:bottom w:val="none" w:sz="0" w:space="0" w:color="auto"/>
            <w:right w:val="none" w:sz="0" w:space="0" w:color="auto"/>
          </w:divBdr>
        </w:div>
        <w:div w:id="1055354688">
          <w:marLeft w:val="0"/>
          <w:marRight w:val="0"/>
          <w:marTop w:val="101"/>
          <w:marBottom w:val="101"/>
          <w:divBdr>
            <w:top w:val="none" w:sz="0" w:space="0" w:color="auto"/>
            <w:left w:val="none" w:sz="0" w:space="0" w:color="auto"/>
            <w:bottom w:val="none" w:sz="0" w:space="0" w:color="auto"/>
            <w:right w:val="none" w:sz="0" w:space="0" w:color="auto"/>
          </w:divBdr>
        </w:div>
        <w:div w:id="429008175">
          <w:marLeft w:val="0"/>
          <w:marRight w:val="0"/>
          <w:marTop w:val="0"/>
          <w:marBottom w:val="101"/>
          <w:divBdr>
            <w:top w:val="none" w:sz="0" w:space="0" w:color="auto"/>
            <w:left w:val="none" w:sz="0" w:space="0" w:color="auto"/>
            <w:bottom w:val="none" w:sz="0" w:space="0" w:color="auto"/>
            <w:right w:val="none" w:sz="0" w:space="0" w:color="auto"/>
          </w:divBdr>
        </w:div>
        <w:div w:id="239600755">
          <w:marLeft w:val="0"/>
          <w:marRight w:val="0"/>
          <w:marTop w:val="0"/>
          <w:marBottom w:val="101"/>
          <w:divBdr>
            <w:top w:val="none" w:sz="0" w:space="0" w:color="auto"/>
            <w:left w:val="none" w:sz="0" w:space="0" w:color="auto"/>
            <w:bottom w:val="none" w:sz="0" w:space="0" w:color="auto"/>
            <w:right w:val="none" w:sz="0" w:space="0" w:color="auto"/>
          </w:divBdr>
        </w:div>
        <w:div w:id="756944772">
          <w:marLeft w:val="0"/>
          <w:marRight w:val="0"/>
          <w:marTop w:val="0"/>
          <w:marBottom w:val="101"/>
          <w:divBdr>
            <w:top w:val="none" w:sz="0" w:space="0" w:color="auto"/>
            <w:left w:val="none" w:sz="0" w:space="0" w:color="auto"/>
            <w:bottom w:val="none" w:sz="0" w:space="0" w:color="auto"/>
            <w:right w:val="none" w:sz="0" w:space="0" w:color="auto"/>
          </w:divBdr>
        </w:div>
        <w:div w:id="1039429919">
          <w:marLeft w:val="0"/>
          <w:marRight w:val="0"/>
          <w:marTop w:val="0"/>
          <w:marBottom w:val="101"/>
          <w:divBdr>
            <w:top w:val="none" w:sz="0" w:space="0" w:color="auto"/>
            <w:left w:val="none" w:sz="0" w:space="0" w:color="auto"/>
            <w:bottom w:val="none" w:sz="0" w:space="0" w:color="auto"/>
            <w:right w:val="none" w:sz="0" w:space="0" w:color="auto"/>
          </w:divBdr>
        </w:div>
        <w:div w:id="14012527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4144</Words>
  <Characters>22794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2021-10-28T13:13:00Z</dcterms:created>
  <dcterms:modified xsi:type="dcterms:W3CDTF">2021-10-28T13:14:00Z</dcterms:modified>
</cp:coreProperties>
</file>