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wrdcz6nfy79y" w:id="0"/>
      <w:bookmarkEnd w:id="0"/>
      <w:r w:rsidDel="00000000" w:rsidR="00000000" w:rsidRPr="00000000">
        <w:rPr>
          <w:rFonts w:ascii="Verdana" w:cs="Verdana" w:eastAsia="Verdana" w:hAnsi="Verdana"/>
          <w:b w:val="1"/>
          <w:color w:val="4a86e8"/>
          <w:sz w:val="20"/>
          <w:szCs w:val="20"/>
          <w:rtl w:val="0"/>
        </w:rPr>
        <w:t xml:space="preserve">Aviso mediante el cual se designa al Titular de la División de Asuntos Jurídicos para que supla las ausencias del Doctor Andrés García Rincón, Titular de la Unidad Médica de Alta Especialidad (UMAE), Hospital de Especialidades "Dr. Antonio Fraga Mouret" del Centro Médico Nacional La Raza, Ciudad de México del Instituto Mexicano del Seguro Social, para suplir sus ausencias y delegar facultades</w:t>
        <w:br w:type="textWrapping"/>
        <w:t xml:space="preserve">(DOF 18 de octubre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4g4fs2dnac4h" w:id="1"/>
      <w:bookmarkEnd w:id="1"/>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AVISO MEDIANTE EL CUAL SE DESIGNA AL TITULAR DE LA DIVISIÓN DE ASUNTOS JURÍDICOS PARA QUE SUPLA LAS AUSENCIAS DEL DOCTOR ANDRÉS GARCÍA RINCÓN, TITULAR DE LA UNIDAD MÉDICA DE ALTA ESPECIALIDAD (UMAE), HOSPITAL DE ESPECIALIDADES "DR. ANTONIO FRAGA MOURET" DEL CENTRO MÉDICO NACIONAL LA RAZA, CIUDAD DE MÉXICO DEL INSTITUTO MEXICANO DEL SEGURO SOCIAL, PARA SUPLIR SUS AUSENCIAS Y DELEGAR FACULTADES.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Autoridades Federales, Estatales y Municipales con sede en la Ciudad de México, Patrones, Asegurados y Público en general.</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 dispuesto por el artículo 251-A de la Ley del Seguro Social, artículos 138 y 148, del Reglamento Interior del Instituto Mexicano del Seguro Social, en ejercicio de las facultades como Titular de la Unidad Médica de Alta Especialidad (UMAE), Hospital de Especialidades "Dr. Antonio Fraga Mouret" del Centro Médico Nacional La Raza, Ciudad de México del Instituto Mexicano del Seguro Social, conforme a la designación que el H. Consejo Técnico del propio Instituto hiciera en mi favor, mediante acuerdo ACDO.DN.HCT.250423/95.P.DG de fecha 25 de abril de 2023 y, para los efectos del artículo 148 y 157 último párrafo del Reglamento Interior del Instituto Mexicano del Seguro Social, comunico que he designado al Lic. Augusto Elías Peralta Álvarez en su carácter de Titular de la División de Asuntos Jurídicos como la persona que suplirá mis ausencias, autorizándole para firmar y despachar la documentación que a éste Órgano de Operación Administrativa Desconcentrada corresponde, lo que se tendrá entendido para todos los efectos a que haya lugar.</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27 de septiembre de 2023.- Titular de la Unidad Médica de Alta Especialidad, Hospital de Especialidades "Dr. Antonio Fraga Mouret" del Centro Médico Nacional La Raza, Ciudad de México del Instituto Mexicano del Seguro Social, Dr. </w:t>
      </w:r>
      <w:r w:rsidDel="00000000" w:rsidR="00000000" w:rsidRPr="00000000">
        <w:rPr>
          <w:rFonts w:ascii="Verdana" w:cs="Verdana" w:eastAsia="Verdana" w:hAnsi="Verdana"/>
          <w:b w:val="1"/>
          <w:sz w:val="20"/>
          <w:szCs w:val="20"/>
          <w:rtl w:val="0"/>
        </w:rPr>
        <w:t xml:space="preserve">Andrés García Rincón</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