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6D2A" w14:textId="0945DF4B" w:rsidR="0018219C" w:rsidRDefault="0018219C" w:rsidP="0018219C">
      <w:pPr>
        <w:jc w:val="center"/>
        <w:rPr>
          <w:b/>
        </w:rPr>
      </w:pPr>
      <w:r w:rsidRPr="00AF5F70">
        <w:rPr>
          <w:b/>
        </w:rPr>
        <w:t xml:space="preserve">COSTOS DE MANO DE OBRA POR METRO CUADRADO PARA OBRA PRIVADA </w:t>
      </w:r>
    </w:p>
    <w:p w14:paraId="6AA8B566" w14:textId="77777777" w:rsidR="0018219C" w:rsidRDefault="0018219C"/>
    <w:p w14:paraId="0DAED11B" w14:textId="77777777" w:rsidR="0018219C" w:rsidRPr="00023B03" w:rsidRDefault="0018219C" w:rsidP="0018219C">
      <w:pPr>
        <w:rPr>
          <w:sz w:val="2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2631"/>
      </w:tblGrid>
      <w:tr w:rsidR="00924463" w:rsidRPr="009006E0" w14:paraId="458D7101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7BFEC80B" w14:textId="01421B07" w:rsidR="00924463" w:rsidRPr="00924463" w:rsidRDefault="00924463" w:rsidP="00924463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Cs w:val="18"/>
                <w:lang w:eastAsia="es-MX"/>
              </w:rPr>
            </w:pPr>
            <w:r w:rsidRPr="00924463">
              <w:rPr>
                <w:b/>
                <w:bCs/>
                <w:color w:val="000000"/>
                <w:szCs w:val="18"/>
                <w:lang w:eastAsia="es-MX"/>
              </w:rPr>
              <w:t>Tipo de obra</w:t>
            </w:r>
          </w:p>
        </w:tc>
        <w:tc>
          <w:tcPr>
            <w:tcW w:w="1510" w:type="pct"/>
            <w:shd w:val="clear" w:color="auto" w:fill="auto"/>
          </w:tcPr>
          <w:p w14:paraId="784D38EA" w14:textId="0E36539A" w:rsidR="00924463" w:rsidRPr="00924463" w:rsidRDefault="00924463" w:rsidP="00924463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Cs w:val="18"/>
                <w:lang w:eastAsia="es-MX"/>
              </w:rPr>
            </w:pPr>
            <w:r w:rsidRPr="00924463">
              <w:rPr>
                <w:b/>
                <w:bCs/>
                <w:color w:val="000000"/>
                <w:szCs w:val="18"/>
                <w:lang w:eastAsia="es-MX"/>
              </w:rPr>
              <w:t>Costo (m</w:t>
            </w:r>
            <w:r w:rsidRPr="00924463">
              <w:rPr>
                <w:b/>
                <w:bCs/>
                <w:color w:val="000000"/>
                <w:szCs w:val="18"/>
                <w:vertAlign w:val="superscript"/>
                <w:lang w:eastAsia="es-MX"/>
              </w:rPr>
              <w:t>2</w:t>
            </w:r>
            <w:r w:rsidRPr="00924463">
              <w:rPr>
                <w:b/>
                <w:bCs/>
                <w:color w:val="000000"/>
                <w:szCs w:val="18"/>
                <w:lang w:eastAsia="es-MX"/>
              </w:rPr>
              <w:t>)</w:t>
            </w:r>
          </w:p>
        </w:tc>
      </w:tr>
      <w:tr w:rsidR="00924463" w:rsidRPr="009006E0" w14:paraId="0300180D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5570526E" w14:textId="3AD60C54" w:rsidR="00924463" w:rsidRPr="009006E0" w:rsidRDefault="00924463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Bardas</w:t>
            </w:r>
          </w:p>
        </w:tc>
        <w:tc>
          <w:tcPr>
            <w:tcW w:w="1510" w:type="pct"/>
            <w:shd w:val="clear" w:color="auto" w:fill="auto"/>
          </w:tcPr>
          <w:p w14:paraId="5117395A" w14:textId="1FFA6A64" w:rsidR="00924463" w:rsidRPr="009006E0" w:rsidRDefault="00924463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$471.00</w:t>
            </w:r>
          </w:p>
        </w:tc>
      </w:tr>
      <w:tr w:rsidR="00924463" w:rsidRPr="009006E0" w14:paraId="62B5FE23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6DE330E8" w14:textId="24843FD6" w:rsidR="00924463" w:rsidRPr="009006E0" w:rsidRDefault="00924463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Bodegas</w:t>
            </w:r>
          </w:p>
        </w:tc>
        <w:tc>
          <w:tcPr>
            <w:tcW w:w="1510" w:type="pct"/>
            <w:shd w:val="clear" w:color="auto" w:fill="auto"/>
          </w:tcPr>
          <w:p w14:paraId="3FD82952" w14:textId="5531EFC5" w:rsidR="00924463" w:rsidRPr="009006E0" w:rsidRDefault="00924463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625.00</w:t>
            </w:r>
          </w:p>
        </w:tc>
      </w:tr>
      <w:tr w:rsidR="00924463" w:rsidRPr="009006E0" w14:paraId="1078614B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1559BCF3" w14:textId="4B528748" w:rsidR="00924463" w:rsidRPr="009006E0" w:rsidRDefault="00924463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Canchas de tenis</w:t>
            </w:r>
          </w:p>
        </w:tc>
        <w:tc>
          <w:tcPr>
            <w:tcW w:w="1510" w:type="pct"/>
            <w:shd w:val="clear" w:color="auto" w:fill="auto"/>
          </w:tcPr>
          <w:p w14:paraId="2EB27D29" w14:textId="77C83493" w:rsidR="00924463" w:rsidRPr="009006E0" w:rsidRDefault="00924463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262.00</w:t>
            </w:r>
          </w:p>
        </w:tc>
      </w:tr>
      <w:tr w:rsidR="00924463" w:rsidRPr="009006E0" w14:paraId="6B6AD152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3195BDB6" w14:textId="547FBC5C" w:rsidR="00924463" w:rsidRPr="009006E0" w:rsidRDefault="00924463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val="es-MX" w:eastAsia="es-MX"/>
              </w:rPr>
              <w:t>Casa habitación de interés social</w:t>
            </w:r>
          </w:p>
        </w:tc>
        <w:tc>
          <w:tcPr>
            <w:tcW w:w="1510" w:type="pct"/>
            <w:shd w:val="clear" w:color="auto" w:fill="auto"/>
          </w:tcPr>
          <w:p w14:paraId="589BC895" w14:textId="5695EDB4" w:rsidR="00924463" w:rsidRPr="009006E0" w:rsidRDefault="00924463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1,052.00</w:t>
            </w:r>
          </w:p>
        </w:tc>
      </w:tr>
      <w:tr w:rsidR="00924463" w:rsidRPr="009006E0" w14:paraId="54A32243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225B1A3D" w14:textId="447968E1" w:rsidR="00924463" w:rsidRPr="009006E0" w:rsidRDefault="00924463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Casa habitación tipo medio</w:t>
            </w:r>
          </w:p>
        </w:tc>
        <w:tc>
          <w:tcPr>
            <w:tcW w:w="1510" w:type="pct"/>
            <w:shd w:val="clear" w:color="auto" w:fill="auto"/>
          </w:tcPr>
          <w:p w14:paraId="1C0A5D1F" w14:textId="50CCE76F" w:rsidR="00924463" w:rsidRPr="009006E0" w:rsidRDefault="00924463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1,249.00</w:t>
            </w:r>
          </w:p>
        </w:tc>
      </w:tr>
      <w:tr w:rsidR="00924463" w:rsidRPr="009006E0" w14:paraId="3F0ADBED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7740EC21" w14:textId="15F754AB" w:rsidR="00924463" w:rsidRPr="009006E0" w:rsidRDefault="00924463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val="es-MX" w:eastAsia="es-MX"/>
              </w:rPr>
              <w:t>Casa habitación residencial de lujo</w:t>
            </w:r>
          </w:p>
        </w:tc>
        <w:tc>
          <w:tcPr>
            <w:tcW w:w="1510" w:type="pct"/>
            <w:shd w:val="clear" w:color="auto" w:fill="auto"/>
          </w:tcPr>
          <w:p w14:paraId="10AFB04B" w14:textId="5FD76D61" w:rsidR="00924463" w:rsidRPr="009006E0" w:rsidRDefault="00924463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1,632.00</w:t>
            </w:r>
          </w:p>
        </w:tc>
      </w:tr>
      <w:tr w:rsidR="00924463" w:rsidRPr="009006E0" w14:paraId="03603BEF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78271B66" w14:textId="06FA521A" w:rsidR="00924463" w:rsidRPr="009006E0" w:rsidRDefault="00924463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Cines</w:t>
            </w:r>
          </w:p>
        </w:tc>
        <w:tc>
          <w:tcPr>
            <w:tcW w:w="1510" w:type="pct"/>
            <w:shd w:val="clear" w:color="auto" w:fill="auto"/>
          </w:tcPr>
          <w:p w14:paraId="0F532287" w14:textId="668C1D32" w:rsidR="00924463" w:rsidRPr="009006E0" w:rsidRDefault="00924463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1,220.00</w:t>
            </w:r>
          </w:p>
        </w:tc>
      </w:tr>
      <w:tr w:rsidR="00924463" w:rsidRPr="009006E0" w14:paraId="62CDEA94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4ECC7CD1" w14:textId="02E3E625" w:rsidR="00924463" w:rsidRPr="009006E0" w:rsidRDefault="00924463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val="es-MX" w:eastAsia="es-MX"/>
              </w:rPr>
              <w:t>Edificios habitacionales de interés social</w:t>
            </w:r>
          </w:p>
        </w:tc>
        <w:tc>
          <w:tcPr>
            <w:tcW w:w="1510" w:type="pct"/>
            <w:shd w:val="clear" w:color="auto" w:fill="auto"/>
          </w:tcPr>
          <w:p w14:paraId="15DD3884" w14:textId="2848E3C7" w:rsidR="00924463" w:rsidRPr="009006E0" w:rsidRDefault="00924463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1,016.00</w:t>
            </w:r>
          </w:p>
        </w:tc>
      </w:tr>
      <w:tr w:rsidR="0018219C" w:rsidRPr="009006E0" w14:paraId="08994D40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0698BCB3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Edificios habitacionales tipo medio</w:t>
            </w:r>
          </w:p>
        </w:tc>
        <w:tc>
          <w:tcPr>
            <w:tcW w:w="1510" w:type="pct"/>
            <w:shd w:val="clear" w:color="auto" w:fill="auto"/>
          </w:tcPr>
          <w:p w14:paraId="2C8BC1DF" w14:textId="0F571041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1,184.00</w:t>
            </w:r>
          </w:p>
        </w:tc>
      </w:tr>
      <w:tr w:rsidR="0018219C" w:rsidRPr="009006E0" w14:paraId="29524D40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7C353D6E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Edificios habitacionales de lujo</w:t>
            </w:r>
          </w:p>
        </w:tc>
        <w:tc>
          <w:tcPr>
            <w:tcW w:w="1510" w:type="pct"/>
            <w:shd w:val="clear" w:color="auto" w:fill="auto"/>
          </w:tcPr>
          <w:p w14:paraId="2182931C" w14:textId="1A17419E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1,739.00</w:t>
            </w:r>
          </w:p>
        </w:tc>
      </w:tr>
      <w:tr w:rsidR="0018219C" w:rsidRPr="009006E0" w14:paraId="7FDEEC76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556A4CF1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Edificios de oficinas</w:t>
            </w:r>
          </w:p>
        </w:tc>
        <w:tc>
          <w:tcPr>
            <w:tcW w:w="1510" w:type="pct"/>
            <w:shd w:val="clear" w:color="auto" w:fill="auto"/>
          </w:tcPr>
          <w:p w14:paraId="6A169855" w14:textId="093D0020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1,016.00</w:t>
            </w:r>
          </w:p>
        </w:tc>
      </w:tr>
      <w:tr w:rsidR="0018219C" w:rsidRPr="009006E0" w14:paraId="060A4591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2622672D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val="es-MX" w:eastAsia="es-MX"/>
              </w:rPr>
            </w:pPr>
            <w:r w:rsidRPr="009006E0">
              <w:rPr>
                <w:color w:val="000000"/>
                <w:szCs w:val="18"/>
                <w:lang w:val="es-MX" w:eastAsia="es-MX"/>
              </w:rPr>
              <w:t>Edificios de oficinas y locales comerciales</w:t>
            </w:r>
          </w:p>
        </w:tc>
        <w:tc>
          <w:tcPr>
            <w:tcW w:w="1510" w:type="pct"/>
            <w:shd w:val="clear" w:color="auto" w:fill="auto"/>
          </w:tcPr>
          <w:p w14:paraId="10DCEA04" w14:textId="043A882C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1,340.00</w:t>
            </w:r>
          </w:p>
        </w:tc>
      </w:tr>
      <w:tr w:rsidR="0018219C" w:rsidRPr="009006E0" w14:paraId="1BF18CE8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531B824C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val="es-MX" w:eastAsia="es-MX"/>
              </w:rPr>
            </w:pPr>
            <w:r w:rsidRPr="009006E0">
              <w:rPr>
                <w:color w:val="000000"/>
                <w:szCs w:val="18"/>
                <w:lang w:val="es-MX" w:eastAsia="es-MX"/>
              </w:rPr>
              <w:t>Escuelas de estructura de concreto</w:t>
            </w:r>
          </w:p>
        </w:tc>
        <w:tc>
          <w:tcPr>
            <w:tcW w:w="1510" w:type="pct"/>
            <w:shd w:val="clear" w:color="auto" w:fill="auto"/>
          </w:tcPr>
          <w:p w14:paraId="61628768" w14:textId="5486AA78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943.00</w:t>
            </w:r>
          </w:p>
        </w:tc>
      </w:tr>
      <w:tr w:rsidR="0018219C" w:rsidRPr="009006E0" w14:paraId="337A4A2F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1CB757E1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Escuelas de estructura metálica</w:t>
            </w:r>
          </w:p>
        </w:tc>
        <w:tc>
          <w:tcPr>
            <w:tcW w:w="1510" w:type="pct"/>
            <w:shd w:val="clear" w:color="auto" w:fill="auto"/>
          </w:tcPr>
          <w:p w14:paraId="40B32409" w14:textId="4D46970F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1,099.00</w:t>
            </w:r>
          </w:p>
        </w:tc>
      </w:tr>
      <w:tr w:rsidR="0018219C" w:rsidRPr="009006E0" w14:paraId="526B579C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757CA98A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Estacionamientos</w:t>
            </w:r>
          </w:p>
        </w:tc>
        <w:tc>
          <w:tcPr>
            <w:tcW w:w="1510" w:type="pct"/>
            <w:shd w:val="clear" w:color="auto" w:fill="auto"/>
          </w:tcPr>
          <w:p w14:paraId="4A810360" w14:textId="281DEFA5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597.00</w:t>
            </w:r>
          </w:p>
        </w:tc>
      </w:tr>
      <w:tr w:rsidR="0018219C" w:rsidRPr="009006E0" w14:paraId="0B0220CC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7B0CDE6D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Gasolineras</w:t>
            </w:r>
          </w:p>
        </w:tc>
        <w:tc>
          <w:tcPr>
            <w:tcW w:w="1510" w:type="pct"/>
            <w:shd w:val="clear" w:color="auto" w:fill="auto"/>
          </w:tcPr>
          <w:p w14:paraId="37BDE4DF" w14:textId="1F7F5493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699.00</w:t>
            </w:r>
          </w:p>
        </w:tc>
      </w:tr>
      <w:tr w:rsidR="0018219C" w:rsidRPr="009006E0" w14:paraId="41E93D6D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6BB0E728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Gimnasios</w:t>
            </w:r>
          </w:p>
        </w:tc>
        <w:tc>
          <w:tcPr>
            <w:tcW w:w="1510" w:type="pct"/>
            <w:shd w:val="clear" w:color="auto" w:fill="auto"/>
          </w:tcPr>
          <w:p w14:paraId="7CA0DA72" w14:textId="72DC57C0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1,052.00</w:t>
            </w:r>
          </w:p>
        </w:tc>
      </w:tr>
      <w:tr w:rsidR="0018219C" w:rsidRPr="009006E0" w14:paraId="7CA4DFFF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2BE65BBC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Hospitales</w:t>
            </w:r>
          </w:p>
        </w:tc>
        <w:tc>
          <w:tcPr>
            <w:tcW w:w="1510" w:type="pct"/>
            <w:shd w:val="clear" w:color="auto" w:fill="auto"/>
          </w:tcPr>
          <w:p w14:paraId="3F5A0CAB" w14:textId="0A1F647A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1,809.00</w:t>
            </w:r>
          </w:p>
        </w:tc>
      </w:tr>
      <w:tr w:rsidR="0018219C" w:rsidRPr="009006E0" w14:paraId="28419494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5C323EB5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Hoteles</w:t>
            </w:r>
          </w:p>
        </w:tc>
        <w:tc>
          <w:tcPr>
            <w:tcW w:w="1510" w:type="pct"/>
            <w:shd w:val="clear" w:color="auto" w:fill="auto"/>
          </w:tcPr>
          <w:p w14:paraId="0E9C9660" w14:textId="715E5C62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1,822.00</w:t>
            </w:r>
          </w:p>
        </w:tc>
      </w:tr>
      <w:tr w:rsidR="0018219C" w:rsidRPr="009006E0" w14:paraId="636E61F7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76EDB1FA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Hoteles de lujo</w:t>
            </w:r>
          </w:p>
        </w:tc>
        <w:tc>
          <w:tcPr>
            <w:tcW w:w="1510" w:type="pct"/>
            <w:shd w:val="clear" w:color="auto" w:fill="auto"/>
          </w:tcPr>
          <w:p w14:paraId="17D1B736" w14:textId="4C0B010E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2,450.00</w:t>
            </w:r>
          </w:p>
        </w:tc>
      </w:tr>
      <w:tr w:rsidR="0018219C" w:rsidRPr="009006E0" w14:paraId="1EC3E580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1CB12849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Locales comerciales</w:t>
            </w:r>
          </w:p>
        </w:tc>
        <w:tc>
          <w:tcPr>
            <w:tcW w:w="1510" w:type="pct"/>
            <w:shd w:val="clear" w:color="auto" w:fill="auto"/>
          </w:tcPr>
          <w:p w14:paraId="53632D0B" w14:textId="5D344DD3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1,093.00</w:t>
            </w:r>
          </w:p>
        </w:tc>
      </w:tr>
      <w:tr w:rsidR="0018219C" w:rsidRPr="009006E0" w14:paraId="5F2A9A0C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5C48258E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Naves industriales</w:t>
            </w:r>
          </w:p>
        </w:tc>
        <w:tc>
          <w:tcPr>
            <w:tcW w:w="1510" w:type="pct"/>
            <w:shd w:val="clear" w:color="auto" w:fill="auto"/>
          </w:tcPr>
          <w:p w14:paraId="56D5B26B" w14:textId="3A9A8C64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930.00</w:t>
            </w:r>
          </w:p>
        </w:tc>
      </w:tr>
      <w:tr w:rsidR="0018219C" w:rsidRPr="009006E0" w14:paraId="3D01EF40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00649CC6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val="es-MX" w:eastAsia="es-MX"/>
              </w:rPr>
            </w:pPr>
            <w:r w:rsidRPr="009006E0">
              <w:rPr>
                <w:color w:val="000000"/>
                <w:szCs w:val="18"/>
                <w:lang w:val="es-MX" w:eastAsia="es-MX"/>
              </w:rPr>
              <w:t>Naves para fábricas, bodegas y/o talleres</w:t>
            </w:r>
          </w:p>
        </w:tc>
        <w:tc>
          <w:tcPr>
            <w:tcW w:w="1510" w:type="pct"/>
            <w:shd w:val="clear" w:color="auto" w:fill="auto"/>
          </w:tcPr>
          <w:p w14:paraId="2EDF0650" w14:textId="5608B204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655.00</w:t>
            </w:r>
          </w:p>
        </w:tc>
      </w:tr>
      <w:tr w:rsidR="0018219C" w:rsidRPr="009006E0" w14:paraId="7519AC84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0E44375B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Piscinas</w:t>
            </w:r>
          </w:p>
        </w:tc>
        <w:tc>
          <w:tcPr>
            <w:tcW w:w="1510" w:type="pct"/>
            <w:shd w:val="clear" w:color="auto" w:fill="auto"/>
          </w:tcPr>
          <w:p w14:paraId="6A0C4E03" w14:textId="26A22D8E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833.00</w:t>
            </w:r>
          </w:p>
        </w:tc>
      </w:tr>
      <w:tr w:rsidR="0018219C" w:rsidRPr="009006E0" w14:paraId="3F4F3405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74FC4594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Remodelaciones</w:t>
            </w:r>
          </w:p>
        </w:tc>
        <w:tc>
          <w:tcPr>
            <w:tcW w:w="1510" w:type="pct"/>
            <w:shd w:val="clear" w:color="auto" w:fill="auto"/>
          </w:tcPr>
          <w:p w14:paraId="0D0621E6" w14:textId="36BA5BDB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1,070.00</w:t>
            </w:r>
          </w:p>
        </w:tc>
      </w:tr>
      <w:tr w:rsidR="0018219C" w:rsidRPr="009006E0" w14:paraId="58496433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5C8B77E2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Templos</w:t>
            </w:r>
          </w:p>
        </w:tc>
        <w:tc>
          <w:tcPr>
            <w:tcW w:w="1510" w:type="pct"/>
            <w:shd w:val="clear" w:color="auto" w:fill="auto"/>
          </w:tcPr>
          <w:p w14:paraId="6D8311A9" w14:textId="2662AE09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1,005.00</w:t>
            </w:r>
          </w:p>
        </w:tc>
      </w:tr>
      <w:tr w:rsidR="0018219C" w:rsidRPr="009006E0" w14:paraId="443489BD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1295D045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Urbanizaciones</w:t>
            </w:r>
          </w:p>
        </w:tc>
        <w:tc>
          <w:tcPr>
            <w:tcW w:w="1510" w:type="pct"/>
            <w:shd w:val="clear" w:color="auto" w:fill="auto"/>
          </w:tcPr>
          <w:p w14:paraId="1863B572" w14:textId="32BB6211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361.00</w:t>
            </w:r>
          </w:p>
        </w:tc>
      </w:tr>
      <w:tr w:rsidR="0018219C" w:rsidRPr="009006E0" w14:paraId="07416CA7" w14:textId="77777777" w:rsidTr="00CE0BC6">
        <w:trPr>
          <w:trHeight w:val="20"/>
        </w:trPr>
        <w:tc>
          <w:tcPr>
            <w:tcW w:w="3490" w:type="pct"/>
            <w:shd w:val="clear" w:color="000000" w:fill="FFFFFF"/>
            <w:vAlign w:val="center"/>
          </w:tcPr>
          <w:p w14:paraId="2E9501C3" w14:textId="77777777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rPr>
                <w:color w:val="000000"/>
                <w:szCs w:val="18"/>
                <w:lang w:val="es-MX" w:eastAsia="es-MX"/>
              </w:rPr>
            </w:pPr>
            <w:r w:rsidRPr="009006E0">
              <w:rPr>
                <w:color w:val="000000"/>
                <w:szCs w:val="18"/>
                <w:lang w:val="es-MX" w:eastAsia="es-MX"/>
              </w:rPr>
              <w:t>Vías de comunicación subterráneas y conexas</w:t>
            </w:r>
          </w:p>
        </w:tc>
        <w:tc>
          <w:tcPr>
            <w:tcW w:w="1510" w:type="pct"/>
            <w:shd w:val="clear" w:color="auto" w:fill="auto"/>
          </w:tcPr>
          <w:p w14:paraId="2571511C" w14:textId="59ADF500" w:rsidR="0018219C" w:rsidRPr="009006E0" w:rsidRDefault="0018219C" w:rsidP="00CE0BC6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1,856.00</w:t>
            </w:r>
          </w:p>
        </w:tc>
      </w:tr>
    </w:tbl>
    <w:p w14:paraId="081D8CBF" w14:textId="73F1EF19" w:rsidR="00BD6113" w:rsidRDefault="00924463"/>
    <w:p w14:paraId="236E8746" w14:textId="77777777" w:rsidR="0018219C" w:rsidRDefault="0018219C"/>
    <w:sectPr w:rsidR="0018219C" w:rsidSect="00557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9C"/>
    <w:rsid w:val="0018219C"/>
    <w:rsid w:val="0055769F"/>
    <w:rsid w:val="0061524A"/>
    <w:rsid w:val="00924463"/>
    <w:rsid w:val="00D56840"/>
    <w:rsid w:val="00EA132C"/>
    <w:rsid w:val="00F5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7C2ED"/>
  <w15:chartTrackingRefBased/>
  <w15:docId w15:val="{5D5EFC66-899B-D540-B4B0-797010D1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19C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18219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1821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2022-02-10T14:15:00Z</dcterms:created>
  <dcterms:modified xsi:type="dcterms:W3CDTF">2022-02-10T14:59:00Z</dcterms:modified>
</cp:coreProperties>
</file>