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G/JGA/54/2020 por el que se da a conocer la suplencia de Magistrado en la Primera Ponencia de la Segunda Sala Regional del Noroeste III</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G/JGA/54/2020.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SUPLENCIA DE MAGISTRADO EN LA PRIMERA PONENCIA DE LA SEGUNDA SALA REGIONAL DEL NOROESTE III.</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XXIII y XXXIX del artículo 23 de la Ley Orgánica vigente de este Tribunal, faculta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el artículo 48 segundo párrafo de la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en virtud de la emergencia sanitaria generada por el virus SARS-CoV2 (COVID-19) y para mejor funcionamiento de este Tribunal, en sesión de 13 de julio de 2020 la Junta de Gobierno y Administración emitió el Acuerdo </w:t>
      </w:r>
      <w:r w:rsidDel="00000000" w:rsidR="00000000" w:rsidRPr="00000000">
        <w:rPr>
          <w:rFonts w:ascii="Verdana" w:cs="Verdana" w:eastAsia="Verdana" w:hAnsi="Verdana"/>
          <w:b w:val="1"/>
          <w:color w:val="2f2f2f"/>
          <w:sz w:val="20"/>
          <w:szCs w:val="20"/>
          <w:rtl w:val="0"/>
        </w:rPr>
        <w:t xml:space="preserve">G/JGA/44/2020</w:t>
      </w:r>
      <w:r w:rsidDel="00000000" w:rsidR="00000000" w:rsidRPr="00000000">
        <w:rPr>
          <w:rFonts w:ascii="Verdana" w:cs="Verdana" w:eastAsia="Verdana" w:hAnsi="Verdana"/>
          <w:color w:val="2f2f2f"/>
          <w:sz w:val="20"/>
          <w:szCs w:val="20"/>
          <w:rtl w:val="0"/>
        </w:rPr>
        <w:t xml:space="preserve"> por el que, entre otros movimientos, se aprobó la suplencia de Magistrado en la Primera Ponencia de la Segunda Sala Regional del Noroeste III, con sede en Culiacán, Sinaloa, autorizando que la Licenciada Carolina de Jesús Lizárraga Domínguez, Primera Secretaria de Acuerdos adscrita a la referida Ponencia, ejerciera funciones de Magistrada por Ministerio de Ley.</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en virtud del levantamiento de la suspensión de actividades jurisdiccionales decretado mediante Acuerdo SS/20/2020 emitido por el Pleno General de la Sala Superior de este Tribunal en sesión de 29 de julio del año en curso y publicado en el Diario Oficial de la Federación el 05 de agosto siguiente, dadas las necesidades del servicio y para el buen funcionamiento de este Tribunal, esta Junta de Gobierno y Administración estima necesario dejar sin efectos la parte relativa a la suplencia de Magistrado en la Primera Ponencia de la Segunda Sala Regional del Noroeste III, con sede en Culiacán, Sinaloa decretada mediante el Acuerdo G/JGA/44/2020 referido en el Considerando Octavo del presente. Esto es, que la Licenciada Carolina de Jesús Lizárraga Domínguez ejerza funciones de Magistrada por Ministerio de Ley hasta el día 15 de septiembre de 2020.</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Que al estar ante el supuesto de falta temporal de Magistrado en la Primera Ponencia de la Segunda Sala Regional del Noroeste III, con sede en Culiacán, Sinaloa, dicha falta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Que a la fecha del presente Acuerdo los Magistrados Supernumerarios con los que cuenta actualmente este Órgano Jurisdiccional se encuentran, de conformidad con lo dispuesto en la fracción I del artículo 63 del Reglamento Interior vigente de este Órgano Jurisdiccional, cubriendo las faltas definitivas de Magistrados de Sala Regional que se han generado en este Tribunal.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En ese sentido, la Junta de Gobierno y Administración, de conformidad con la fracción XXIII del artículo 23, segundo párrafo del artículo 48, en relación con el artículo 50 de la Ley Orgánica vigente de este Tribunal, considera necesario aprobar que la Licenciada Beatriz Celina Rubio Esquer, Primera Secretaria de Acuerdos supla la falta de Magistrado en la Primera Ponencia de la Segunda Sala Regional del Noroeste III, con sede en Culiacán, Sinaloa, de su adscripción, con efectos a partir del 16 de septiembre de 2020; adquiriendo las facultades inherentes en su carácter de suplente de magistrado titular y las funciones jurisdiccionales de una Magistrada de Sala Regional, al actuar por Ministerio de Ley.</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deja sin efectos el Acuerdo G/JGA/44/2020, únicamente la parte en la que se determina la suplencia de Magistrado en la Primera Ponencia de la Segunda Sala Regional del Noroeste III por la Licenciada Carolina de Jesús Lizárraga Domínguez, Primera Secretaria de Acuerdos; quien ejercerá funciones de Magistrada por Ministerio de Ley en suplencia de Magistrado de Sala Regional hasta el 15 de septiembre de 2020.</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aprueba que la Licenciada Beatriz Celina Rubio Esquer, Primera Secretaria de Acuerdos adscrita a la Primera Ponencia de la Segunda Sala Regional del Noroeste III, supla la falta de Magistrado en la Ponencia de su adscripción, con efectos a partir del 16 de septiembre de 2020 y hasta en tanto la Junta de Gobierno y Administración determine otra situación.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Licenciada Beatriz Celina Rubio Esquer,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 Licenciada Carolina de Jesús Lizárraga Domínguez, deberá entregar la Ponencia de su adscripción, conforme a lo señalado en el artículo 141 del Reglamento Interior vigente de este Tribunal.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Notifíquese el presente Acuerdo a las Licenciadas Beatriz Celina Rubio Esquer y Carolina de Jesús Lizárraga Domínguez.</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10 de septiembre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 </w:t>
      </w:r>
      <w:r w:rsidDel="00000000" w:rsidR="00000000" w:rsidRPr="00000000">
        <w:rPr>
          <w:rFonts w:ascii="Verdana" w:cs="Verdana" w:eastAsia="Verdana" w:hAnsi="Verdana"/>
          <w:b w:val="1"/>
          <w:color w:val="2f2f2f"/>
          <w:sz w:val="20"/>
          <w:szCs w:val="20"/>
          <w:rtl w:val="0"/>
        </w:rPr>
        <w:t xml:space="preserve">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